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B9" w:rsidRDefault="00676BB9" w:rsidP="00013EE5">
      <w:pPr>
        <w:rPr>
          <w:sz w:val="28"/>
        </w:rPr>
      </w:pPr>
      <w:bookmarkStart w:id="0" w:name="_top"/>
      <w:bookmarkStart w:id="1" w:name="_GoBack"/>
      <w:bookmarkEnd w:id="0"/>
      <w:bookmarkEnd w:id="1"/>
    </w:p>
    <w:p w:rsidR="00676BB9" w:rsidRDefault="008C44B4" w:rsidP="00013EE5">
      <w:pPr>
        <w:rPr>
          <w:sz w:val="28"/>
        </w:rPr>
      </w:pPr>
      <w:r w:rsidRPr="00B11054">
        <w:rPr>
          <w:rFonts w:ascii="Arial" w:hAnsi="Arial" w:cs="Arial"/>
          <w:noProof/>
          <w:sz w:val="24"/>
          <w:szCs w:val="24"/>
          <w:lang w:eastAsia="en-GB"/>
        </w:rPr>
        <w:drawing>
          <wp:anchor distT="0" distB="0" distL="114300" distR="114300" simplePos="0" relativeHeight="251675648" behindDoc="1" locked="0" layoutInCell="1" allowOverlap="1" wp14:anchorId="769CDC32" wp14:editId="7AB84FC3">
            <wp:simplePos x="0" y="0"/>
            <wp:positionH relativeFrom="margin">
              <wp:align>center</wp:align>
            </wp:positionH>
            <wp:positionV relativeFrom="paragraph">
              <wp:posOffset>6985</wp:posOffset>
            </wp:positionV>
            <wp:extent cx="2533650" cy="1790700"/>
            <wp:effectExtent l="0" t="0" r="0" b="0"/>
            <wp:wrapTight wrapText="bothSides">
              <wp:wrapPolygon edited="0">
                <wp:start x="0" y="0"/>
                <wp:lineTo x="0" y="21370"/>
                <wp:lineTo x="21438" y="21370"/>
                <wp:lineTo x="21438" y="0"/>
                <wp:lineTo x="0" y="0"/>
              </wp:wrapPolygon>
            </wp:wrapTight>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8"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
    <w:p w:rsidR="00676BB9" w:rsidRDefault="00676BB9" w:rsidP="00013EE5">
      <w:pPr>
        <w:rPr>
          <w:sz w:val="28"/>
        </w:rPr>
      </w:pPr>
    </w:p>
    <w:p w:rsidR="000C03B7" w:rsidRPr="00013EE5" w:rsidRDefault="000C03B7" w:rsidP="00013EE5">
      <w:pPr>
        <w:rPr>
          <w:sz w:val="28"/>
        </w:rPr>
      </w:pPr>
    </w:p>
    <w:p w:rsidR="004C3297" w:rsidRPr="00D30913" w:rsidRDefault="004C3297" w:rsidP="00CF417E">
      <w:pPr>
        <w:pStyle w:val="Title"/>
        <w:rPr>
          <w:rFonts w:asciiTheme="minorHAnsi" w:hAnsiTheme="minorHAnsi" w:cstheme="minorHAnsi"/>
          <w:color w:val="00B0F0"/>
          <w:sz w:val="22"/>
          <w:szCs w:val="22"/>
        </w:rPr>
      </w:pPr>
    </w:p>
    <w:p w:rsidR="0063429B" w:rsidRPr="00D30913" w:rsidRDefault="0063429B" w:rsidP="00C35409">
      <w:pPr>
        <w:pStyle w:val="Title"/>
        <w:rPr>
          <w:rFonts w:asciiTheme="minorHAnsi" w:hAnsiTheme="minorHAnsi" w:cstheme="minorHAnsi"/>
          <w:sz w:val="36"/>
          <w:szCs w:val="36"/>
        </w:rPr>
      </w:pPr>
    </w:p>
    <w:p w:rsidR="00B83E9B" w:rsidRDefault="00B83E9B" w:rsidP="00642FB9">
      <w:pPr>
        <w:pStyle w:val="Title"/>
        <w:rPr>
          <w:rFonts w:asciiTheme="minorHAnsi" w:hAnsiTheme="minorHAnsi" w:cstheme="minorHAnsi"/>
          <w:sz w:val="56"/>
          <w:szCs w:val="56"/>
        </w:rPr>
      </w:pPr>
    </w:p>
    <w:p w:rsidR="00B83E9B" w:rsidRDefault="00B83E9B" w:rsidP="00642FB9">
      <w:pPr>
        <w:pStyle w:val="Title"/>
        <w:rPr>
          <w:rFonts w:asciiTheme="minorHAnsi" w:hAnsiTheme="minorHAnsi" w:cstheme="minorHAnsi"/>
          <w:sz w:val="56"/>
          <w:szCs w:val="56"/>
        </w:rPr>
      </w:pPr>
    </w:p>
    <w:p w:rsidR="00B83E9B" w:rsidRDefault="00B83E9B" w:rsidP="00642FB9">
      <w:pPr>
        <w:pStyle w:val="Title"/>
        <w:rPr>
          <w:rFonts w:asciiTheme="minorHAnsi" w:hAnsiTheme="minorHAnsi" w:cstheme="minorHAnsi"/>
          <w:sz w:val="56"/>
          <w:szCs w:val="56"/>
        </w:rPr>
      </w:pPr>
    </w:p>
    <w:p w:rsidR="00642FB9" w:rsidRPr="0033345C" w:rsidRDefault="00B83E9B" w:rsidP="00642FB9">
      <w:pPr>
        <w:pStyle w:val="Title"/>
        <w:rPr>
          <w:rFonts w:asciiTheme="minorHAnsi" w:hAnsiTheme="minorHAnsi" w:cstheme="minorHAnsi"/>
          <w:sz w:val="56"/>
          <w:szCs w:val="56"/>
        </w:rPr>
      </w:pPr>
      <w:r>
        <w:rPr>
          <w:rFonts w:asciiTheme="minorHAnsi" w:hAnsiTheme="minorHAnsi" w:cstheme="minorHAnsi"/>
          <w:sz w:val="56"/>
          <w:szCs w:val="56"/>
        </w:rPr>
        <w:t>ROOSE COMMUNITY PRIMARY SCHOOL</w:t>
      </w:r>
    </w:p>
    <w:p w:rsidR="00642FB9" w:rsidRPr="0033345C" w:rsidRDefault="00642FB9" w:rsidP="00642FB9">
      <w:pPr>
        <w:pStyle w:val="Title"/>
        <w:rPr>
          <w:rFonts w:asciiTheme="minorHAnsi" w:hAnsiTheme="minorHAnsi" w:cstheme="minorHAnsi"/>
          <w:sz w:val="28"/>
          <w:szCs w:val="28"/>
        </w:rPr>
      </w:pPr>
    </w:p>
    <w:p w:rsidR="00642FB9" w:rsidRPr="0033345C" w:rsidRDefault="00642FB9" w:rsidP="00642FB9">
      <w:pPr>
        <w:pStyle w:val="Title"/>
        <w:rPr>
          <w:rFonts w:asciiTheme="minorHAnsi" w:hAnsiTheme="minorHAnsi" w:cstheme="minorHAnsi"/>
          <w:sz w:val="40"/>
          <w:szCs w:val="40"/>
        </w:rPr>
      </w:pPr>
    </w:p>
    <w:p w:rsidR="00642FB9" w:rsidRPr="0033345C" w:rsidRDefault="00642FB9" w:rsidP="00642FB9">
      <w:pPr>
        <w:pStyle w:val="Title"/>
        <w:rPr>
          <w:rFonts w:asciiTheme="minorHAnsi" w:hAnsiTheme="minorHAnsi" w:cstheme="minorHAnsi"/>
          <w:sz w:val="56"/>
          <w:szCs w:val="56"/>
        </w:rPr>
      </w:pPr>
      <w:r w:rsidRPr="0033345C">
        <w:rPr>
          <w:rFonts w:asciiTheme="minorHAnsi" w:hAnsiTheme="minorHAnsi" w:cstheme="minorHAnsi"/>
          <w:sz w:val="56"/>
          <w:szCs w:val="56"/>
        </w:rPr>
        <w:t>CHILD PROTECTION POLICY</w:t>
      </w:r>
    </w:p>
    <w:p w:rsidR="00642FB9" w:rsidRPr="0033345C" w:rsidRDefault="00642FB9" w:rsidP="00642FB9">
      <w:pPr>
        <w:pStyle w:val="Title"/>
        <w:rPr>
          <w:rFonts w:asciiTheme="minorHAnsi" w:hAnsiTheme="minorHAnsi" w:cstheme="minorHAnsi"/>
          <w:sz w:val="40"/>
          <w:szCs w:val="40"/>
        </w:rPr>
      </w:pPr>
    </w:p>
    <w:p w:rsidR="00642FB9" w:rsidRPr="0033345C" w:rsidRDefault="00642FB9" w:rsidP="00642FB9">
      <w:pPr>
        <w:pStyle w:val="Title"/>
        <w:rPr>
          <w:rFonts w:asciiTheme="minorHAnsi" w:hAnsiTheme="minorHAnsi" w:cstheme="minorHAnsi"/>
          <w:sz w:val="48"/>
          <w:szCs w:val="48"/>
        </w:rPr>
      </w:pPr>
      <w:r w:rsidRPr="0033345C">
        <w:rPr>
          <w:rFonts w:asciiTheme="minorHAnsi" w:hAnsiTheme="minorHAnsi" w:cstheme="minorHAnsi"/>
          <w:sz w:val="48"/>
          <w:szCs w:val="48"/>
        </w:rPr>
        <w:t>20</w:t>
      </w:r>
      <w:r w:rsidR="008B0258">
        <w:rPr>
          <w:rFonts w:asciiTheme="minorHAnsi" w:hAnsiTheme="minorHAnsi" w:cstheme="minorHAnsi"/>
          <w:sz w:val="48"/>
          <w:szCs w:val="48"/>
        </w:rPr>
        <w:t>18</w:t>
      </w:r>
      <w:r w:rsidR="00363117">
        <w:rPr>
          <w:rFonts w:asciiTheme="minorHAnsi" w:hAnsiTheme="minorHAnsi" w:cstheme="minorHAnsi"/>
          <w:sz w:val="48"/>
          <w:szCs w:val="48"/>
        </w:rPr>
        <w:t>/</w:t>
      </w:r>
      <w:r w:rsidRPr="0033345C">
        <w:rPr>
          <w:rFonts w:asciiTheme="minorHAnsi" w:hAnsiTheme="minorHAnsi" w:cstheme="minorHAnsi"/>
          <w:sz w:val="48"/>
          <w:szCs w:val="48"/>
        </w:rPr>
        <w:t>20</w:t>
      </w:r>
      <w:r w:rsidR="008B0258">
        <w:rPr>
          <w:rFonts w:asciiTheme="minorHAnsi" w:hAnsiTheme="minorHAnsi" w:cstheme="minorHAnsi"/>
          <w:sz w:val="48"/>
          <w:szCs w:val="48"/>
        </w:rPr>
        <w:t>19</w:t>
      </w:r>
      <w:r w:rsidRPr="0033345C">
        <w:rPr>
          <w:rFonts w:asciiTheme="minorHAnsi" w:hAnsiTheme="minorHAnsi" w:cstheme="minorHAnsi"/>
          <w:sz w:val="48"/>
          <w:szCs w:val="48"/>
        </w:rPr>
        <w:t xml:space="preserve">   </w:t>
      </w:r>
    </w:p>
    <w:p w:rsidR="00642FB9" w:rsidRPr="0033345C" w:rsidRDefault="00642FB9" w:rsidP="00642FB9">
      <w:pPr>
        <w:pStyle w:val="Title"/>
        <w:jc w:val="left"/>
        <w:rPr>
          <w:rFonts w:asciiTheme="minorHAnsi" w:hAnsiTheme="minorHAnsi" w:cstheme="minorHAnsi"/>
        </w:rPr>
      </w:pPr>
    </w:p>
    <w:p w:rsidR="00642FB9" w:rsidRPr="0033345C" w:rsidRDefault="00642FB9" w:rsidP="00642FB9">
      <w:pPr>
        <w:pStyle w:val="Title"/>
        <w:jc w:val="left"/>
        <w:rPr>
          <w:rFonts w:asciiTheme="minorHAnsi" w:hAnsiTheme="minorHAnsi" w:cstheme="minorHAnsi"/>
          <w:sz w:val="20"/>
          <w:szCs w:val="20"/>
        </w:rPr>
      </w:pPr>
    </w:p>
    <w:p w:rsidR="00642FB9" w:rsidRPr="0033345C" w:rsidRDefault="00642FB9" w:rsidP="00642FB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399"/>
        <w:gridCol w:w="4229"/>
      </w:tblGrid>
      <w:tr w:rsidR="007F6663" w:rsidRPr="009614CD" w:rsidTr="00293C51">
        <w:tc>
          <w:tcPr>
            <w:tcW w:w="10314" w:type="dxa"/>
            <w:gridSpan w:val="2"/>
            <w:vAlign w:val="center"/>
          </w:tcPr>
          <w:p w:rsidR="007F6663" w:rsidRPr="009614CD" w:rsidRDefault="007F6663" w:rsidP="00293C51">
            <w:pPr>
              <w:pStyle w:val="Title"/>
              <w:spacing w:before="60" w:after="60"/>
              <w:jc w:val="left"/>
              <w:rPr>
                <w:rFonts w:asciiTheme="minorHAnsi" w:hAnsiTheme="minorHAnsi" w:cstheme="minorHAnsi"/>
                <w:i/>
              </w:rPr>
            </w:pPr>
            <w:r w:rsidRPr="009614CD">
              <w:rPr>
                <w:rFonts w:asciiTheme="minorHAnsi" w:hAnsiTheme="minorHAnsi" w:cstheme="minorHAnsi"/>
                <w:i/>
              </w:rPr>
              <w:t>At the time of publishing the following roles were held:</w:t>
            </w:r>
          </w:p>
        </w:tc>
      </w:tr>
      <w:tr w:rsidR="007F6663" w:rsidRPr="002D55FF" w:rsidTr="00293C51">
        <w:tc>
          <w:tcPr>
            <w:tcW w:w="5778" w:type="dxa"/>
            <w:shd w:val="clear" w:color="auto" w:fill="F2F2F2" w:themeFill="background1" w:themeFillShade="F2"/>
            <w:vAlign w:val="center"/>
          </w:tcPr>
          <w:p w:rsidR="007F6663" w:rsidRPr="002D55FF" w:rsidRDefault="007F6663" w:rsidP="00293C51">
            <w:pPr>
              <w:pStyle w:val="Title"/>
              <w:spacing w:before="60" w:after="60"/>
              <w:jc w:val="left"/>
              <w:rPr>
                <w:rFonts w:asciiTheme="minorHAnsi" w:hAnsiTheme="minorHAnsi" w:cstheme="minorHAnsi"/>
              </w:rPr>
            </w:pPr>
            <w:r w:rsidRPr="002D55FF">
              <w:rPr>
                <w:rFonts w:asciiTheme="minorHAnsi" w:hAnsiTheme="minorHAnsi" w:cstheme="minorHAnsi"/>
              </w:rPr>
              <w:t>Designated Safeguarding Lead</w:t>
            </w:r>
          </w:p>
        </w:tc>
        <w:tc>
          <w:tcPr>
            <w:tcW w:w="4536" w:type="dxa"/>
            <w:vAlign w:val="center"/>
          </w:tcPr>
          <w:p w:rsidR="007F6663" w:rsidRPr="007F6663" w:rsidRDefault="008C44B4" w:rsidP="00293C51">
            <w:pPr>
              <w:pStyle w:val="Title"/>
              <w:spacing w:before="60" w:after="60"/>
              <w:jc w:val="left"/>
              <w:rPr>
                <w:rFonts w:asciiTheme="minorHAnsi" w:hAnsiTheme="minorHAnsi" w:cstheme="minorHAnsi"/>
              </w:rPr>
            </w:pPr>
            <w:r>
              <w:rPr>
                <w:rFonts w:asciiTheme="minorHAnsi" w:hAnsiTheme="minorHAnsi" w:cstheme="minorHAnsi"/>
              </w:rPr>
              <w:t>Mrs Wendy Jacobs</w:t>
            </w:r>
          </w:p>
        </w:tc>
      </w:tr>
      <w:tr w:rsidR="007F6663" w:rsidRPr="002D55FF" w:rsidTr="00293C51">
        <w:tc>
          <w:tcPr>
            <w:tcW w:w="5778" w:type="dxa"/>
            <w:shd w:val="clear" w:color="auto" w:fill="F2F2F2" w:themeFill="background1" w:themeFillShade="F2"/>
            <w:vAlign w:val="center"/>
          </w:tcPr>
          <w:p w:rsidR="007F6663" w:rsidRPr="002D55FF" w:rsidRDefault="007F6663" w:rsidP="00293C51">
            <w:pPr>
              <w:pStyle w:val="Title"/>
              <w:spacing w:before="60" w:after="60"/>
              <w:jc w:val="left"/>
              <w:rPr>
                <w:rFonts w:asciiTheme="minorHAnsi" w:hAnsiTheme="minorHAnsi" w:cstheme="minorHAnsi"/>
              </w:rPr>
            </w:pPr>
            <w:r w:rsidRPr="002D55FF">
              <w:rPr>
                <w:rFonts w:asciiTheme="minorHAnsi" w:hAnsiTheme="minorHAnsi" w:cstheme="minorHAnsi"/>
              </w:rPr>
              <w:t>Deputy Designated Safeguarding Lead(s)</w:t>
            </w:r>
          </w:p>
        </w:tc>
        <w:tc>
          <w:tcPr>
            <w:tcW w:w="4536" w:type="dxa"/>
            <w:vAlign w:val="center"/>
          </w:tcPr>
          <w:p w:rsidR="007F6663" w:rsidRPr="007F6663" w:rsidRDefault="008C44B4" w:rsidP="00293C51">
            <w:pPr>
              <w:pStyle w:val="Title"/>
              <w:spacing w:before="60" w:after="60"/>
              <w:jc w:val="left"/>
              <w:rPr>
                <w:rFonts w:asciiTheme="minorHAnsi" w:hAnsiTheme="minorHAnsi" w:cstheme="minorHAnsi"/>
              </w:rPr>
            </w:pPr>
            <w:r>
              <w:rPr>
                <w:rFonts w:asciiTheme="minorHAnsi" w:hAnsiTheme="minorHAnsi" w:cstheme="minorHAnsi"/>
              </w:rPr>
              <w:t>Mrs Jenny Redhead</w:t>
            </w:r>
          </w:p>
        </w:tc>
      </w:tr>
      <w:tr w:rsidR="007F6663" w:rsidRPr="002D55FF" w:rsidTr="00293C51">
        <w:tc>
          <w:tcPr>
            <w:tcW w:w="5778" w:type="dxa"/>
            <w:shd w:val="clear" w:color="auto" w:fill="F2F2F2" w:themeFill="background1" w:themeFillShade="F2"/>
            <w:vAlign w:val="center"/>
          </w:tcPr>
          <w:p w:rsidR="007F6663" w:rsidRPr="002D55FF" w:rsidRDefault="007F6663" w:rsidP="00293C51">
            <w:pPr>
              <w:pStyle w:val="Title"/>
              <w:spacing w:before="60" w:after="60"/>
              <w:jc w:val="left"/>
              <w:rPr>
                <w:rFonts w:asciiTheme="minorHAnsi" w:hAnsiTheme="minorHAnsi" w:cstheme="minorHAnsi"/>
              </w:rPr>
            </w:pPr>
            <w:r w:rsidRPr="002D55FF">
              <w:rPr>
                <w:rFonts w:asciiTheme="minorHAnsi" w:hAnsiTheme="minorHAnsi" w:cstheme="minorHAnsi"/>
              </w:rPr>
              <w:t>Designated Teacher for looked-after or previously looked-after children</w:t>
            </w:r>
          </w:p>
        </w:tc>
        <w:tc>
          <w:tcPr>
            <w:tcW w:w="4536" w:type="dxa"/>
            <w:vAlign w:val="center"/>
          </w:tcPr>
          <w:p w:rsidR="007F6663" w:rsidRPr="007F6663" w:rsidRDefault="008C44B4" w:rsidP="00293C51">
            <w:pPr>
              <w:pStyle w:val="Title"/>
              <w:spacing w:before="60" w:after="60"/>
              <w:jc w:val="left"/>
              <w:rPr>
                <w:rFonts w:asciiTheme="minorHAnsi" w:hAnsiTheme="minorHAnsi" w:cstheme="minorHAnsi"/>
              </w:rPr>
            </w:pPr>
            <w:r>
              <w:rPr>
                <w:rFonts w:asciiTheme="minorHAnsi" w:hAnsiTheme="minorHAnsi" w:cstheme="minorHAnsi"/>
              </w:rPr>
              <w:t>Mrs Wendy Jacobs</w:t>
            </w:r>
          </w:p>
        </w:tc>
      </w:tr>
      <w:tr w:rsidR="007F6663" w:rsidRPr="009C6C77" w:rsidTr="00293C51">
        <w:tc>
          <w:tcPr>
            <w:tcW w:w="5778" w:type="dxa"/>
            <w:shd w:val="clear" w:color="auto" w:fill="F2F2F2" w:themeFill="background1" w:themeFillShade="F2"/>
            <w:vAlign w:val="center"/>
          </w:tcPr>
          <w:p w:rsidR="007F6663" w:rsidRPr="006175C8" w:rsidRDefault="007F6663" w:rsidP="00293C51">
            <w:pPr>
              <w:pStyle w:val="Title"/>
              <w:spacing w:before="60" w:after="60"/>
              <w:jc w:val="left"/>
              <w:rPr>
                <w:rFonts w:asciiTheme="minorHAnsi" w:hAnsiTheme="minorHAnsi" w:cstheme="minorHAnsi"/>
                <w:highlight w:val="cyan"/>
              </w:rPr>
            </w:pPr>
            <w:r w:rsidRPr="008C44B4">
              <w:rPr>
                <w:rFonts w:asciiTheme="minorHAnsi" w:hAnsiTheme="minorHAnsi" w:cstheme="minorHAnsi"/>
              </w:rPr>
              <w:t>Governor with Safeguarding responsibility</w:t>
            </w:r>
          </w:p>
        </w:tc>
        <w:tc>
          <w:tcPr>
            <w:tcW w:w="4536" w:type="dxa"/>
            <w:vAlign w:val="center"/>
          </w:tcPr>
          <w:p w:rsidR="007F6663" w:rsidRPr="007F6663" w:rsidRDefault="008C44B4" w:rsidP="00293C51">
            <w:pPr>
              <w:pStyle w:val="Title"/>
              <w:spacing w:before="60" w:after="60"/>
              <w:jc w:val="left"/>
              <w:rPr>
                <w:rFonts w:asciiTheme="minorHAnsi" w:hAnsiTheme="minorHAnsi" w:cstheme="minorHAnsi"/>
                <w:highlight w:val="cyan"/>
              </w:rPr>
            </w:pPr>
            <w:r w:rsidRPr="008C44B4">
              <w:rPr>
                <w:rFonts w:asciiTheme="minorHAnsi" w:hAnsiTheme="minorHAnsi" w:cstheme="minorHAnsi"/>
              </w:rPr>
              <w:t>Mr Fred Chatfield</w:t>
            </w:r>
          </w:p>
        </w:tc>
      </w:tr>
    </w:tbl>
    <w:p w:rsidR="00642FB9" w:rsidRDefault="00642FB9" w:rsidP="00642FB9">
      <w:pPr>
        <w:pStyle w:val="Title"/>
        <w:jc w:val="left"/>
        <w:rPr>
          <w:rFonts w:asciiTheme="minorHAnsi" w:hAnsiTheme="minorHAnsi" w:cstheme="minorHAnsi"/>
          <w:sz w:val="20"/>
          <w:szCs w:val="20"/>
        </w:rPr>
      </w:pPr>
    </w:p>
    <w:p w:rsidR="007F6663" w:rsidRPr="0033345C" w:rsidRDefault="007F6663" w:rsidP="00642FB9">
      <w:pPr>
        <w:pStyle w:val="Title"/>
        <w:jc w:val="left"/>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86"/>
      </w:tblGrid>
      <w:tr w:rsidR="00EF1F9C" w:rsidRPr="00762853" w:rsidTr="00B83E9B">
        <w:trPr>
          <w:trHeight w:val="429"/>
        </w:trPr>
        <w:tc>
          <w:tcPr>
            <w:tcW w:w="10314" w:type="dxa"/>
            <w:gridSpan w:val="2"/>
            <w:shd w:val="clear" w:color="auto" w:fill="D9D9D9"/>
            <w:vAlign w:val="center"/>
          </w:tcPr>
          <w:p w:rsidR="00EF1F9C" w:rsidRPr="00762853" w:rsidRDefault="00EF1F9C" w:rsidP="00B83E9B">
            <w:pPr>
              <w:pStyle w:val="Title"/>
              <w:spacing w:before="80" w:after="80"/>
              <w:jc w:val="left"/>
              <w:rPr>
                <w:rFonts w:ascii="Calibri" w:hAnsi="Calibri"/>
                <w:sz w:val="26"/>
                <w:szCs w:val="26"/>
              </w:rPr>
            </w:pPr>
            <w:r w:rsidRPr="00762853">
              <w:rPr>
                <w:rFonts w:ascii="Calibri" w:hAnsi="Calibri"/>
                <w:sz w:val="26"/>
                <w:szCs w:val="26"/>
              </w:rPr>
              <w:t>Approved by</w:t>
            </w:r>
            <w:r w:rsidRPr="00762853">
              <w:rPr>
                <w:rFonts w:ascii="Calibri" w:hAnsi="Calibri"/>
                <w:sz w:val="26"/>
                <w:szCs w:val="26"/>
                <w:vertAlign w:val="superscript"/>
              </w:rPr>
              <w:t>1</w:t>
            </w:r>
          </w:p>
        </w:tc>
      </w:tr>
      <w:tr w:rsidR="00EF1F9C" w:rsidRPr="00762853" w:rsidTr="00B83E9B">
        <w:trPr>
          <w:trHeight w:val="58"/>
        </w:trPr>
        <w:tc>
          <w:tcPr>
            <w:tcW w:w="3227" w:type="dxa"/>
            <w:shd w:val="clear" w:color="auto" w:fill="F2F2F2"/>
            <w:vAlign w:val="center"/>
          </w:tcPr>
          <w:p w:rsidR="00EF1F9C" w:rsidRPr="00762853" w:rsidRDefault="00EF1F9C" w:rsidP="00B83E9B">
            <w:pPr>
              <w:pStyle w:val="Title"/>
              <w:spacing w:before="120" w:after="120"/>
              <w:jc w:val="left"/>
              <w:rPr>
                <w:rFonts w:ascii="Calibri" w:hAnsi="Calibri"/>
                <w:szCs w:val="32"/>
              </w:rPr>
            </w:pPr>
            <w:r w:rsidRPr="00762853">
              <w:rPr>
                <w:rFonts w:ascii="Calibri" w:hAnsi="Calibri"/>
                <w:szCs w:val="32"/>
              </w:rPr>
              <w:t>Name:</w:t>
            </w:r>
          </w:p>
        </w:tc>
        <w:tc>
          <w:tcPr>
            <w:tcW w:w="7087" w:type="dxa"/>
            <w:shd w:val="clear" w:color="auto" w:fill="auto"/>
            <w:vAlign w:val="center"/>
          </w:tcPr>
          <w:p w:rsidR="00EF1F9C" w:rsidRPr="00762853" w:rsidRDefault="00EF1F9C" w:rsidP="00B83E9B">
            <w:pPr>
              <w:pStyle w:val="Title"/>
              <w:spacing w:before="120" w:after="120"/>
              <w:jc w:val="left"/>
              <w:rPr>
                <w:rFonts w:ascii="Calibri" w:hAnsi="Calibri"/>
                <w:b w:val="0"/>
                <w:szCs w:val="32"/>
              </w:rPr>
            </w:pPr>
          </w:p>
        </w:tc>
      </w:tr>
      <w:tr w:rsidR="00EF1F9C" w:rsidRPr="00762853" w:rsidTr="00B83E9B">
        <w:trPr>
          <w:trHeight w:val="552"/>
        </w:trPr>
        <w:tc>
          <w:tcPr>
            <w:tcW w:w="3227" w:type="dxa"/>
            <w:shd w:val="clear" w:color="auto" w:fill="F2F2F2"/>
            <w:vAlign w:val="center"/>
          </w:tcPr>
          <w:p w:rsidR="00EF1F9C" w:rsidRPr="00762853" w:rsidRDefault="00EF1F9C" w:rsidP="00B83E9B">
            <w:pPr>
              <w:pStyle w:val="Title"/>
              <w:spacing w:before="120" w:after="120"/>
              <w:jc w:val="left"/>
              <w:rPr>
                <w:rFonts w:ascii="Calibri" w:hAnsi="Calibri"/>
                <w:szCs w:val="32"/>
              </w:rPr>
            </w:pPr>
            <w:r w:rsidRPr="00762853">
              <w:rPr>
                <w:rFonts w:ascii="Calibri" w:hAnsi="Calibri"/>
                <w:szCs w:val="32"/>
              </w:rPr>
              <w:t>Position:</w:t>
            </w:r>
          </w:p>
        </w:tc>
        <w:tc>
          <w:tcPr>
            <w:tcW w:w="7087" w:type="dxa"/>
            <w:shd w:val="clear" w:color="auto" w:fill="auto"/>
            <w:vAlign w:val="center"/>
          </w:tcPr>
          <w:p w:rsidR="00EF1F9C" w:rsidRPr="00762853" w:rsidRDefault="00EF1F9C" w:rsidP="00B83E9B">
            <w:pPr>
              <w:pStyle w:val="Title"/>
              <w:spacing w:before="120" w:after="120"/>
              <w:jc w:val="left"/>
              <w:rPr>
                <w:rFonts w:ascii="Calibri" w:hAnsi="Calibri"/>
                <w:b w:val="0"/>
                <w:szCs w:val="32"/>
              </w:rPr>
            </w:pPr>
          </w:p>
        </w:tc>
      </w:tr>
      <w:tr w:rsidR="00EF1F9C" w:rsidRPr="00762853" w:rsidTr="00B83E9B">
        <w:trPr>
          <w:trHeight w:val="552"/>
        </w:trPr>
        <w:tc>
          <w:tcPr>
            <w:tcW w:w="3227" w:type="dxa"/>
            <w:shd w:val="clear" w:color="auto" w:fill="F2F2F2"/>
            <w:vAlign w:val="center"/>
          </w:tcPr>
          <w:p w:rsidR="00EF1F9C" w:rsidRPr="00762853" w:rsidRDefault="00EF1F9C" w:rsidP="00B83E9B">
            <w:pPr>
              <w:pStyle w:val="Title"/>
              <w:spacing w:before="120" w:after="120"/>
              <w:jc w:val="left"/>
              <w:rPr>
                <w:rFonts w:ascii="Calibri" w:hAnsi="Calibri"/>
                <w:szCs w:val="32"/>
              </w:rPr>
            </w:pPr>
            <w:r w:rsidRPr="00762853">
              <w:rPr>
                <w:rFonts w:ascii="Calibri" w:hAnsi="Calibri"/>
                <w:szCs w:val="32"/>
              </w:rPr>
              <w:t>Signed:</w:t>
            </w:r>
          </w:p>
        </w:tc>
        <w:tc>
          <w:tcPr>
            <w:tcW w:w="7087" w:type="dxa"/>
            <w:shd w:val="clear" w:color="auto" w:fill="auto"/>
            <w:vAlign w:val="center"/>
          </w:tcPr>
          <w:p w:rsidR="00EF1F9C" w:rsidRPr="00762853" w:rsidRDefault="00EF1F9C" w:rsidP="00B83E9B">
            <w:pPr>
              <w:pStyle w:val="Title"/>
              <w:spacing w:before="120" w:after="120"/>
              <w:jc w:val="left"/>
              <w:rPr>
                <w:rFonts w:ascii="Calibri" w:hAnsi="Calibri"/>
                <w:b w:val="0"/>
                <w:szCs w:val="32"/>
              </w:rPr>
            </w:pPr>
          </w:p>
        </w:tc>
      </w:tr>
      <w:tr w:rsidR="00EF1F9C" w:rsidRPr="00762853" w:rsidTr="00B83E9B">
        <w:trPr>
          <w:trHeight w:val="552"/>
        </w:trPr>
        <w:tc>
          <w:tcPr>
            <w:tcW w:w="3227" w:type="dxa"/>
            <w:shd w:val="clear" w:color="auto" w:fill="F2F2F2"/>
            <w:vAlign w:val="center"/>
          </w:tcPr>
          <w:p w:rsidR="00EF1F9C" w:rsidRPr="00762853" w:rsidRDefault="00EF1F9C" w:rsidP="00B83E9B">
            <w:pPr>
              <w:pStyle w:val="Title"/>
              <w:spacing w:before="120" w:after="120"/>
              <w:jc w:val="left"/>
              <w:rPr>
                <w:rFonts w:ascii="Calibri" w:hAnsi="Calibri"/>
                <w:szCs w:val="32"/>
              </w:rPr>
            </w:pPr>
            <w:r w:rsidRPr="00762853">
              <w:rPr>
                <w:rFonts w:ascii="Calibri" w:hAnsi="Calibri"/>
                <w:szCs w:val="32"/>
              </w:rPr>
              <w:t>Date:</w:t>
            </w:r>
          </w:p>
        </w:tc>
        <w:tc>
          <w:tcPr>
            <w:tcW w:w="7087" w:type="dxa"/>
            <w:shd w:val="clear" w:color="auto" w:fill="auto"/>
            <w:vAlign w:val="center"/>
          </w:tcPr>
          <w:p w:rsidR="00EF1F9C" w:rsidRPr="00762853" w:rsidRDefault="00EF1F9C" w:rsidP="00B83E9B">
            <w:pPr>
              <w:pStyle w:val="Title"/>
              <w:spacing w:before="120" w:after="120"/>
              <w:jc w:val="left"/>
              <w:rPr>
                <w:rFonts w:ascii="Calibri" w:hAnsi="Calibri"/>
                <w:b w:val="0"/>
                <w:szCs w:val="32"/>
              </w:rPr>
            </w:pPr>
          </w:p>
        </w:tc>
      </w:tr>
      <w:tr w:rsidR="00EF1F9C" w:rsidRPr="00762853" w:rsidTr="00B83E9B">
        <w:trPr>
          <w:trHeight w:val="552"/>
        </w:trPr>
        <w:tc>
          <w:tcPr>
            <w:tcW w:w="3227" w:type="dxa"/>
            <w:shd w:val="clear" w:color="auto" w:fill="F2F2F2"/>
            <w:vAlign w:val="center"/>
          </w:tcPr>
          <w:p w:rsidR="00EF1F9C" w:rsidRPr="00762853" w:rsidRDefault="00EF1F9C" w:rsidP="00B83E9B">
            <w:pPr>
              <w:pStyle w:val="Title"/>
              <w:spacing w:before="120" w:after="120"/>
              <w:jc w:val="left"/>
              <w:rPr>
                <w:rFonts w:ascii="Calibri" w:hAnsi="Calibri"/>
                <w:szCs w:val="32"/>
              </w:rPr>
            </w:pPr>
            <w:r w:rsidRPr="00762853">
              <w:rPr>
                <w:rFonts w:ascii="Calibri" w:hAnsi="Calibri"/>
                <w:szCs w:val="32"/>
              </w:rPr>
              <w:t>Review date</w:t>
            </w:r>
            <w:r w:rsidRPr="00762853">
              <w:rPr>
                <w:rFonts w:ascii="Calibri" w:hAnsi="Calibri"/>
                <w:b w:val="0"/>
                <w:szCs w:val="32"/>
                <w:vertAlign w:val="superscript"/>
              </w:rPr>
              <w:t>2</w:t>
            </w:r>
            <w:r w:rsidRPr="00762853">
              <w:rPr>
                <w:rFonts w:ascii="Calibri" w:hAnsi="Calibri"/>
                <w:szCs w:val="32"/>
              </w:rPr>
              <w:t>:</w:t>
            </w:r>
          </w:p>
        </w:tc>
        <w:tc>
          <w:tcPr>
            <w:tcW w:w="7087" w:type="dxa"/>
            <w:shd w:val="clear" w:color="auto" w:fill="auto"/>
            <w:vAlign w:val="center"/>
          </w:tcPr>
          <w:p w:rsidR="00EF1F9C" w:rsidRPr="00762853" w:rsidRDefault="00EF1F9C" w:rsidP="00B83E9B">
            <w:pPr>
              <w:pStyle w:val="Title"/>
              <w:spacing w:before="120" w:after="120"/>
              <w:jc w:val="left"/>
              <w:rPr>
                <w:rFonts w:ascii="Calibri" w:hAnsi="Calibri"/>
                <w:b w:val="0"/>
                <w:szCs w:val="32"/>
              </w:rPr>
            </w:pPr>
            <w:r>
              <w:rPr>
                <w:rFonts w:ascii="Calibri" w:hAnsi="Calibri"/>
                <w:b w:val="0"/>
                <w:szCs w:val="32"/>
              </w:rPr>
              <w:t>September 2019</w:t>
            </w:r>
          </w:p>
        </w:tc>
      </w:tr>
    </w:tbl>
    <w:p w:rsidR="00642FB9" w:rsidRPr="0033345C" w:rsidRDefault="00642FB9" w:rsidP="00642FB9">
      <w:pPr>
        <w:rPr>
          <w:rFonts w:asciiTheme="minorHAnsi" w:eastAsiaTheme="minorHAnsi" w:hAnsiTheme="minorHAnsi" w:cstheme="minorHAnsi"/>
          <w:szCs w:val="22"/>
        </w:rPr>
      </w:pPr>
    </w:p>
    <w:p w:rsidR="00D73F0E" w:rsidRPr="00D30913" w:rsidRDefault="00D73F0E" w:rsidP="00D73F0E">
      <w:pPr>
        <w:rPr>
          <w:rFonts w:asciiTheme="minorHAnsi" w:hAnsiTheme="minorHAnsi"/>
          <w:b/>
          <w:color w:val="1F497D" w:themeColor="text2"/>
          <w:sz w:val="32"/>
          <w:szCs w:val="32"/>
        </w:rPr>
      </w:pPr>
      <w:r w:rsidRPr="00D30913">
        <w:rPr>
          <w:rFonts w:asciiTheme="minorHAnsi" w:hAnsiTheme="minorHAnsi"/>
          <w:b/>
          <w:color w:val="1F497D" w:themeColor="text2"/>
          <w:sz w:val="32"/>
          <w:szCs w:val="32"/>
        </w:rPr>
        <w:t>REVIEW SHEET</w:t>
      </w:r>
    </w:p>
    <w:p w:rsidR="00D73F0E" w:rsidRPr="00D30913" w:rsidRDefault="00D73F0E" w:rsidP="00D73F0E">
      <w:pPr>
        <w:rPr>
          <w:rFonts w:asciiTheme="minorHAnsi" w:hAnsiTheme="minorHAnsi"/>
          <w:b/>
          <w:sz w:val="24"/>
          <w:szCs w:val="24"/>
        </w:rPr>
      </w:pPr>
    </w:p>
    <w:p w:rsidR="00160850" w:rsidRPr="00D30913" w:rsidRDefault="00160850" w:rsidP="00367AFD">
      <w:pPr>
        <w:spacing w:after="120"/>
        <w:rPr>
          <w:rFonts w:asciiTheme="minorHAnsi" w:hAnsiTheme="minorHAnsi"/>
          <w:b/>
          <w:sz w:val="24"/>
          <w:szCs w:val="24"/>
        </w:rPr>
      </w:pPr>
      <w:r w:rsidRPr="00D30913">
        <w:rPr>
          <w:rFonts w:asciiTheme="minorHAnsi" w:hAnsiTheme="minorHAnsi"/>
          <w:b/>
          <w:sz w:val="24"/>
          <w:szCs w:val="24"/>
        </w:rPr>
        <w:t>The information in the table below provides details of the earlier versions of this document and brief details of reviews and, where appropriate amendments which have been made to later versions.</w:t>
      </w:r>
      <w:r w:rsidR="005F78E5" w:rsidRPr="00D30913">
        <w:rPr>
          <w:rFonts w:asciiTheme="minorHAnsi" w:hAnsiTheme="minorHAns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254"/>
        <w:gridCol w:w="1409"/>
      </w:tblGrid>
      <w:tr w:rsidR="00160850" w:rsidRPr="00D30913" w:rsidTr="00621FDA">
        <w:trPr>
          <w:trHeight w:val="20"/>
        </w:trPr>
        <w:tc>
          <w:tcPr>
            <w:tcW w:w="965" w:type="dxa"/>
            <w:shd w:val="clear" w:color="auto" w:fill="D9D9D9" w:themeFill="background1" w:themeFillShade="D9"/>
            <w:vAlign w:val="center"/>
          </w:tcPr>
          <w:p w:rsidR="00160850" w:rsidRPr="00D30913" w:rsidRDefault="00160850" w:rsidP="006D3546">
            <w:pPr>
              <w:jc w:val="center"/>
              <w:rPr>
                <w:rFonts w:asciiTheme="minorHAnsi" w:eastAsia="Gill Sans MT" w:hAnsiTheme="minorHAnsi"/>
                <w:b/>
                <w:szCs w:val="22"/>
              </w:rPr>
            </w:pPr>
            <w:r w:rsidRPr="00D30913">
              <w:rPr>
                <w:rFonts w:asciiTheme="minorHAnsi" w:eastAsia="Gill Sans MT" w:hAnsiTheme="minorHAnsi"/>
                <w:b/>
                <w:szCs w:val="22"/>
              </w:rPr>
              <w:t>Version Number</w:t>
            </w:r>
          </w:p>
        </w:tc>
        <w:tc>
          <w:tcPr>
            <w:tcW w:w="7365" w:type="dxa"/>
            <w:shd w:val="clear" w:color="auto" w:fill="D9D9D9" w:themeFill="background1" w:themeFillShade="D9"/>
            <w:vAlign w:val="center"/>
          </w:tcPr>
          <w:p w:rsidR="00160850" w:rsidRPr="00D30913" w:rsidRDefault="00160850" w:rsidP="006D3546">
            <w:pPr>
              <w:jc w:val="center"/>
              <w:rPr>
                <w:rFonts w:asciiTheme="minorHAnsi" w:eastAsia="Gill Sans MT" w:hAnsiTheme="minorHAnsi"/>
                <w:b/>
                <w:szCs w:val="22"/>
              </w:rPr>
            </w:pPr>
            <w:r w:rsidRPr="00D30913">
              <w:rPr>
                <w:rFonts w:asciiTheme="minorHAnsi" w:eastAsia="Gill Sans MT" w:hAnsiTheme="minorHAnsi"/>
                <w:b/>
                <w:szCs w:val="22"/>
              </w:rPr>
              <w:t>Version Description</w:t>
            </w:r>
          </w:p>
        </w:tc>
        <w:tc>
          <w:tcPr>
            <w:tcW w:w="1417" w:type="dxa"/>
            <w:shd w:val="clear" w:color="auto" w:fill="D9D9D9" w:themeFill="background1" w:themeFillShade="D9"/>
            <w:vAlign w:val="center"/>
          </w:tcPr>
          <w:p w:rsidR="00160850" w:rsidRPr="00D30913" w:rsidRDefault="00160850" w:rsidP="006D3546">
            <w:pPr>
              <w:jc w:val="center"/>
              <w:rPr>
                <w:rFonts w:asciiTheme="minorHAnsi" w:eastAsia="Gill Sans MT" w:hAnsiTheme="minorHAnsi"/>
                <w:b/>
                <w:szCs w:val="22"/>
              </w:rPr>
            </w:pPr>
            <w:r w:rsidRPr="00D30913">
              <w:rPr>
                <w:rFonts w:asciiTheme="minorHAnsi" w:eastAsia="Gill Sans MT" w:hAnsiTheme="minorHAnsi"/>
                <w:b/>
                <w:szCs w:val="22"/>
              </w:rPr>
              <w:t>Date of Revision</w:t>
            </w:r>
          </w:p>
        </w:tc>
      </w:tr>
      <w:tr w:rsidR="00160850" w:rsidRPr="00D30913" w:rsidTr="00621FDA">
        <w:trPr>
          <w:trHeight w:val="20"/>
        </w:trPr>
        <w:tc>
          <w:tcPr>
            <w:tcW w:w="965" w:type="dxa"/>
            <w:shd w:val="clear" w:color="auto" w:fill="auto"/>
            <w:vAlign w:val="center"/>
          </w:tcPr>
          <w:p w:rsidR="00160850" w:rsidRPr="00D30913" w:rsidRDefault="00160850"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w:t>
            </w:r>
          </w:p>
        </w:tc>
        <w:tc>
          <w:tcPr>
            <w:tcW w:w="7365" w:type="dxa"/>
            <w:shd w:val="clear" w:color="auto" w:fill="auto"/>
            <w:vAlign w:val="center"/>
          </w:tcPr>
          <w:p w:rsidR="00160850" w:rsidRPr="00D30913" w:rsidRDefault="00160850" w:rsidP="006D3546">
            <w:pPr>
              <w:rPr>
                <w:rFonts w:asciiTheme="minorHAnsi" w:eastAsia="Gill Sans MT" w:hAnsiTheme="minorHAnsi"/>
                <w:sz w:val="19"/>
                <w:szCs w:val="19"/>
              </w:rPr>
            </w:pPr>
            <w:r w:rsidRPr="00D30913">
              <w:rPr>
                <w:rFonts w:asciiTheme="minorHAnsi" w:eastAsia="Gill Sans MT" w:hAnsiTheme="minorHAnsi"/>
                <w:sz w:val="19"/>
                <w:szCs w:val="19"/>
              </w:rPr>
              <w:t>Original</w:t>
            </w:r>
          </w:p>
        </w:tc>
        <w:tc>
          <w:tcPr>
            <w:tcW w:w="1417" w:type="dxa"/>
            <w:shd w:val="clear" w:color="auto" w:fill="auto"/>
            <w:vAlign w:val="center"/>
          </w:tcPr>
          <w:p w:rsidR="00160850" w:rsidRPr="00D30913" w:rsidRDefault="00E011CB" w:rsidP="00367AFD">
            <w:pPr>
              <w:jc w:val="center"/>
              <w:rPr>
                <w:rFonts w:asciiTheme="minorHAnsi" w:eastAsia="Gill Sans MT" w:hAnsiTheme="minorHAnsi"/>
                <w:sz w:val="19"/>
                <w:szCs w:val="19"/>
              </w:rPr>
            </w:pPr>
            <w:r w:rsidRPr="00D30913">
              <w:rPr>
                <w:rFonts w:asciiTheme="minorHAnsi" w:eastAsia="Gill Sans MT" w:hAnsiTheme="minorHAnsi"/>
                <w:sz w:val="19"/>
                <w:szCs w:val="19"/>
              </w:rPr>
              <w:t>Feb 2012</w:t>
            </w:r>
          </w:p>
        </w:tc>
      </w:tr>
      <w:tr w:rsidR="00160850" w:rsidRPr="00D30913" w:rsidTr="00621FDA">
        <w:trPr>
          <w:trHeight w:val="443"/>
        </w:trPr>
        <w:tc>
          <w:tcPr>
            <w:tcW w:w="965" w:type="dxa"/>
            <w:shd w:val="clear" w:color="auto" w:fill="auto"/>
            <w:vAlign w:val="center"/>
          </w:tcPr>
          <w:p w:rsidR="00160850" w:rsidRPr="00D30913" w:rsidRDefault="00160850" w:rsidP="006D3546">
            <w:pPr>
              <w:jc w:val="center"/>
              <w:rPr>
                <w:rFonts w:asciiTheme="minorHAnsi" w:eastAsia="Gill Sans MT" w:hAnsiTheme="minorHAnsi"/>
                <w:sz w:val="19"/>
                <w:szCs w:val="19"/>
              </w:rPr>
            </w:pPr>
            <w:r w:rsidRPr="00D30913">
              <w:rPr>
                <w:rFonts w:asciiTheme="minorHAnsi" w:eastAsia="Gill Sans MT" w:hAnsiTheme="minorHAnsi"/>
                <w:sz w:val="19"/>
                <w:szCs w:val="19"/>
              </w:rPr>
              <w:t>2</w:t>
            </w:r>
          </w:p>
        </w:tc>
        <w:tc>
          <w:tcPr>
            <w:tcW w:w="7365" w:type="dxa"/>
            <w:shd w:val="clear" w:color="auto" w:fill="auto"/>
            <w:vAlign w:val="center"/>
          </w:tcPr>
          <w:p w:rsidR="00160850" w:rsidRPr="00D30913" w:rsidRDefault="00E011CB" w:rsidP="006D3546">
            <w:pPr>
              <w:rPr>
                <w:rFonts w:asciiTheme="minorHAnsi" w:eastAsia="Gill Sans MT" w:hAnsiTheme="minorHAnsi"/>
                <w:sz w:val="19"/>
                <w:szCs w:val="19"/>
              </w:rPr>
            </w:pPr>
            <w:r w:rsidRPr="00D30913">
              <w:rPr>
                <w:rFonts w:asciiTheme="minorHAnsi" w:eastAsia="Gill Sans MT" w:hAnsiTheme="minorHAnsi"/>
                <w:sz w:val="19"/>
                <w:szCs w:val="19"/>
              </w:rPr>
              <w:t>Amendments made to incorporate changes following the introduction of the revised EYFS Statutory Framework 2012</w:t>
            </w:r>
          </w:p>
        </w:tc>
        <w:tc>
          <w:tcPr>
            <w:tcW w:w="1417" w:type="dxa"/>
            <w:shd w:val="clear" w:color="auto" w:fill="auto"/>
            <w:vAlign w:val="center"/>
          </w:tcPr>
          <w:p w:rsidR="00160850" w:rsidRPr="00D30913" w:rsidRDefault="00160850" w:rsidP="00367AFD">
            <w:pPr>
              <w:jc w:val="center"/>
              <w:rPr>
                <w:rFonts w:asciiTheme="minorHAnsi" w:eastAsia="Gill Sans MT" w:hAnsiTheme="minorHAnsi"/>
                <w:sz w:val="19"/>
                <w:szCs w:val="19"/>
              </w:rPr>
            </w:pPr>
            <w:r w:rsidRPr="00D30913">
              <w:rPr>
                <w:rFonts w:asciiTheme="minorHAnsi" w:eastAsia="Gill Sans MT" w:hAnsiTheme="minorHAnsi"/>
                <w:sz w:val="19"/>
                <w:szCs w:val="19"/>
              </w:rPr>
              <w:t>Aug 2012</w:t>
            </w:r>
          </w:p>
        </w:tc>
      </w:tr>
      <w:tr w:rsidR="00160850" w:rsidRPr="00D30913" w:rsidTr="00621FDA">
        <w:trPr>
          <w:trHeight w:val="353"/>
        </w:trPr>
        <w:tc>
          <w:tcPr>
            <w:tcW w:w="965" w:type="dxa"/>
            <w:shd w:val="clear" w:color="auto" w:fill="auto"/>
            <w:vAlign w:val="center"/>
          </w:tcPr>
          <w:p w:rsidR="00160850" w:rsidRPr="00D30913" w:rsidRDefault="00160850" w:rsidP="006D3546">
            <w:pPr>
              <w:jc w:val="center"/>
              <w:rPr>
                <w:rFonts w:asciiTheme="minorHAnsi" w:eastAsia="Gill Sans MT" w:hAnsiTheme="minorHAnsi"/>
                <w:sz w:val="19"/>
                <w:szCs w:val="19"/>
              </w:rPr>
            </w:pPr>
            <w:r w:rsidRPr="00D30913">
              <w:rPr>
                <w:rFonts w:asciiTheme="minorHAnsi" w:eastAsia="Gill Sans MT" w:hAnsiTheme="minorHAnsi"/>
                <w:sz w:val="19"/>
                <w:szCs w:val="19"/>
              </w:rPr>
              <w:t>3</w:t>
            </w:r>
          </w:p>
        </w:tc>
        <w:tc>
          <w:tcPr>
            <w:tcW w:w="7365" w:type="dxa"/>
            <w:shd w:val="clear" w:color="auto" w:fill="auto"/>
            <w:vAlign w:val="center"/>
          </w:tcPr>
          <w:p w:rsidR="00160850" w:rsidRPr="00D30913" w:rsidRDefault="00E011CB" w:rsidP="00E011CB">
            <w:pPr>
              <w:rPr>
                <w:rFonts w:asciiTheme="minorHAnsi" w:eastAsia="Gill Sans MT" w:hAnsiTheme="minorHAnsi"/>
                <w:sz w:val="19"/>
                <w:szCs w:val="19"/>
              </w:rPr>
            </w:pPr>
            <w:r w:rsidRPr="00D30913">
              <w:rPr>
                <w:rFonts w:asciiTheme="minorHAnsi" w:eastAsia="Gill Sans MT" w:hAnsiTheme="minorHAnsi"/>
                <w:sz w:val="19"/>
                <w:szCs w:val="19"/>
              </w:rPr>
              <w:t xml:space="preserve">Amendments made following introduction of </w:t>
            </w:r>
            <w:r w:rsidR="00D06D13" w:rsidRPr="00D30913">
              <w:rPr>
                <w:rFonts w:asciiTheme="minorHAnsi" w:eastAsia="Gill Sans MT" w:hAnsiTheme="minorHAnsi"/>
                <w:sz w:val="19"/>
                <w:szCs w:val="19"/>
              </w:rPr>
              <w:t xml:space="preserve">Cumbria </w:t>
            </w:r>
            <w:r w:rsidRPr="00D30913">
              <w:rPr>
                <w:rFonts w:asciiTheme="minorHAnsi" w:eastAsia="Gill Sans MT" w:hAnsiTheme="minorHAnsi"/>
                <w:sz w:val="19"/>
                <w:szCs w:val="19"/>
              </w:rPr>
              <w:t>County Council Triage system</w:t>
            </w:r>
          </w:p>
        </w:tc>
        <w:tc>
          <w:tcPr>
            <w:tcW w:w="1417" w:type="dxa"/>
            <w:shd w:val="clear" w:color="auto" w:fill="auto"/>
            <w:vAlign w:val="center"/>
          </w:tcPr>
          <w:p w:rsidR="00160850" w:rsidRPr="00D30913" w:rsidRDefault="00F90ADF" w:rsidP="00367AFD">
            <w:pPr>
              <w:jc w:val="center"/>
              <w:rPr>
                <w:rFonts w:asciiTheme="minorHAnsi" w:eastAsia="Gill Sans MT" w:hAnsiTheme="minorHAnsi"/>
                <w:sz w:val="19"/>
                <w:szCs w:val="19"/>
              </w:rPr>
            </w:pPr>
            <w:r w:rsidRPr="00D30913">
              <w:rPr>
                <w:rFonts w:asciiTheme="minorHAnsi" w:eastAsia="Gill Sans MT" w:hAnsiTheme="minorHAnsi"/>
                <w:sz w:val="19"/>
                <w:szCs w:val="19"/>
              </w:rPr>
              <w:t>Sep</w:t>
            </w:r>
            <w:r w:rsidR="00367AFD" w:rsidRPr="00D30913">
              <w:rPr>
                <w:rFonts w:asciiTheme="minorHAnsi" w:eastAsia="Gill Sans MT" w:hAnsiTheme="minorHAnsi"/>
                <w:sz w:val="19"/>
                <w:szCs w:val="19"/>
              </w:rPr>
              <w:t>t</w:t>
            </w:r>
            <w:r w:rsidRPr="00D30913">
              <w:rPr>
                <w:rFonts w:asciiTheme="minorHAnsi" w:eastAsia="Gill Sans MT" w:hAnsiTheme="minorHAnsi"/>
                <w:sz w:val="19"/>
                <w:szCs w:val="19"/>
              </w:rPr>
              <w:t xml:space="preserve"> 2012</w:t>
            </w:r>
          </w:p>
        </w:tc>
      </w:tr>
      <w:tr w:rsidR="00160850" w:rsidRPr="00D30913" w:rsidTr="00621FDA">
        <w:trPr>
          <w:trHeight w:val="20"/>
        </w:trPr>
        <w:tc>
          <w:tcPr>
            <w:tcW w:w="965" w:type="dxa"/>
            <w:shd w:val="clear" w:color="auto" w:fill="auto"/>
            <w:vAlign w:val="center"/>
          </w:tcPr>
          <w:p w:rsidR="00160850" w:rsidRPr="00D30913" w:rsidRDefault="00F90AD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4</w:t>
            </w:r>
          </w:p>
        </w:tc>
        <w:tc>
          <w:tcPr>
            <w:tcW w:w="7365" w:type="dxa"/>
            <w:shd w:val="clear" w:color="auto" w:fill="auto"/>
            <w:vAlign w:val="center"/>
          </w:tcPr>
          <w:p w:rsidR="00160850" w:rsidRPr="00D30913" w:rsidRDefault="00F90ADF" w:rsidP="006D3546">
            <w:pPr>
              <w:rPr>
                <w:rFonts w:asciiTheme="minorHAnsi" w:eastAsia="Gill Sans MT" w:hAnsiTheme="minorHAnsi"/>
                <w:sz w:val="19"/>
                <w:szCs w:val="19"/>
              </w:rPr>
            </w:pPr>
            <w:r w:rsidRPr="00D30913">
              <w:rPr>
                <w:rFonts w:asciiTheme="minorHAnsi" w:eastAsia="Gill Sans MT" w:hAnsiTheme="minorHAnsi"/>
                <w:sz w:val="19"/>
                <w:szCs w:val="19"/>
              </w:rPr>
              <w:t>Amended to take account of the introduction of the Disclosure and Barring Service</w:t>
            </w:r>
          </w:p>
        </w:tc>
        <w:tc>
          <w:tcPr>
            <w:tcW w:w="1417" w:type="dxa"/>
            <w:shd w:val="clear" w:color="auto" w:fill="auto"/>
            <w:vAlign w:val="center"/>
          </w:tcPr>
          <w:p w:rsidR="00160850" w:rsidRPr="00D30913" w:rsidRDefault="00F90ADF" w:rsidP="00367AFD">
            <w:pPr>
              <w:jc w:val="center"/>
              <w:rPr>
                <w:rFonts w:asciiTheme="minorHAnsi" w:eastAsia="Gill Sans MT" w:hAnsiTheme="minorHAnsi"/>
                <w:sz w:val="19"/>
                <w:szCs w:val="19"/>
              </w:rPr>
            </w:pPr>
            <w:r w:rsidRPr="00D30913">
              <w:rPr>
                <w:rFonts w:asciiTheme="minorHAnsi" w:eastAsia="Gill Sans MT" w:hAnsiTheme="minorHAnsi"/>
                <w:sz w:val="19"/>
                <w:szCs w:val="19"/>
              </w:rPr>
              <w:t>Nov 2012</w:t>
            </w:r>
          </w:p>
        </w:tc>
      </w:tr>
      <w:tr w:rsidR="00160850" w:rsidRPr="00D30913" w:rsidTr="00621FDA">
        <w:trPr>
          <w:trHeight w:val="20"/>
        </w:trPr>
        <w:tc>
          <w:tcPr>
            <w:tcW w:w="965" w:type="dxa"/>
            <w:shd w:val="clear" w:color="auto" w:fill="auto"/>
            <w:vAlign w:val="center"/>
          </w:tcPr>
          <w:p w:rsidR="00160850" w:rsidRPr="00D30913" w:rsidRDefault="00F90AD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5</w:t>
            </w:r>
          </w:p>
        </w:tc>
        <w:tc>
          <w:tcPr>
            <w:tcW w:w="7365" w:type="dxa"/>
            <w:shd w:val="clear" w:color="auto" w:fill="auto"/>
            <w:vAlign w:val="center"/>
          </w:tcPr>
          <w:p w:rsidR="00160850" w:rsidRPr="00D30913" w:rsidRDefault="00F90ADF" w:rsidP="006D3546">
            <w:pPr>
              <w:rPr>
                <w:rFonts w:asciiTheme="minorHAnsi" w:eastAsia="Gill Sans MT" w:hAnsiTheme="minorHAnsi"/>
                <w:sz w:val="19"/>
                <w:szCs w:val="19"/>
              </w:rPr>
            </w:pPr>
            <w:r w:rsidRPr="00D30913">
              <w:rPr>
                <w:rFonts w:asciiTheme="minorHAnsi" w:eastAsia="Gill Sans MT" w:hAnsiTheme="minorHAnsi"/>
                <w:sz w:val="19"/>
                <w:szCs w:val="19"/>
              </w:rPr>
              <w:t>Amended to include the Cumbria Thresholds Guidance documents</w:t>
            </w:r>
          </w:p>
        </w:tc>
        <w:tc>
          <w:tcPr>
            <w:tcW w:w="1417" w:type="dxa"/>
            <w:shd w:val="clear" w:color="auto" w:fill="auto"/>
            <w:vAlign w:val="center"/>
          </w:tcPr>
          <w:p w:rsidR="00160850" w:rsidRPr="00D30913" w:rsidRDefault="00F90ADF" w:rsidP="00367AFD">
            <w:pPr>
              <w:jc w:val="center"/>
              <w:rPr>
                <w:rFonts w:asciiTheme="minorHAnsi" w:eastAsia="Gill Sans MT" w:hAnsiTheme="minorHAnsi"/>
                <w:sz w:val="19"/>
                <w:szCs w:val="19"/>
              </w:rPr>
            </w:pPr>
            <w:r w:rsidRPr="00D30913">
              <w:rPr>
                <w:rFonts w:asciiTheme="minorHAnsi" w:eastAsia="Gill Sans MT" w:hAnsiTheme="minorHAnsi"/>
                <w:sz w:val="19"/>
                <w:szCs w:val="19"/>
              </w:rPr>
              <w:t>Mar 2013</w:t>
            </w:r>
          </w:p>
        </w:tc>
      </w:tr>
      <w:tr w:rsidR="00160850" w:rsidRPr="00D30913" w:rsidTr="00621FDA">
        <w:trPr>
          <w:trHeight w:val="20"/>
        </w:trPr>
        <w:tc>
          <w:tcPr>
            <w:tcW w:w="965" w:type="dxa"/>
            <w:shd w:val="clear" w:color="auto" w:fill="auto"/>
            <w:vAlign w:val="center"/>
          </w:tcPr>
          <w:p w:rsidR="00160850" w:rsidRPr="00D30913" w:rsidRDefault="00F90AD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6</w:t>
            </w:r>
          </w:p>
        </w:tc>
        <w:tc>
          <w:tcPr>
            <w:tcW w:w="7365" w:type="dxa"/>
            <w:shd w:val="clear" w:color="auto" w:fill="auto"/>
            <w:vAlign w:val="center"/>
          </w:tcPr>
          <w:p w:rsidR="00160850" w:rsidRPr="00D30913" w:rsidRDefault="00F90ADF" w:rsidP="006D3546">
            <w:pPr>
              <w:rPr>
                <w:rFonts w:asciiTheme="minorHAnsi" w:eastAsia="Gill Sans MT" w:hAnsiTheme="minorHAnsi"/>
                <w:sz w:val="19"/>
                <w:szCs w:val="19"/>
              </w:rPr>
            </w:pPr>
            <w:r w:rsidRPr="00D30913">
              <w:rPr>
                <w:rFonts w:asciiTheme="minorHAnsi" w:eastAsia="Gill Sans MT" w:hAnsiTheme="minorHAnsi"/>
                <w:sz w:val="19"/>
                <w:szCs w:val="19"/>
              </w:rPr>
              <w:t>Amended to include changes to the Disclosure and Barring Service (June 2013) and to the County Council Triage system</w:t>
            </w:r>
            <w:r w:rsidR="00C54EDE" w:rsidRPr="00D30913">
              <w:rPr>
                <w:rFonts w:asciiTheme="minorHAnsi" w:eastAsia="Gill Sans MT" w:hAnsiTheme="minorHAnsi"/>
                <w:sz w:val="19"/>
                <w:szCs w:val="19"/>
              </w:rPr>
              <w:t xml:space="preserve"> including reference to the Single Referral Form</w:t>
            </w:r>
          </w:p>
        </w:tc>
        <w:tc>
          <w:tcPr>
            <w:tcW w:w="1417" w:type="dxa"/>
            <w:shd w:val="clear" w:color="auto" w:fill="auto"/>
            <w:vAlign w:val="center"/>
          </w:tcPr>
          <w:p w:rsidR="00160850" w:rsidRPr="00D30913" w:rsidRDefault="00F90ADF" w:rsidP="00367AFD">
            <w:pPr>
              <w:jc w:val="center"/>
              <w:rPr>
                <w:rFonts w:asciiTheme="minorHAnsi" w:eastAsia="Gill Sans MT" w:hAnsiTheme="minorHAnsi"/>
                <w:sz w:val="19"/>
                <w:szCs w:val="19"/>
              </w:rPr>
            </w:pPr>
            <w:r w:rsidRPr="00D30913">
              <w:rPr>
                <w:rFonts w:asciiTheme="minorHAnsi" w:eastAsia="Gill Sans MT" w:hAnsiTheme="minorHAnsi"/>
                <w:sz w:val="19"/>
                <w:szCs w:val="19"/>
              </w:rPr>
              <w:t>Sept 2013</w:t>
            </w:r>
          </w:p>
        </w:tc>
      </w:tr>
      <w:tr w:rsidR="00E95497" w:rsidRPr="00D30913" w:rsidTr="00621FDA">
        <w:trPr>
          <w:trHeight w:val="20"/>
        </w:trPr>
        <w:tc>
          <w:tcPr>
            <w:tcW w:w="965" w:type="dxa"/>
            <w:shd w:val="clear" w:color="auto" w:fill="auto"/>
            <w:vAlign w:val="center"/>
          </w:tcPr>
          <w:p w:rsidR="00E95497" w:rsidRPr="00D30913" w:rsidRDefault="00E95497" w:rsidP="00D73F0E">
            <w:pPr>
              <w:jc w:val="center"/>
              <w:rPr>
                <w:rFonts w:asciiTheme="minorHAnsi" w:hAnsiTheme="minorHAnsi"/>
                <w:sz w:val="19"/>
                <w:szCs w:val="19"/>
              </w:rPr>
            </w:pPr>
            <w:r w:rsidRPr="00D30913">
              <w:rPr>
                <w:rFonts w:asciiTheme="minorHAnsi" w:hAnsiTheme="minorHAnsi"/>
                <w:sz w:val="19"/>
                <w:szCs w:val="19"/>
              </w:rPr>
              <w:t>7</w:t>
            </w:r>
          </w:p>
        </w:tc>
        <w:tc>
          <w:tcPr>
            <w:tcW w:w="7365" w:type="dxa"/>
            <w:shd w:val="clear" w:color="auto" w:fill="auto"/>
            <w:vAlign w:val="center"/>
          </w:tcPr>
          <w:p w:rsidR="00E95497" w:rsidRPr="00D30913" w:rsidRDefault="00E95497" w:rsidP="00D73F0E">
            <w:pPr>
              <w:rPr>
                <w:rFonts w:asciiTheme="minorHAnsi" w:hAnsiTheme="minorHAnsi"/>
                <w:sz w:val="19"/>
                <w:szCs w:val="19"/>
              </w:rPr>
            </w:pPr>
            <w:r w:rsidRPr="00D30913">
              <w:rPr>
                <w:rFonts w:asciiTheme="minorHAnsi" w:hAnsiTheme="minorHAnsi"/>
                <w:sz w:val="19"/>
                <w:szCs w:val="19"/>
              </w:rPr>
              <w:t>Updated to</w:t>
            </w:r>
            <w:r w:rsidR="00AA12F2" w:rsidRPr="00D30913">
              <w:rPr>
                <w:rFonts w:asciiTheme="minorHAnsi" w:hAnsiTheme="minorHAnsi"/>
                <w:sz w:val="19"/>
                <w:szCs w:val="19"/>
              </w:rPr>
              <w:t xml:space="preserve"> include DfE revised guidance and reference to </w:t>
            </w:r>
            <w:r w:rsidR="00AA12F2" w:rsidRPr="00D30913">
              <w:rPr>
                <w:rFonts w:asciiTheme="minorHAnsi" w:eastAsia="Gill Sans MT" w:hAnsiTheme="minorHAnsi"/>
                <w:sz w:val="19"/>
                <w:szCs w:val="19"/>
              </w:rPr>
              <w:t>Local Authority Designated Officer (LADO) Allegations Notification Form</w:t>
            </w:r>
            <w:r w:rsidR="00AA12F2" w:rsidRPr="00D30913">
              <w:rPr>
                <w:rFonts w:asciiTheme="minorHAnsi" w:hAnsiTheme="minorHAnsi"/>
                <w:sz w:val="19"/>
                <w:szCs w:val="19"/>
              </w:rPr>
              <w:t xml:space="preserve"> </w:t>
            </w:r>
            <w:r w:rsidRPr="00D30913">
              <w:rPr>
                <w:rFonts w:asciiTheme="minorHAnsi" w:hAnsiTheme="minorHAnsi"/>
                <w:sz w:val="19"/>
                <w:szCs w:val="19"/>
              </w:rPr>
              <w:t>Changes highlighted.</w:t>
            </w:r>
          </w:p>
        </w:tc>
        <w:tc>
          <w:tcPr>
            <w:tcW w:w="1417" w:type="dxa"/>
            <w:shd w:val="clear" w:color="auto" w:fill="auto"/>
            <w:vAlign w:val="center"/>
          </w:tcPr>
          <w:p w:rsidR="00E95497" w:rsidRPr="00D30913" w:rsidRDefault="00E95497" w:rsidP="00367AFD">
            <w:pPr>
              <w:jc w:val="center"/>
              <w:rPr>
                <w:rFonts w:asciiTheme="minorHAnsi" w:hAnsiTheme="minorHAnsi"/>
                <w:sz w:val="19"/>
                <w:szCs w:val="19"/>
              </w:rPr>
            </w:pPr>
            <w:r w:rsidRPr="00D30913">
              <w:rPr>
                <w:rFonts w:asciiTheme="minorHAnsi" w:hAnsiTheme="minorHAnsi"/>
                <w:sz w:val="19"/>
                <w:szCs w:val="19"/>
              </w:rPr>
              <w:t>Feb 2014</w:t>
            </w:r>
          </w:p>
        </w:tc>
      </w:tr>
      <w:tr w:rsidR="00160850" w:rsidRPr="00D30913" w:rsidTr="00621FDA">
        <w:trPr>
          <w:trHeight w:val="20"/>
        </w:trPr>
        <w:tc>
          <w:tcPr>
            <w:tcW w:w="965" w:type="dxa"/>
            <w:shd w:val="clear" w:color="auto" w:fill="auto"/>
            <w:vAlign w:val="center"/>
          </w:tcPr>
          <w:p w:rsidR="00160850" w:rsidRPr="00D30913" w:rsidRDefault="009A269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8</w:t>
            </w:r>
          </w:p>
        </w:tc>
        <w:tc>
          <w:tcPr>
            <w:tcW w:w="7365" w:type="dxa"/>
            <w:shd w:val="clear" w:color="auto" w:fill="auto"/>
            <w:vAlign w:val="center"/>
          </w:tcPr>
          <w:p w:rsidR="00160850" w:rsidRPr="00D30913" w:rsidRDefault="009A269F" w:rsidP="00AA12F2">
            <w:pPr>
              <w:rPr>
                <w:rFonts w:asciiTheme="minorHAnsi" w:eastAsia="Gill Sans MT" w:hAnsiTheme="minorHAnsi"/>
                <w:sz w:val="19"/>
                <w:szCs w:val="19"/>
              </w:rPr>
            </w:pPr>
            <w:r w:rsidRPr="00D30913">
              <w:rPr>
                <w:rFonts w:asciiTheme="minorHAnsi" w:eastAsia="Gill Sans MT" w:hAnsiTheme="minorHAnsi"/>
                <w:sz w:val="19"/>
                <w:szCs w:val="19"/>
              </w:rPr>
              <w:t>Updates to web links only.</w:t>
            </w:r>
          </w:p>
        </w:tc>
        <w:tc>
          <w:tcPr>
            <w:tcW w:w="1417" w:type="dxa"/>
            <w:shd w:val="clear" w:color="auto" w:fill="auto"/>
            <w:vAlign w:val="center"/>
          </w:tcPr>
          <w:p w:rsidR="00160850" w:rsidRPr="00D30913" w:rsidRDefault="009A269F" w:rsidP="00367AFD">
            <w:pPr>
              <w:jc w:val="center"/>
              <w:rPr>
                <w:rFonts w:asciiTheme="minorHAnsi" w:eastAsia="Gill Sans MT" w:hAnsiTheme="minorHAnsi"/>
                <w:sz w:val="19"/>
                <w:szCs w:val="19"/>
              </w:rPr>
            </w:pPr>
            <w:r w:rsidRPr="00D30913">
              <w:rPr>
                <w:rFonts w:asciiTheme="minorHAnsi" w:eastAsia="Gill Sans MT" w:hAnsiTheme="minorHAnsi"/>
                <w:sz w:val="19"/>
                <w:szCs w:val="19"/>
              </w:rPr>
              <w:t>Mar 2014</w:t>
            </w:r>
          </w:p>
        </w:tc>
      </w:tr>
      <w:tr w:rsidR="00160850" w:rsidRPr="00D30913" w:rsidTr="00621FDA">
        <w:trPr>
          <w:trHeight w:val="20"/>
        </w:trPr>
        <w:tc>
          <w:tcPr>
            <w:tcW w:w="965" w:type="dxa"/>
            <w:shd w:val="clear" w:color="auto" w:fill="auto"/>
            <w:vAlign w:val="center"/>
          </w:tcPr>
          <w:p w:rsidR="00160850" w:rsidRPr="00D30913" w:rsidRDefault="000671F1" w:rsidP="006D3546">
            <w:pPr>
              <w:jc w:val="center"/>
              <w:rPr>
                <w:rFonts w:asciiTheme="minorHAnsi" w:eastAsia="Gill Sans MT" w:hAnsiTheme="minorHAnsi"/>
                <w:sz w:val="19"/>
                <w:szCs w:val="19"/>
              </w:rPr>
            </w:pPr>
            <w:r w:rsidRPr="00D30913">
              <w:rPr>
                <w:rFonts w:asciiTheme="minorHAnsi" w:eastAsia="Gill Sans MT" w:hAnsiTheme="minorHAnsi"/>
                <w:sz w:val="19"/>
                <w:szCs w:val="19"/>
              </w:rPr>
              <w:t>9</w:t>
            </w:r>
          </w:p>
        </w:tc>
        <w:tc>
          <w:tcPr>
            <w:tcW w:w="7365" w:type="dxa"/>
            <w:shd w:val="clear" w:color="auto" w:fill="auto"/>
            <w:vAlign w:val="center"/>
          </w:tcPr>
          <w:p w:rsidR="00160850" w:rsidRPr="00D30913" w:rsidRDefault="000671F1" w:rsidP="00491FAC">
            <w:pPr>
              <w:rPr>
                <w:rFonts w:asciiTheme="minorHAnsi" w:eastAsia="Gill Sans MT" w:hAnsiTheme="minorHAnsi"/>
                <w:sz w:val="19"/>
                <w:szCs w:val="19"/>
              </w:rPr>
            </w:pPr>
            <w:r w:rsidRPr="00D30913">
              <w:rPr>
                <w:rFonts w:asciiTheme="minorHAnsi" w:eastAsia="Gill Sans MT" w:hAnsiTheme="minorHAnsi"/>
                <w:sz w:val="19"/>
                <w:szCs w:val="19"/>
              </w:rPr>
              <w:t xml:space="preserve">Updated to include minor changes </w:t>
            </w:r>
            <w:r w:rsidR="00F754A3" w:rsidRPr="00D30913">
              <w:rPr>
                <w:rFonts w:asciiTheme="minorHAnsi" w:eastAsia="Gill Sans MT" w:hAnsiTheme="minorHAnsi"/>
                <w:sz w:val="19"/>
                <w:szCs w:val="19"/>
              </w:rPr>
              <w:t xml:space="preserve">to </w:t>
            </w:r>
            <w:r w:rsidRPr="00D30913">
              <w:rPr>
                <w:rFonts w:asciiTheme="minorHAnsi" w:eastAsia="Gill Sans MT" w:hAnsiTheme="minorHAnsi"/>
                <w:sz w:val="19"/>
                <w:szCs w:val="19"/>
              </w:rPr>
              <w:t xml:space="preserve">the Statutory Framework for EYFS due to come into force </w:t>
            </w:r>
            <w:r w:rsidR="003361A1" w:rsidRPr="00D30913">
              <w:rPr>
                <w:rFonts w:asciiTheme="minorHAnsi" w:eastAsia="Gill Sans MT" w:hAnsiTheme="minorHAnsi"/>
                <w:sz w:val="19"/>
                <w:szCs w:val="19"/>
              </w:rPr>
              <w:t xml:space="preserve">in </w:t>
            </w:r>
            <w:r w:rsidRPr="00D30913">
              <w:rPr>
                <w:rFonts w:asciiTheme="minorHAnsi" w:eastAsia="Gill Sans MT" w:hAnsiTheme="minorHAnsi"/>
                <w:sz w:val="19"/>
                <w:szCs w:val="19"/>
              </w:rPr>
              <w:t>Sept</w:t>
            </w:r>
            <w:r w:rsidR="003361A1" w:rsidRPr="00D30913">
              <w:rPr>
                <w:rFonts w:asciiTheme="minorHAnsi" w:eastAsia="Gill Sans MT" w:hAnsiTheme="minorHAnsi"/>
                <w:sz w:val="19"/>
                <w:szCs w:val="19"/>
              </w:rPr>
              <w:t>ember</w:t>
            </w:r>
            <w:r w:rsidRPr="00D30913">
              <w:rPr>
                <w:rFonts w:asciiTheme="minorHAnsi" w:eastAsia="Gill Sans MT" w:hAnsiTheme="minorHAnsi"/>
                <w:sz w:val="19"/>
                <w:szCs w:val="19"/>
              </w:rPr>
              <w:t xml:space="preserve"> 2014</w:t>
            </w:r>
            <w:r w:rsidR="00491FAC" w:rsidRPr="00D30913">
              <w:rPr>
                <w:rFonts w:asciiTheme="minorHAnsi" w:eastAsia="Gill Sans MT" w:hAnsiTheme="minorHAnsi"/>
                <w:sz w:val="19"/>
                <w:szCs w:val="19"/>
              </w:rPr>
              <w:t xml:space="preserve"> and the newly published DfE </w:t>
            </w:r>
            <w:r w:rsidR="003361A1" w:rsidRPr="00D30913">
              <w:rPr>
                <w:rFonts w:asciiTheme="minorHAnsi" w:eastAsia="Gill Sans MT" w:hAnsiTheme="minorHAnsi"/>
                <w:sz w:val="19"/>
                <w:szCs w:val="19"/>
              </w:rPr>
              <w:t>‘</w:t>
            </w:r>
            <w:r w:rsidR="00491FAC" w:rsidRPr="00D30913">
              <w:rPr>
                <w:rFonts w:asciiTheme="minorHAnsi" w:eastAsia="Gill Sans MT" w:hAnsiTheme="minorHAnsi"/>
                <w:sz w:val="19"/>
                <w:szCs w:val="19"/>
              </w:rPr>
              <w:t>Keeping Children Safe in Education</w:t>
            </w:r>
            <w:r w:rsidR="003361A1" w:rsidRPr="00D30913">
              <w:rPr>
                <w:rFonts w:asciiTheme="minorHAnsi" w:eastAsia="Gill Sans MT" w:hAnsiTheme="minorHAnsi"/>
                <w:sz w:val="19"/>
                <w:szCs w:val="19"/>
              </w:rPr>
              <w:t>’</w:t>
            </w:r>
            <w:r w:rsidR="00491FAC" w:rsidRPr="00D30913">
              <w:rPr>
                <w:rFonts w:asciiTheme="minorHAnsi" w:eastAsia="Gill Sans MT" w:hAnsiTheme="minorHAnsi"/>
                <w:sz w:val="19"/>
                <w:szCs w:val="19"/>
              </w:rPr>
              <w:t xml:space="preserve"> April 2014</w:t>
            </w:r>
            <w:r w:rsidR="00704098" w:rsidRPr="00D30913">
              <w:rPr>
                <w:rFonts w:asciiTheme="minorHAnsi" w:eastAsia="Gill Sans MT" w:hAnsiTheme="minorHAnsi"/>
                <w:sz w:val="19"/>
                <w:szCs w:val="19"/>
              </w:rPr>
              <w:t xml:space="preserve"> </w:t>
            </w:r>
            <w:r w:rsidR="00704098" w:rsidRPr="00D30913">
              <w:rPr>
                <w:rFonts w:asciiTheme="minorHAnsi" w:hAnsiTheme="minorHAnsi" w:cstheme="minorHAnsi"/>
                <w:sz w:val="19"/>
                <w:szCs w:val="19"/>
              </w:rPr>
              <w:t>and the supporting guidance Keeping Children Safe in Education – Information for all School and College Staff, April 2014</w:t>
            </w:r>
            <w:r w:rsidR="00491FAC" w:rsidRPr="00D30913">
              <w:rPr>
                <w:rFonts w:asciiTheme="minorHAnsi" w:eastAsia="Gill Sans MT" w:hAnsiTheme="minorHAnsi"/>
                <w:sz w:val="19"/>
                <w:szCs w:val="19"/>
              </w:rPr>
              <w:t>.</w:t>
            </w:r>
          </w:p>
        </w:tc>
        <w:tc>
          <w:tcPr>
            <w:tcW w:w="1417" w:type="dxa"/>
            <w:shd w:val="clear" w:color="auto" w:fill="auto"/>
            <w:vAlign w:val="center"/>
          </w:tcPr>
          <w:p w:rsidR="00160850" w:rsidRPr="00D30913" w:rsidRDefault="000671F1" w:rsidP="00367AFD">
            <w:pPr>
              <w:jc w:val="center"/>
              <w:rPr>
                <w:rFonts w:asciiTheme="minorHAnsi" w:eastAsia="Gill Sans MT" w:hAnsiTheme="minorHAnsi"/>
                <w:sz w:val="19"/>
                <w:szCs w:val="19"/>
              </w:rPr>
            </w:pPr>
            <w:r w:rsidRPr="00D30913">
              <w:rPr>
                <w:rFonts w:asciiTheme="minorHAnsi" w:eastAsia="Gill Sans MT" w:hAnsiTheme="minorHAnsi"/>
                <w:sz w:val="19"/>
                <w:szCs w:val="19"/>
              </w:rPr>
              <w:t>Apr 2014</w:t>
            </w:r>
          </w:p>
        </w:tc>
      </w:tr>
      <w:tr w:rsidR="00160850" w:rsidRPr="00D30913" w:rsidTr="00621FDA">
        <w:trPr>
          <w:trHeight w:val="20"/>
        </w:trPr>
        <w:tc>
          <w:tcPr>
            <w:tcW w:w="965" w:type="dxa"/>
            <w:shd w:val="clear" w:color="auto" w:fill="auto"/>
            <w:vAlign w:val="center"/>
          </w:tcPr>
          <w:p w:rsidR="00160850" w:rsidRPr="00D30913" w:rsidRDefault="00BC067D"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10</w:t>
            </w:r>
          </w:p>
        </w:tc>
        <w:tc>
          <w:tcPr>
            <w:tcW w:w="7365" w:type="dxa"/>
            <w:shd w:val="clear" w:color="auto" w:fill="auto"/>
            <w:vAlign w:val="center"/>
          </w:tcPr>
          <w:p w:rsidR="00160850" w:rsidRPr="00D30913" w:rsidRDefault="00BC067D" w:rsidP="00C55111">
            <w:pPr>
              <w:rPr>
                <w:rFonts w:asciiTheme="minorHAnsi" w:eastAsia="Gill Sans MT" w:hAnsiTheme="minorHAnsi"/>
                <w:sz w:val="19"/>
                <w:szCs w:val="19"/>
              </w:rPr>
            </w:pPr>
            <w:r w:rsidRPr="00D30913">
              <w:rPr>
                <w:rFonts w:asciiTheme="minorHAnsi" w:eastAsia="Gill Sans MT" w:hAnsiTheme="minorHAnsi"/>
                <w:sz w:val="19"/>
                <w:szCs w:val="19"/>
              </w:rPr>
              <w:t>Further amendments in light of ‘Keeping Children Safe in Education’</w:t>
            </w:r>
            <w:r w:rsidR="00C55111" w:rsidRPr="00D30913">
              <w:rPr>
                <w:rFonts w:asciiTheme="minorHAnsi" w:eastAsia="Gill Sans MT" w:hAnsiTheme="minorHAnsi"/>
                <w:sz w:val="19"/>
                <w:szCs w:val="19"/>
              </w:rPr>
              <w:t>.</w:t>
            </w:r>
          </w:p>
        </w:tc>
        <w:tc>
          <w:tcPr>
            <w:tcW w:w="1417" w:type="dxa"/>
            <w:shd w:val="clear" w:color="auto" w:fill="auto"/>
            <w:vAlign w:val="center"/>
          </w:tcPr>
          <w:p w:rsidR="00160850" w:rsidRPr="00D30913" w:rsidRDefault="00BC067D" w:rsidP="006D3546">
            <w:pPr>
              <w:jc w:val="center"/>
              <w:rPr>
                <w:rFonts w:asciiTheme="minorHAnsi" w:eastAsia="Gill Sans MT" w:hAnsiTheme="minorHAnsi"/>
                <w:sz w:val="19"/>
                <w:szCs w:val="19"/>
              </w:rPr>
            </w:pPr>
            <w:r w:rsidRPr="00D30913">
              <w:rPr>
                <w:rFonts w:asciiTheme="minorHAnsi" w:eastAsia="Gill Sans MT" w:hAnsiTheme="minorHAnsi"/>
                <w:sz w:val="19"/>
                <w:szCs w:val="19"/>
              </w:rPr>
              <w:t>May 2014</w:t>
            </w:r>
          </w:p>
        </w:tc>
      </w:tr>
      <w:tr w:rsidR="00160850" w:rsidRPr="00D30913" w:rsidTr="00621FDA">
        <w:trPr>
          <w:trHeight w:val="20"/>
        </w:trPr>
        <w:tc>
          <w:tcPr>
            <w:tcW w:w="965" w:type="dxa"/>
            <w:shd w:val="clear" w:color="auto" w:fill="auto"/>
            <w:vAlign w:val="center"/>
          </w:tcPr>
          <w:p w:rsidR="00160850" w:rsidRPr="00D30913" w:rsidRDefault="00C55111"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11</w:t>
            </w:r>
          </w:p>
        </w:tc>
        <w:tc>
          <w:tcPr>
            <w:tcW w:w="7365" w:type="dxa"/>
            <w:shd w:val="clear" w:color="auto" w:fill="auto"/>
            <w:vAlign w:val="center"/>
          </w:tcPr>
          <w:p w:rsidR="00160850" w:rsidRPr="00D30913" w:rsidRDefault="00C55111" w:rsidP="00C55111">
            <w:pPr>
              <w:rPr>
                <w:rFonts w:asciiTheme="minorHAnsi" w:eastAsia="Gill Sans MT" w:hAnsiTheme="minorHAnsi"/>
                <w:sz w:val="19"/>
                <w:szCs w:val="19"/>
              </w:rPr>
            </w:pPr>
            <w:r w:rsidRPr="00D30913">
              <w:rPr>
                <w:rFonts w:asciiTheme="minorHAnsi" w:eastAsia="Gill Sans MT" w:hAnsiTheme="minorHAnsi"/>
                <w:sz w:val="19"/>
                <w:szCs w:val="19"/>
              </w:rPr>
              <w:t>Revisions to the ‘Child Concerns’ form and changes to the Early Help/CAF Assessment process issued by the LA which came into force in May 2014and amended to show that the document must now be Approved by the Governing Body or Proprietor.</w:t>
            </w:r>
          </w:p>
        </w:tc>
        <w:tc>
          <w:tcPr>
            <w:tcW w:w="1417" w:type="dxa"/>
            <w:shd w:val="clear" w:color="auto" w:fill="auto"/>
            <w:vAlign w:val="center"/>
          </w:tcPr>
          <w:p w:rsidR="00160850" w:rsidRPr="00D30913" w:rsidRDefault="00C55111" w:rsidP="006D3546">
            <w:pPr>
              <w:jc w:val="center"/>
              <w:rPr>
                <w:rFonts w:asciiTheme="minorHAnsi" w:eastAsia="Gill Sans MT" w:hAnsiTheme="minorHAnsi"/>
                <w:sz w:val="19"/>
                <w:szCs w:val="19"/>
              </w:rPr>
            </w:pPr>
            <w:r w:rsidRPr="00D30913">
              <w:rPr>
                <w:rFonts w:asciiTheme="minorHAnsi" w:eastAsia="Gill Sans MT" w:hAnsiTheme="minorHAnsi"/>
                <w:sz w:val="19"/>
                <w:szCs w:val="19"/>
              </w:rPr>
              <w:t>Sept 2014</w:t>
            </w:r>
          </w:p>
        </w:tc>
      </w:tr>
      <w:tr w:rsidR="00160850" w:rsidRPr="00D30913" w:rsidTr="00621FDA">
        <w:trPr>
          <w:trHeight w:val="20"/>
        </w:trPr>
        <w:tc>
          <w:tcPr>
            <w:tcW w:w="965" w:type="dxa"/>
            <w:shd w:val="clear" w:color="auto" w:fill="auto"/>
            <w:vAlign w:val="center"/>
          </w:tcPr>
          <w:p w:rsidR="00160850" w:rsidRPr="00D30913" w:rsidRDefault="00A50BD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12</w:t>
            </w:r>
          </w:p>
        </w:tc>
        <w:tc>
          <w:tcPr>
            <w:tcW w:w="7365" w:type="dxa"/>
            <w:shd w:val="clear" w:color="auto" w:fill="auto"/>
            <w:vAlign w:val="center"/>
          </w:tcPr>
          <w:p w:rsidR="00160850" w:rsidRPr="00D30913" w:rsidRDefault="00A50BDF" w:rsidP="006D3546">
            <w:pPr>
              <w:rPr>
                <w:rFonts w:asciiTheme="minorHAnsi" w:eastAsia="Gill Sans MT" w:hAnsiTheme="minorHAnsi"/>
                <w:sz w:val="19"/>
                <w:szCs w:val="19"/>
              </w:rPr>
            </w:pPr>
            <w:r w:rsidRPr="00D30913">
              <w:rPr>
                <w:rFonts w:asciiTheme="minorHAnsi" w:hAnsiTheme="minorHAnsi"/>
                <w:color w:val="000000" w:themeColor="text1"/>
                <w:sz w:val="19"/>
                <w:szCs w:val="19"/>
              </w:rPr>
              <w:t xml:space="preserve">Update to reference DfE </w:t>
            </w:r>
            <w:hyperlink r:id="rId9" w:history="1">
              <w:r w:rsidRPr="00D30913">
                <w:rPr>
                  <w:rStyle w:val="Hyperlink"/>
                  <w:rFonts w:asciiTheme="minorHAnsi" w:hAnsiTheme="minorHAnsi"/>
                  <w:color w:val="000000" w:themeColor="text1"/>
                  <w:sz w:val="19"/>
                  <w:szCs w:val="19"/>
                  <w:u w:val="none"/>
                </w:rPr>
                <w:t>Behaviour and Discipline in Schools - A Guide for Head teachers and School staff - Reviewed Sept 2014</w:t>
              </w:r>
            </w:hyperlink>
          </w:p>
        </w:tc>
        <w:tc>
          <w:tcPr>
            <w:tcW w:w="1417" w:type="dxa"/>
            <w:shd w:val="clear" w:color="auto" w:fill="auto"/>
            <w:vAlign w:val="center"/>
          </w:tcPr>
          <w:p w:rsidR="00160850" w:rsidRPr="00D30913" w:rsidRDefault="00A50BD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Oct 2014</w:t>
            </w:r>
          </w:p>
        </w:tc>
      </w:tr>
      <w:tr w:rsidR="00C55111" w:rsidRPr="00D30913" w:rsidTr="00621FDA">
        <w:trPr>
          <w:trHeight w:val="20"/>
        </w:trPr>
        <w:tc>
          <w:tcPr>
            <w:tcW w:w="965" w:type="dxa"/>
            <w:shd w:val="clear" w:color="auto" w:fill="auto"/>
            <w:vAlign w:val="center"/>
          </w:tcPr>
          <w:p w:rsidR="00C55111" w:rsidRPr="00D30913" w:rsidRDefault="00A77A89"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13</w:t>
            </w:r>
          </w:p>
        </w:tc>
        <w:tc>
          <w:tcPr>
            <w:tcW w:w="7365" w:type="dxa"/>
            <w:shd w:val="clear" w:color="auto" w:fill="auto"/>
            <w:vAlign w:val="center"/>
          </w:tcPr>
          <w:p w:rsidR="00C55111" w:rsidRPr="00D30913" w:rsidRDefault="00A77A89" w:rsidP="006D3546">
            <w:pPr>
              <w:rPr>
                <w:rFonts w:asciiTheme="minorHAnsi" w:eastAsia="Gill Sans MT" w:hAnsiTheme="minorHAnsi"/>
                <w:sz w:val="19"/>
                <w:szCs w:val="19"/>
              </w:rPr>
            </w:pPr>
            <w:r w:rsidRPr="00D30913">
              <w:rPr>
                <w:rFonts w:asciiTheme="minorHAnsi" w:eastAsia="Gill Sans MT" w:hAnsiTheme="minorHAnsi"/>
                <w:sz w:val="19"/>
                <w:szCs w:val="19"/>
              </w:rPr>
              <w:t xml:space="preserve">Update to reference change from </w:t>
            </w:r>
            <w:r w:rsidR="00D06D13" w:rsidRPr="00D30913">
              <w:rPr>
                <w:rFonts w:asciiTheme="minorHAnsi" w:eastAsia="Gill Sans MT" w:hAnsiTheme="minorHAnsi"/>
                <w:sz w:val="19"/>
                <w:szCs w:val="19"/>
              </w:rPr>
              <w:t xml:space="preserve">Cumbria </w:t>
            </w:r>
            <w:r w:rsidRPr="00D30913">
              <w:rPr>
                <w:rFonts w:asciiTheme="minorHAnsi" w:eastAsia="Gill Sans MT" w:hAnsiTheme="minorHAnsi"/>
                <w:sz w:val="19"/>
                <w:szCs w:val="19"/>
              </w:rPr>
              <w:t>County Triage Service to Cumbria Safeguarding Hub effective 03 November 2014</w:t>
            </w:r>
          </w:p>
        </w:tc>
        <w:tc>
          <w:tcPr>
            <w:tcW w:w="1417" w:type="dxa"/>
            <w:shd w:val="clear" w:color="auto" w:fill="auto"/>
            <w:vAlign w:val="center"/>
          </w:tcPr>
          <w:p w:rsidR="00C55111" w:rsidRPr="00D30913" w:rsidRDefault="00A77A89" w:rsidP="006D3546">
            <w:pPr>
              <w:jc w:val="center"/>
              <w:rPr>
                <w:rFonts w:asciiTheme="minorHAnsi" w:eastAsia="Gill Sans MT" w:hAnsiTheme="minorHAnsi"/>
                <w:sz w:val="19"/>
                <w:szCs w:val="19"/>
              </w:rPr>
            </w:pPr>
            <w:r w:rsidRPr="00D30913">
              <w:rPr>
                <w:rFonts w:asciiTheme="minorHAnsi" w:eastAsia="Gill Sans MT" w:hAnsiTheme="minorHAnsi"/>
                <w:sz w:val="19"/>
                <w:szCs w:val="19"/>
              </w:rPr>
              <w:t>Nov 2014</w:t>
            </w:r>
          </w:p>
        </w:tc>
      </w:tr>
      <w:tr w:rsidR="00C55111" w:rsidRPr="00D30913" w:rsidTr="00621FDA">
        <w:trPr>
          <w:trHeight w:val="20"/>
        </w:trPr>
        <w:tc>
          <w:tcPr>
            <w:tcW w:w="965" w:type="dxa"/>
            <w:shd w:val="clear" w:color="auto" w:fill="auto"/>
            <w:vAlign w:val="center"/>
          </w:tcPr>
          <w:p w:rsidR="00C55111" w:rsidRPr="00D30913" w:rsidRDefault="00FF716A"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14</w:t>
            </w:r>
          </w:p>
        </w:tc>
        <w:tc>
          <w:tcPr>
            <w:tcW w:w="7365" w:type="dxa"/>
            <w:shd w:val="clear" w:color="auto" w:fill="auto"/>
            <w:vAlign w:val="center"/>
          </w:tcPr>
          <w:p w:rsidR="00C55111" w:rsidRPr="00D30913" w:rsidRDefault="00FF716A" w:rsidP="00FF716A">
            <w:pPr>
              <w:rPr>
                <w:rFonts w:asciiTheme="minorHAnsi" w:eastAsia="Gill Sans MT" w:hAnsiTheme="minorHAnsi"/>
                <w:sz w:val="19"/>
                <w:szCs w:val="19"/>
              </w:rPr>
            </w:pPr>
            <w:r w:rsidRPr="00D30913">
              <w:rPr>
                <w:rFonts w:asciiTheme="minorHAnsi" w:eastAsia="Gill Sans MT" w:hAnsiTheme="minorHAnsi"/>
                <w:sz w:val="19"/>
                <w:szCs w:val="19"/>
              </w:rPr>
              <w:t>Updated to include requirements of the Childcare Act 2006 and Childcare (Disqualification) Regulations 2009</w:t>
            </w:r>
          </w:p>
        </w:tc>
        <w:tc>
          <w:tcPr>
            <w:tcW w:w="1417" w:type="dxa"/>
            <w:shd w:val="clear" w:color="auto" w:fill="auto"/>
            <w:vAlign w:val="center"/>
          </w:tcPr>
          <w:p w:rsidR="00C55111" w:rsidRPr="00D30913" w:rsidRDefault="00FF716A" w:rsidP="00367AFD">
            <w:pPr>
              <w:jc w:val="center"/>
              <w:rPr>
                <w:rFonts w:asciiTheme="minorHAnsi" w:eastAsia="Gill Sans MT" w:hAnsiTheme="minorHAnsi"/>
                <w:sz w:val="19"/>
                <w:szCs w:val="19"/>
              </w:rPr>
            </w:pPr>
            <w:r w:rsidRPr="00D30913">
              <w:rPr>
                <w:rFonts w:asciiTheme="minorHAnsi" w:eastAsia="Gill Sans MT" w:hAnsiTheme="minorHAnsi"/>
                <w:sz w:val="19"/>
                <w:szCs w:val="19"/>
              </w:rPr>
              <w:t>Jan 2015</w:t>
            </w:r>
          </w:p>
        </w:tc>
      </w:tr>
      <w:tr w:rsidR="00C55111" w:rsidRPr="00D30913" w:rsidTr="00621FDA">
        <w:trPr>
          <w:trHeight w:val="20"/>
        </w:trPr>
        <w:tc>
          <w:tcPr>
            <w:tcW w:w="965" w:type="dxa"/>
            <w:shd w:val="clear" w:color="auto" w:fill="auto"/>
            <w:vAlign w:val="center"/>
          </w:tcPr>
          <w:p w:rsidR="00C55111" w:rsidRPr="00D30913" w:rsidRDefault="00D06D13"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15</w:t>
            </w:r>
          </w:p>
        </w:tc>
        <w:tc>
          <w:tcPr>
            <w:tcW w:w="7365" w:type="dxa"/>
            <w:shd w:val="clear" w:color="auto" w:fill="auto"/>
            <w:vAlign w:val="center"/>
          </w:tcPr>
          <w:p w:rsidR="00C55111" w:rsidRPr="00D30913" w:rsidRDefault="00D06D13" w:rsidP="006D3546">
            <w:pPr>
              <w:rPr>
                <w:rFonts w:asciiTheme="minorHAnsi" w:eastAsia="Gill Sans MT" w:hAnsiTheme="minorHAnsi"/>
                <w:sz w:val="19"/>
                <w:szCs w:val="19"/>
              </w:rPr>
            </w:pPr>
            <w:r w:rsidRPr="00D30913">
              <w:rPr>
                <w:rFonts w:asciiTheme="minorHAnsi" w:eastAsia="Gill Sans MT" w:hAnsiTheme="minorHAnsi"/>
                <w:sz w:val="19"/>
                <w:szCs w:val="19"/>
              </w:rPr>
              <w:t>Updated to include Cumbria Summary of Allegations Management Procedures flow chart</w:t>
            </w:r>
          </w:p>
        </w:tc>
        <w:tc>
          <w:tcPr>
            <w:tcW w:w="1417" w:type="dxa"/>
            <w:shd w:val="clear" w:color="auto" w:fill="auto"/>
            <w:vAlign w:val="center"/>
          </w:tcPr>
          <w:p w:rsidR="00C55111" w:rsidRPr="00D30913" w:rsidRDefault="00D06D13" w:rsidP="00367AFD">
            <w:pPr>
              <w:jc w:val="center"/>
              <w:rPr>
                <w:rFonts w:asciiTheme="minorHAnsi" w:eastAsia="Gill Sans MT" w:hAnsiTheme="minorHAnsi"/>
                <w:sz w:val="19"/>
                <w:szCs w:val="19"/>
              </w:rPr>
            </w:pPr>
            <w:r w:rsidRPr="00D30913">
              <w:rPr>
                <w:rFonts w:asciiTheme="minorHAnsi" w:eastAsia="Gill Sans MT" w:hAnsiTheme="minorHAnsi"/>
                <w:sz w:val="19"/>
                <w:szCs w:val="19"/>
              </w:rPr>
              <w:t>Feb 2015</w:t>
            </w:r>
          </w:p>
        </w:tc>
      </w:tr>
      <w:tr w:rsidR="00C55111" w:rsidRPr="00D30913" w:rsidTr="00621FDA">
        <w:trPr>
          <w:trHeight w:val="20"/>
        </w:trPr>
        <w:tc>
          <w:tcPr>
            <w:tcW w:w="965" w:type="dxa"/>
            <w:shd w:val="clear" w:color="auto" w:fill="auto"/>
            <w:vAlign w:val="center"/>
          </w:tcPr>
          <w:p w:rsidR="00C55111" w:rsidRPr="00D30913" w:rsidRDefault="0050620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16</w:t>
            </w:r>
          </w:p>
        </w:tc>
        <w:tc>
          <w:tcPr>
            <w:tcW w:w="7365" w:type="dxa"/>
            <w:shd w:val="clear" w:color="auto" w:fill="auto"/>
            <w:vAlign w:val="center"/>
          </w:tcPr>
          <w:p w:rsidR="00C55111" w:rsidRPr="00D30913" w:rsidRDefault="00367AFD" w:rsidP="009334FE">
            <w:pPr>
              <w:rPr>
                <w:rFonts w:asciiTheme="minorHAnsi" w:eastAsia="Gill Sans MT" w:hAnsiTheme="minorHAnsi"/>
                <w:sz w:val="19"/>
                <w:szCs w:val="19"/>
              </w:rPr>
            </w:pPr>
            <w:r w:rsidRPr="00D30913">
              <w:rPr>
                <w:rFonts w:asciiTheme="minorHAnsi" w:eastAsia="Gill Sans MT" w:hAnsiTheme="minorHAnsi"/>
                <w:sz w:val="19"/>
                <w:szCs w:val="19"/>
              </w:rPr>
              <w:t>Updated to include changes to</w:t>
            </w:r>
            <w:r w:rsidR="009334FE" w:rsidRPr="00D30913">
              <w:rPr>
                <w:rFonts w:asciiTheme="minorHAnsi" w:eastAsia="Gill Sans MT" w:hAnsiTheme="minorHAnsi"/>
                <w:sz w:val="19"/>
                <w:szCs w:val="19"/>
              </w:rPr>
              <w:t xml:space="preserve"> DfE </w:t>
            </w:r>
            <w:r w:rsidRPr="00D30913">
              <w:rPr>
                <w:rFonts w:asciiTheme="minorHAnsi" w:eastAsia="Gill Sans MT" w:hAnsiTheme="minorHAnsi"/>
                <w:sz w:val="19"/>
                <w:szCs w:val="19"/>
              </w:rPr>
              <w:t>‘Keeping Children S</w:t>
            </w:r>
            <w:r w:rsidR="009334FE" w:rsidRPr="00D30913">
              <w:rPr>
                <w:rFonts w:asciiTheme="minorHAnsi" w:eastAsia="Gill Sans MT" w:hAnsiTheme="minorHAnsi"/>
                <w:sz w:val="19"/>
                <w:szCs w:val="19"/>
              </w:rPr>
              <w:t xml:space="preserve">afe in Education’ March 2015, </w:t>
            </w:r>
            <w:r w:rsidRPr="00D30913">
              <w:rPr>
                <w:rFonts w:asciiTheme="minorHAnsi" w:eastAsia="Gill Sans MT" w:hAnsiTheme="minorHAnsi"/>
                <w:sz w:val="19"/>
                <w:szCs w:val="19"/>
              </w:rPr>
              <w:t>‘Working Together to Safeguard Children’ – March 2015</w:t>
            </w:r>
            <w:r w:rsidR="009334FE" w:rsidRPr="00D30913">
              <w:rPr>
                <w:rFonts w:asciiTheme="minorHAnsi" w:eastAsia="Gill Sans MT" w:hAnsiTheme="minorHAnsi"/>
                <w:sz w:val="19"/>
                <w:szCs w:val="19"/>
              </w:rPr>
              <w:t xml:space="preserve"> and ‘Information Sharing – Guidance for Safeguarding Practitioners’ March 2015</w:t>
            </w:r>
          </w:p>
        </w:tc>
        <w:tc>
          <w:tcPr>
            <w:tcW w:w="1417" w:type="dxa"/>
            <w:shd w:val="clear" w:color="auto" w:fill="auto"/>
            <w:vAlign w:val="center"/>
          </w:tcPr>
          <w:p w:rsidR="00C55111" w:rsidRPr="00D30913" w:rsidRDefault="00367AFD" w:rsidP="006D3546">
            <w:pPr>
              <w:jc w:val="center"/>
              <w:rPr>
                <w:rFonts w:asciiTheme="minorHAnsi" w:eastAsia="Gill Sans MT" w:hAnsiTheme="minorHAnsi"/>
                <w:sz w:val="19"/>
                <w:szCs w:val="19"/>
              </w:rPr>
            </w:pPr>
            <w:r w:rsidRPr="00D30913">
              <w:rPr>
                <w:rFonts w:asciiTheme="minorHAnsi" w:eastAsia="Gill Sans MT" w:hAnsiTheme="minorHAnsi"/>
                <w:sz w:val="19"/>
                <w:szCs w:val="19"/>
              </w:rPr>
              <w:t>Apr 2015</w:t>
            </w:r>
          </w:p>
        </w:tc>
      </w:tr>
      <w:tr w:rsidR="002963D2" w:rsidRPr="00D30913" w:rsidTr="00621FDA">
        <w:trPr>
          <w:trHeight w:val="20"/>
        </w:trPr>
        <w:tc>
          <w:tcPr>
            <w:tcW w:w="965" w:type="dxa"/>
            <w:shd w:val="clear" w:color="auto" w:fill="auto"/>
            <w:vAlign w:val="center"/>
          </w:tcPr>
          <w:p w:rsidR="002963D2" w:rsidRPr="00D30913" w:rsidRDefault="002963D2"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17</w:t>
            </w:r>
          </w:p>
        </w:tc>
        <w:tc>
          <w:tcPr>
            <w:tcW w:w="7365" w:type="dxa"/>
            <w:shd w:val="clear" w:color="auto" w:fill="auto"/>
            <w:vAlign w:val="center"/>
          </w:tcPr>
          <w:p w:rsidR="002963D2" w:rsidRPr="00D30913" w:rsidRDefault="002963D2" w:rsidP="00897463">
            <w:pPr>
              <w:rPr>
                <w:rFonts w:asciiTheme="minorHAnsi" w:eastAsia="Gill Sans MT" w:hAnsiTheme="minorHAnsi"/>
                <w:sz w:val="19"/>
                <w:szCs w:val="19"/>
              </w:rPr>
            </w:pPr>
            <w:r w:rsidRPr="00D30913">
              <w:rPr>
                <w:rFonts w:asciiTheme="minorHAnsi" w:eastAsia="Gill Sans MT" w:hAnsiTheme="minorHAnsi"/>
                <w:sz w:val="19"/>
                <w:szCs w:val="19"/>
              </w:rPr>
              <w:t>Updated to include changes to DfE ‘Keeping Children Safe in Education’ July 2015</w:t>
            </w:r>
            <w:r w:rsidR="00897463" w:rsidRPr="00D30913">
              <w:rPr>
                <w:rFonts w:asciiTheme="minorHAnsi" w:eastAsia="Gill Sans MT" w:hAnsiTheme="minorHAnsi"/>
                <w:sz w:val="19"/>
                <w:szCs w:val="19"/>
              </w:rPr>
              <w:t xml:space="preserve"> </w:t>
            </w:r>
          </w:p>
        </w:tc>
        <w:tc>
          <w:tcPr>
            <w:tcW w:w="1417" w:type="dxa"/>
            <w:shd w:val="clear" w:color="auto" w:fill="auto"/>
            <w:vAlign w:val="center"/>
          </w:tcPr>
          <w:p w:rsidR="002963D2" w:rsidRPr="00D30913" w:rsidRDefault="002963D2" w:rsidP="006D3546">
            <w:pPr>
              <w:jc w:val="center"/>
              <w:rPr>
                <w:rFonts w:asciiTheme="minorHAnsi" w:eastAsia="Gill Sans MT" w:hAnsiTheme="minorHAnsi"/>
                <w:sz w:val="19"/>
                <w:szCs w:val="19"/>
              </w:rPr>
            </w:pPr>
            <w:r w:rsidRPr="00D30913">
              <w:rPr>
                <w:rFonts w:asciiTheme="minorHAnsi" w:eastAsia="Gill Sans MT" w:hAnsiTheme="minorHAnsi"/>
                <w:sz w:val="19"/>
                <w:szCs w:val="19"/>
              </w:rPr>
              <w:t>July 2015</w:t>
            </w:r>
          </w:p>
        </w:tc>
      </w:tr>
      <w:tr w:rsidR="00897463" w:rsidRPr="00D30913" w:rsidTr="00621FDA">
        <w:trPr>
          <w:trHeight w:val="20"/>
        </w:trPr>
        <w:tc>
          <w:tcPr>
            <w:tcW w:w="965" w:type="dxa"/>
            <w:shd w:val="clear" w:color="auto" w:fill="auto"/>
            <w:vAlign w:val="center"/>
          </w:tcPr>
          <w:p w:rsidR="00897463" w:rsidRPr="00D30913" w:rsidRDefault="00897463"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18</w:t>
            </w:r>
          </w:p>
        </w:tc>
        <w:tc>
          <w:tcPr>
            <w:tcW w:w="7365" w:type="dxa"/>
            <w:shd w:val="clear" w:color="auto" w:fill="auto"/>
            <w:vAlign w:val="center"/>
          </w:tcPr>
          <w:p w:rsidR="00897463" w:rsidRPr="00D30913" w:rsidRDefault="00897463" w:rsidP="009334FE">
            <w:pPr>
              <w:rPr>
                <w:rFonts w:asciiTheme="minorHAnsi" w:eastAsia="Gill Sans MT" w:hAnsiTheme="minorHAnsi"/>
                <w:sz w:val="19"/>
                <w:szCs w:val="19"/>
              </w:rPr>
            </w:pPr>
            <w:r w:rsidRPr="00D30913">
              <w:rPr>
                <w:rFonts w:asciiTheme="minorHAnsi" w:eastAsia="Gill Sans MT" w:hAnsiTheme="minorHAnsi"/>
                <w:sz w:val="19"/>
                <w:szCs w:val="19"/>
              </w:rPr>
              <w:t>Updated to include additional information relating to the ‘Prevent Duty’, CSE, CME etc.  Change in title of former ‘LADO’ to ‘DO’ throughout.</w:t>
            </w:r>
          </w:p>
        </w:tc>
        <w:tc>
          <w:tcPr>
            <w:tcW w:w="1417" w:type="dxa"/>
            <w:shd w:val="clear" w:color="auto" w:fill="auto"/>
            <w:vAlign w:val="center"/>
          </w:tcPr>
          <w:p w:rsidR="00897463" w:rsidRPr="00D30913" w:rsidRDefault="00C35818" w:rsidP="00897463">
            <w:pPr>
              <w:jc w:val="center"/>
              <w:rPr>
                <w:rFonts w:asciiTheme="minorHAnsi" w:eastAsia="Gill Sans MT" w:hAnsiTheme="minorHAnsi"/>
                <w:sz w:val="19"/>
                <w:szCs w:val="19"/>
              </w:rPr>
            </w:pPr>
            <w:r w:rsidRPr="00D30913">
              <w:rPr>
                <w:rFonts w:asciiTheme="minorHAnsi" w:eastAsia="Gill Sans MT" w:hAnsiTheme="minorHAnsi"/>
                <w:sz w:val="19"/>
                <w:szCs w:val="19"/>
              </w:rPr>
              <w:t>Nov</w:t>
            </w:r>
            <w:r w:rsidR="00897463" w:rsidRPr="00D30913">
              <w:rPr>
                <w:rFonts w:asciiTheme="minorHAnsi" w:eastAsia="Gill Sans MT" w:hAnsiTheme="minorHAnsi"/>
                <w:sz w:val="19"/>
                <w:szCs w:val="19"/>
              </w:rPr>
              <w:t xml:space="preserve"> 2015</w:t>
            </w:r>
          </w:p>
        </w:tc>
      </w:tr>
      <w:tr w:rsidR="00C27CF2" w:rsidRPr="00D30913" w:rsidTr="00621FDA">
        <w:trPr>
          <w:trHeight w:val="20"/>
        </w:trPr>
        <w:tc>
          <w:tcPr>
            <w:tcW w:w="965" w:type="dxa"/>
            <w:shd w:val="clear" w:color="auto" w:fill="auto"/>
            <w:vAlign w:val="center"/>
          </w:tcPr>
          <w:p w:rsidR="00C27CF2" w:rsidRPr="00D30913" w:rsidRDefault="00C27CF2"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19</w:t>
            </w:r>
          </w:p>
        </w:tc>
        <w:tc>
          <w:tcPr>
            <w:tcW w:w="7365" w:type="dxa"/>
            <w:shd w:val="clear" w:color="auto" w:fill="auto"/>
            <w:vAlign w:val="center"/>
          </w:tcPr>
          <w:p w:rsidR="00C27CF2" w:rsidRPr="00D30913" w:rsidRDefault="00C27CF2" w:rsidP="00621FDA">
            <w:pPr>
              <w:rPr>
                <w:rFonts w:asciiTheme="minorHAnsi" w:eastAsia="Gill Sans MT" w:hAnsiTheme="minorHAnsi"/>
                <w:sz w:val="19"/>
                <w:szCs w:val="19"/>
              </w:rPr>
            </w:pPr>
            <w:r w:rsidRPr="00D30913">
              <w:rPr>
                <w:rFonts w:asciiTheme="minorHAnsi" w:eastAsia="Gill Sans MT" w:hAnsiTheme="minorHAnsi"/>
                <w:sz w:val="19"/>
                <w:szCs w:val="19"/>
              </w:rPr>
              <w:t>Document split into Policy and Procedures</w:t>
            </w:r>
            <w:r w:rsidR="00621FDA" w:rsidRPr="00D30913">
              <w:rPr>
                <w:rFonts w:asciiTheme="minorHAnsi" w:eastAsia="Gill Sans MT" w:hAnsiTheme="minorHAnsi"/>
                <w:sz w:val="19"/>
                <w:szCs w:val="19"/>
              </w:rPr>
              <w:t xml:space="preserve">. </w:t>
            </w:r>
            <w:r w:rsidRPr="00D30913">
              <w:rPr>
                <w:rFonts w:asciiTheme="minorHAnsi" w:eastAsia="Gill Sans MT" w:hAnsiTheme="minorHAnsi"/>
                <w:sz w:val="19"/>
                <w:szCs w:val="19"/>
              </w:rPr>
              <w:t xml:space="preserve"> </w:t>
            </w:r>
            <w:r w:rsidR="00621FDA" w:rsidRPr="00D30913">
              <w:rPr>
                <w:rFonts w:asciiTheme="minorHAnsi" w:eastAsia="Gill Sans MT" w:hAnsiTheme="minorHAnsi"/>
                <w:sz w:val="19"/>
                <w:szCs w:val="19"/>
              </w:rPr>
              <w:t>R</w:t>
            </w:r>
            <w:r w:rsidRPr="00D30913">
              <w:rPr>
                <w:rFonts w:asciiTheme="minorHAnsi" w:eastAsia="Gill Sans MT" w:hAnsiTheme="minorHAnsi"/>
                <w:sz w:val="19"/>
                <w:szCs w:val="19"/>
              </w:rPr>
              <w:t>eferences to emotional well-being of pupils also included</w:t>
            </w:r>
            <w:r w:rsidR="00621FDA" w:rsidRPr="00D30913">
              <w:rPr>
                <w:rFonts w:asciiTheme="minorHAnsi" w:eastAsia="Gill Sans MT" w:hAnsiTheme="minorHAnsi"/>
                <w:sz w:val="19"/>
                <w:szCs w:val="19"/>
              </w:rPr>
              <w:t>.</w:t>
            </w:r>
          </w:p>
        </w:tc>
        <w:tc>
          <w:tcPr>
            <w:tcW w:w="1417" w:type="dxa"/>
            <w:shd w:val="clear" w:color="auto" w:fill="auto"/>
            <w:vAlign w:val="center"/>
          </w:tcPr>
          <w:p w:rsidR="00C27CF2" w:rsidRPr="00D30913" w:rsidRDefault="0097040E" w:rsidP="00C27CF2">
            <w:pPr>
              <w:jc w:val="center"/>
              <w:rPr>
                <w:rFonts w:asciiTheme="minorHAnsi" w:eastAsia="Gill Sans MT" w:hAnsiTheme="minorHAnsi"/>
                <w:sz w:val="19"/>
                <w:szCs w:val="19"/>
              </w:rPr>
            </w:pPr>
            <w:r w:rsidRPr="00D30913">
              <w:rPr>
                <w:rFonts w:asciiTheme="minorHAnsi" w:eastAsia="Gill Sans MT" w:hAnsiTheme="minorHAnsi"/>
                <w:sz w:val="19"/>
                <w:szCs w:val="19"/>
              </w:rPr>
              <w:t>March</w:t>
            </w:r>
            <w:r w:rsidR="00C27CF2" w:rsidRPr="00D30913">
              <w:rPr>
                <w:rFonts w:asciiTheme="minorHAnsi" w:eastAsia="Gill Sans MT" w:hAnsiTheme="minorHAnsi"/>
                <w:sz w:val="19"/>
                <w:szCs w:val="19"/>
              </w:rPr>
              <w:t xml:space="preserve"> 2016</w:t>
            </w:r>
          </w:p>
        </w:tc>
      </w:tr>
      <w:tr w:rsidR="00D30913" w:rsidRPr="00D30913" w:rsidTr="00621FDA">
        <w:trPr>
          <w:trHeight w:val="20"/>
        </w:trPr>
        <w:tc>
          <w:tcPr>
            <w:tcW w:w="965" w:type="dxa"/>
            <w:shd w:val="clear" w:color="auto" w:fill="auto"/>
            <w:vAlign w:val="center"/>
          </w:tcPr>
          <w:p w:rsidR="00D30913" w:rsidRPr="00CF417E" w:rsidRDefault="00D30913" w:rsidP="006D3546">
            <w:pPr>
              <w:jc w:val="center"/>
              <w:rPr>
                <w:rFonts w:asciiTheme="minorHAnsi" w:eastAsia="Gill Sans MT" w:hAnsiTheme="minorHAnsi"/>
                <w:sz w:val="19"/>
                <w:szCs w:val="19"/>
              </w:rPr>
            </w:pPr>
            <w:r w:rsidRPr="00CF417E">
              <w:rPr>
                <w:rFonts w:asciiTheme="minorHAnsi" w:eastAsia="Gill Sans MT" w:hAnsiTheme="minorHAnsi"/>
                <w:sz w:val="19"/>
                <w:szCs w:val="19"/>
              </w:rPr>
              <w:t>20</w:t>
            </w:r>
          </w:p>
        </w:tc>
        <w:tc>
          <w:tcPr>
            <w:tcW w:w="7365" w:type="dxa"/>
            <w:shd w:val="clear" w:color="auto" w:fill="auto"/>
            <w:vAlign w:val="center"/>
          </w:tcPr>
          <w:p w:rsidR="00D30913" w:rsidRPr="00CF417E" w:rsidRDefault="00D30913" w:rsidP="00D30913">
            <w:pPr>
              <w:rPr>
                <w:rFonts w:asciiTheme="minorHAnsi" w:eastAsia="Gill Sans MT" w:hAnsiTheme="minorHAnsi"/>
                <w:sz w:val="19"/>
                <w:szCs w:val="19"/>
              </w:rPr>
            </w:pPr>
            <w:r w:rsidRPr="00CF417E">
              <w:rPr>
                <w:rFonts w:asciiTheme="minorHAnsi" w:eastAsia="Gill Sans MT" w:hAnsiTheme="minorHAnsi"/>
                <w:sz w:val="19"/>
                <w:szCs w:val="19"/>
              </w:rPr>
              <w:t>Updated to take account of ‘Keeping Children Safe in Education’ – September 2016</w:t>
            </w:r>
          </w:p>
        </w:tc>
        <w:tc>
          <w:tcPr>
            <w:tcW w:w="1417" w:type="dxa"/>
            <w:shd w:val="clear" w:color="auto" w:fill="auto"/>
            <w:vAlign w:val="center"/>
          </w:tcPr>
          <w:p w:rsidR="00D30913" w:rsidRPr="00CF417E" w:rsidRDefault="00D30913" w:rsidP="00C27CF2">
            <w:pPr>
              <w:jc w:val="center"/>
              <w:rPr>
                <w:rFonts w:asciiTheme="minorHAnsi" w:eastAsia="Gill Sans MT" w:hAnsiTheme="minorHAnsi"/>
                <w:sz w:val="19"/>
                <w:szCs w:val="19"/>
              </w:rPr>
            </w:pPr>
            <w:r w:rsidRPr="00CF417E">
              <w:rPr>
                <w:rFonts w:asciiTheme="minorHAnsi" w:eastAsia="Gill Sans MT" w:hAnsiTheme="minorHAnsi"/>
                <w:sz w:val="19"/>
                <w:szCs w:val="19"/>
              </w:rPr>
              <w:t>August 2016</w:t>
            </w:r>
          </w:p>
        </w:tc>
      </w:tr>
      <w:tr w:rsidR="000C0F29" w:rsidRPr="00D30913" w:rsidTr="00621FDA">
        <w:trPr>
          <w:trHeight w:val="20"/>
        </w:trPr>
        <w:tc>
          <w:tcPr>
            <w:tcW w:w="965" w:type="dxa"/>
            <w:shd w:val="clear" w:color="auto" w:fill="auto"/>
            <w:vAlign w:val="center"/>
          </w:tcPr>
          <w:p w:rsidR="000C0F29" w:rsidRPr="00CF417E" w:rsidRDefault="000C0F29" w:rsidP="006D3546">
            <w:pPr>
              <w:jc w:val="center"/>
              <w:rPr>
                <w:rFonts w:asciiTheme="minorHAnsi" w:eastAsia="Gill Sans MT" w:hAnsiTheme="minorHAnsi"/>
                <w:sz w:val="19"/>
                <w:szCs w:val="19"/>
              </w:rPr>
            </w:pPr>
            <w:r>
              <w:rPr>
                <w:rFonts w:asciiTheme="minorHAnsi" w:eastAsia="Gill Sans MT" w:hAnsiTheme="minorHAnsi"/>
                <w:sz w:val="19"/>
                <w:szCs w:val="19"/>
              </w:rPr>
              <w:t>21</w:t>
            </w:r>
          </w:p>
        </w:tc>
        <w:tc>
          <w:tcPr>
            <w:tcW w:w="7365" w:type="dxa"/>
            <w:shd w:val="clear" w:color="auto" w:fill="auto"/>
            <w:vAlign w:val="center"/>
          </w:tcPr>
          <w:p w:rsidR="000C0F29" w:rsidRPr="00CF417E" w:rsidRDefault="000C0F29" w:rsidP="00D30913">
            <w:pPr>
              <w:rPr>
                <w:rFonts w:asciiTheme="minorHAnsi" w:eastAsia="Gill Sans MT" w:hAnsiTheme="minorHAnsi"/>
                <w:sz w:val="19"/>
                <w:szCs w:val="19"/>
              </w:rPr>
            </w:pPr>
            <w:r>
              <w:rPr>
                <w:rFonts w:asciiTheme="minorHAnsi" w:eastAsia="Gill Sans MT" w:hAnsiTheme="minorHAnsi"/>
                <w:sz w:val="19"/>
                <w:szCs w:val="19"/>
              </w:rPr>
              <w:t>Various updates to include Best practice guidance from Ofsted and changes to EYFS statutory framework</w:t>
            </w:r>
          </w:p>
        </w:tc>
        <w:tc>
          <w:tcPr>
            <w:tcW w:w="1417" w:type="dxa"/>
            <w:shd w:val="clear" w:color="auto" w:fill="auto"/>
            <w:vAlign w:val="center"/>
          </w:tcPr>
          <w:p w:rsidR="000C0F29" w:rsidRPr="00CF417E" w:rsidRDefault="000C0F29" w:rsidP="00C27CF2">
            <w:pPr>
              <w:jc w:val="center"/>
              <w:rPr>
                <w:rFonts w:asciiTheme="minorHAnsi" w:eastAsia="Gill Sans MT" w:hAnsiTheme="minorHAnsi"/>
                <w:sz w:val="19"/>
                <w:szCs w:val="19"/>
              </w:rPr>
            </w:pPr>
            <w:r>
              <w:rPr>
                <w:rFonts w:asciiTheme="minorHAnsi" w:eastAsia="Gill Sans MT" w:hAnsiTheme="minorHAnsi"/>
                <w:sz w:val="19"/>
                <w:szCs w:val="19"/>
              </w:rPr>
              <w:t>Sept 2017</w:t>
            </w:r>
          </w:p>
        </w:tc>
      </w:tr>
      <w:tr w:rsidR="008B0258" w:rsidRPr="00D30913" w:rsidTr="00621FDA">
        <w:trPr>
          <w:trHeight w:val="20"/>
        </w:trPr>
        <w:tc>
          <w:tcPr>
            <w:tcW w:w="965" w:type="dxa"/>
            <w:shd w:val="clear" w:color="auto" w:fill="auto"/>
            <w:vAlign w:val="center"/>
          </w:tcPr>
          <w:p w:rsidR="008B0258" w:rsidRDefault="008B0258" w:rsidP="006D3546">
            <w:pPr>
              <w:jc w:val="center"/>
              <w:rPr>
                <w:rFonts w:asciiTheme="minorHAnsi" w:eastAsia="Gill Sans MT" w:hAnsiTheme="minorHAnsi"/>
                <w:sz w:val="19"/>
                <w:szCs w:val="19"/>
              </w:rPr>
            </w:pPr>
            <w:r>
              <w:rPr>
                <w:rFonts w:asciiTheme="minorHAnsi" w:eastAsia="Gill Sans MT" w:hAnsiTheme="minorHAnsi"/>
                <w:sz w:val="19"/>
                <w:szCs w:val="19"/>
              </w:rPr>
              <w:t>22</w:t>
            </w:r>
          </w:p>
        </w:tc>
        <w:tc>
          <w:tcPr>
            <w:tcW w:w="7365" w:type="dxa"/>
            <w:shd w:val="clear" w:color="auto" w:fill="auto"/>
            <w:vAlign w:val="center"/>
          </w:tcPr>
          <w:p w:rsidR="008B0258" w:rsidRDefault="008B0258" w:rsidP="00D30913">
            <w:pPr>
              <w:rPr>
                <w:rFonts w:asciiTheme="minorHAnsi" w:eastAsia="Gill Sans MT" w:hAnsiTheme="minorHAnsi"/>
                <w:sz w:val="19"/>
                <w:szCs w:val="19"/>
              </w:rPr>
            </w:pPr>
            <w:r>
              <w:rPr>
                <w:rFonts w:asciiTheme="minorHAnsi" w:eastAsia="Gill Sans MT" w:hAnsiTheme="minorHAnsi"/>
                <w:sz w:val="19"/>
                <w:szCs w:val="19"/>
              </w:rPr>
              <w:t>Updated to include Keeping Children Safe in Education 2018</w:t>
            </w:r>
          </w:p>
        </w:tc>
        <w:tc>
          <w:tcPr>
            <w:tcW w:w="1417" w:type="dxa"/>
            <w:shd w:val="clear" w:color="auto" w:fill="auto"/>
            <w:vAlign w:val="center"/>
          </w:tcPr>
          <w:p w:rsidR="008B0258" w:rsidRDefault="008B0258" w:rsidP="00C27CF2">
            <w:pPr>
              <w:jc w:val="center"/>
              <w:rPr>
                <w:rFonts w:asciiTheme="minorHAnsi" w:eastAsia="Gill Sans MT" w:hAnsiTheme="minorHAnsi"/>
                <w:sz w:val="19"/>
                <w:szCs w:val="19"/>
              </w:rPr>
            </w:pPr>
            <w:r>
              <w:rPr>
                <w:rFonts w:asciiTheme="minorHAnsi" w:eastAsia="Gill Sans MT" w:hAnsiTheme="minorHAnsi"/>
                <w:sz w:val="19"/>
                <w:szCs w:val="19"/>
              </w:rPr>
              <w:t>Sept 2018</w:t>
            </w:r>
          </w:p>
        </w:tc>
      </w:tr>
    </w:tbl>
    <w:p w:rsidR="00160850" w:rsidRPr="00D30913" w:rsidRDefault="00160850" w:rsidP="00160850">
      <w:pPr>
        <w:spacing w:after="200"/>
        <w:rPr>
          <w:rFonts w:asciiTheme="minorHAnsi" w:hAnsiTheme="minorHAnsi"/>
          <w:b/>
          <w:sz w:val="28"/>
          <w:szCs w:val="28"/>
        </w:rPr>
        <w:sectPr w:rsidR="00160850" w:rsidRPr="00D30913" w:rsidSect="00621FDA">
          <w:headerReference w:type="default" r:id="rId10"/>
          <w:footerReference w:type="default" r:id="rId11"/>
          <w:pgSz w:w="11906" w:h="16838"/>
          <w:pgMar w:top="1134" w:right="1134" w:bottom="1134" w:left="1134" w:header="567" w:footer="510" w:gutter="0"/>
          <w:cols w:space="708"/>
          <w:docGrid w:linePitch="360"/>
        </w:sectPr>
      </w:pPr>
    </w:p>
    <w:p w:rsidR="00161F2D" w:rsidRPr="00D30913" w:rsidRDefault="00161F2D" w:rsidP="00161F2D">
      <w:pPr>
        <w:spacing w:after="200" w:line="276" w:lineRule="auto"/>
        <w:rPr>
          <w:rFonts w:asciiTheme="minorHAnsi" w:hAnsiTheme="minorHAnsi" w:cstheme="minorHAnsi"/>
          <w:b/>
          <w:sz w:val="28"/>
          <w:szCs w:val="28"/>
        </w:rPr>
      </w:pPr>
      <w:r w:rsidRPr="00D30913">
        <w:rPr>
          <w:rFonts w:asciiTheme="minorHAnsi" w:hAnsiTheme="minorHAnsi" w:cstheme="minorHAnsi"/>
          <w:b/>
          <w:sz w:val="28"/>
          <w:szCs w:val="28"/>
        </w:rPr>
        <w:lastRenderedPageBreak/>
        <w:t>Contents</w:t>
      </w:r>
    </w:p>
    <w:p w:rsidR="006E2493" w:rsidRDefault="002A363B">
      <w:pPr>
        <w:pStyle w:val="TOC1"/>
        <w:rPr>
          <w:rFonts w:asciiTheme="minorHAnsi" w:eastAsiaTheme="minorEastAsia" w:hAnsiTheme="minorHAnsi" w:cstheme="minorBidi"/>
          <w:b w:val="0"/>
          <w:noProof/>
          <w:sz w:val="22"/>
          <w:szCs w:val="22"/>
          <w:lang w:eastAsia="en-GB"/>
        </w:rPr>
      </w:pPr>
      <w:r w:rsidRPr="00D30913">
        <w:rPr>
          <w:rFonts w:cstheme="minorHAnsi"/>
          <w:b w:val="0"/>
          <w:szCs w:val="28"/>
        </w:rPr>
        <w:fldChar w:fldCharType="begin"/>
      </w:r>
      <w:r w:rsidR="005F6516" w:rsidRPr="00D30913">
        <w:rPr>
          <w:rFonts w:cstheme="minorHAnsi"/>
          <w:b w:val="0"/>
          <w:szCs w:val="28"/>
        </w:rPr>
        <w:instrText xml:space="preserve"> TOC \o "1-4" \h \z \u </w:instrText>
      </w:r>
      <w:r w:rsidRPr="00D30913">
        <w:rPr>
          <w:rFonts w:cstheme="minorHAnsi"/>
          <w:b w:val="0"/>
          <w:szCs w:val="28"/>
        </w:rPr>
        <w:fldChar w:fldCharType="separate"/>
      </w:r>
      <w:hyperlink w:anchor="_Toc524012030" w:history="1">
        <w:r w:rsidR="006E2493" w:rsidRPr="00D159BA">
          <w:rPr>
            <w:rStyle w:val="Hyperlink"/>
            <w:noProof/>
          </w:rPr>
          <w:t>POLICY STATEMENT</w:t>
        </w:r>
        <w:r w:rsidR="006E2493">
          <w:rPr>
            <w:noProof/>
            <w:webHidden/>
          </w:rPr>
          <w:tab/>
        </w:r>
        <w:r w:rsidR="006E2493">
          <w:rPr>
            <w:noProof/>
            <w:webHidden/>
          </w:rPr>
          <w:fldChar w:fldCharType="begin"/>
        </w:r>
        <w:r w:rsidR="006E2493">
          <w:rPr>
            <w:noProof/>
            <w:webHidden/>
          </w:rPr>
          <w:instrText xml:space="preserve"> PAGEREF _Toc524012030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31" w:history="1">
        <w:r w:rsidR="006E2493" w:rsidRPr="00D159BA">
          <w:rPr>
            <w:rStyle w:val="Hyperlink"/>
            <w:noProof/>
          </w:rPr>
          <w:t>1.</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Definitions</w:t>
        </w:r>
        <w:r w:rsidR="006E2493">
          <w:rPr>
            <w:noProof/>
            <w:webHidden/>
          </w:rPr>
          <w:tab/>
        </w:r>
        <w:r w:rsidR="006E2493">
          <w:rPr>
            <w:noProof/>
            <w:webHidden/>
          </w:rPr>
          <w:fldChar w:fldCharType="begin"/>
        </w:r>
        <w:r w:rsidR="006E2493">
          <w:rPr>
            <w:noProof/>
            <w:webHidden/>
          </w:rPr>
          <w:instrText xml:space="preserve"> PAGEREF _Toc524012031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32" w:history="1">
        <w:r w:rsidR="006E2493" w:rsidRPr="00D159BA">
          <w:rPr>
            <w:rStyle w:val="Hyperlink"/>
            <w:noProof/>
          </w:rPr>
          <w:t>2.</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Introduction</w:t>
        </w:r>
        <w:r w:rsidR="006E2493">
          <w:rPr>
            <w:noProof/>
            <w:webHidden/>
          </w:rPr>
          <w:tab/>
        </w:r>
        <w:r w:rsidR="006E2493">
          <w:rPr>
            <w:noProof/>
            <w:webHidden/>
          </w:rPr>
          <w:fldChar w:fldCharType="begin"/>
        </w:r>
        <w:r w:rsidR="006E2493">
          <w:rPr>
            <w:noProof/>
            <w:webHidden/>
          </w:rPr>
          <w:instrText xml:space="preserve"> PAGEREF _Toc524012032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33" w:history="1">
        <w:r w:rsidR="006E2493" w:rsidRPr="00D159BA">
          <w:rPr>
            <w:rStyle w:val="Hyperlink"/>
            <w:noProof/>
          </w:rPr>
          <w:t>3.</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Ethos</w:t>
        </w:r>
        <w:r w:rsidR="006E2493">
          <w:rPr>
            <w:noProof/>
            <w:webHidden/>
          </w:rPr>
          <w:tab/>
        </w:r>
        <w:r w:rsidR="006E2493">
          <w:rPr>
            <w:noProof/>
            <w:webHidden/>
          </w:rPr>
          <w:fldChar w:fldCharType="begin"/>
        </w:r>
        <w:r w:rsidR="006E2493">
          <w:rPr>
            <w:noProof/>
            <w:webHidden/>
          </w:rPr>
          <w:instrText xml:space="preserve"> PAGEREF _Toc524012033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34" w:history="1">
        <w:r w:rsidR="006E2493" w:rsidRPr="00D159BA">
          <w:rPr>
            <w:rStyle w:val="Hyperlink"/>
            <w:noProof/>
          </w:rPr>
          <w:t>4.</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Aims</w:t>
        </w:r>
        <w:r w:rsidR="006E2493">
          <w:rPr>
            <w:noProof/>
            <w:webHidden/>
          </w:rPr>
          <w:tab/>
        </w:r>
        <w:r w:rsidR="006E2493">
          <w:rPr>
            <w:noProof/>
            <w:webHidden/>
          </w:rPr>
          <w:fldChar w:fldCharType="begin"/>
        </w:r>
        <w:r w:rsidR="006E2493">
          <w:rPr>
            <w:noProof/>
            <w:webHidden/>
          </w:rPr>
          <w:instrText xml:space="preserve"> PAGEREF _Toc524012034 \h </w:instrText>
        </w:r>
        <w:r w:rsidR="006E2493">
          <w:rPr>
            <w:noProof/>
            <w:webHidden/>
          </w:rPr>
        </w:r>
        <w:r w:rsidR="006E2493">
          <w:rPr>
            <w:noProof/>
            <w:webHidden/>
          </w:rPr>
          <w:fldChar w:fldCharType="separate"/>
        </w:r>
        <w:r w:rsidR="006E2493">
          <w:rPr>
            <w:noProof/>
            <w:webHidden/>
          </w:rPr>
          <w:t>2</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35" w:history="1">
        <w:r w:rsidR="006E2493" w:rsidRPr="00D159BA">
          <w:rPr>
            <w:rStyle w:val="Hyperlink"/>
            <w:noProof/>
          </w:rPr>
          <w:t>5.</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Entitlement</w:t>
        </w:r>
        <w:r w:rsidR="006E2493">
          <w:rPr>
            <w:noProof/>
            <w:webHidden/>
          </w:rPr>
          <w:tab/>
        </w:r>
        <w:r w:rsidR="006E2493">
          <w:rPr>
            <w:noProof/>
            <w:webHidden/>
          </w:rPr>
          <w:fldChar w:fldCharType="begin"/>
        </w:r>
        <w:r w:rsidR="006E2493">
          <w:rPr>
            <w:noProof/>
            <w:webHidden/>
          </w:rPr>
          <w:instrText xml:space="preserve"> PAGEREF _Toc524012035 \h </w:instrText>
        </w:r>
        <w:r w:rsidR="006E2493">
          <w:rPr>
            <w:noProof/>
            <w:webHidden/>
          </w:rPr>
        </w:r>
        <w:r w:rsidR="006E2493">
          <w:rPr>
            <w:noProof/>
            <w:webHidden/>
          </w:rPr>
          <w:fldChar w:fldCharType="separate"/>
        </w:r>
        <w:r w:rsidR="006E2493">
          <w:rPr>
            <w:noProof/>
            <w:webHidden/>
          </w:rPr>
          <w:t>3</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36" w:history="1">
        <w:r w:rsidR="006E2493" w:rsidRPr="00D159BA">
          <w:rPr>
            <w:rStyle w:val="Hyperlink"/>
            <w:noProof/>
          </w:rPr>
          <w:t>6.</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Implementation</w:t>
        </w:r>
        <w:r w:rsidR="006E2493">
          <w:rPr>
            <w:noProof/>
            <w:webHidden/>
          </w:rPr>
          <w:tab/>
        </w:r>
        <w:r w:rsidR="006E2493">
          <w:rPr>
            <w:noProof/>
            <w:webHidden/>
          </w:rPr>
          <w:fldChar w:fldCharType="begin"/>
        </w:r>
        <w:r w:rsidR="006E2493">
          <w:rPr>
            <w:noProof/>
            <w:webHidden/>
          </w:rPr>
          <w:instrText xml:space="preserve"> PAGEREF _Toc524012036 \h </w:instrText>
        </w:r>
        <w:r w:rsidR="006E2493">
          <w:rPr>
            <w:noProof/>
            <w:webHidden/>
          </w:rPr>
        </w:r>
        <w:r w:rsidR="006E2493">
          <w:rPr>
            <w:noProof/>
            <w:webHidden/>
          </w:rPr>
          <w:fldChar w:fldCharType="separate"/>
        </w:r>
        <w:r w:rsidR="006E2493">
          <w:rPr>
            <w:noProof/>
            <w:webHidden/>
          </w:rPr>
          <w:t>3</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37" w:history="1">
        <w:r w:rsidR="006E2493" w:rsidRPr="00D159BA">
          <w:rPr>
            <w:rStyle w:val="Hyperlink"/>
            <w:noProof/>
          </w:rPr>
          <w:t>7.</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Review</w:t>
        </w:r>
        <w:r w:rsidR="006E2493">
          <w:rPr>
            <w:noProof/>
            <w:webHidden/>
          </w:rPr>
          <w:tab/>
        </w:r>
        <w:r w:rsidR="006E2493">
          <w:rPr>
            <w:noProof/>
            <w:webHidden/>
          </w:rPr>
          <w:fldChar w:fldCharType="begin"/>
        </w:r>
        <w:r w:rsidR="006E2493">
          <w:rPr>
            <w:noProof/>
            <w:webHidden/>
          </w:rPr>
          <w:instrText xml:space="preserve"> PAGEREF _Toc524012037 \h </w:instrText>
        </w:r>
        <w:r w:rsidR="006E2493">
          <w:rPr>
            <w:noProof/>
            <w:webHidden/>
          </w:rPr>
        </w:r>
        <w:r w:rsidR="006E2493">
          <w:rPr>
            <w:noProof/>
            <w:webHidden/>
          </w:rPr>
          <w:fldChar w:fldCharType="separate"/>
        </w:r>
        <w:r w:rsidR="006E2493">
          <w:rPr>
            <w:noProof/>
            <w:webHidden/>
          </w:rPr>
          <w:t>4</w:t>
        </w:r>
        <w:r w:rsidR="006E2493">
          <w:rPr>
            <w:noProof/>
            <w:webHidden/>
          </w:rPr>
          <w:fldChar w:fldCharType="end"/>
        </w:r>
      </w:hyperlink>
    </w:p>
    <w:p w:rsidR="006E2493" w:rsidRDefault="00643FA3">
      <w:pPr>
        <w:pStyle w:val="TOC1"/>
        <w:rPr>
          <w:rFonts w:asciiTheme="minorHAnsi" w:eastAsiaTheme="minorEastAsia" w:hAnsiTheme="minorHAnsi" w:cstheme="minorBidi"/>
          <w:b w:val="0"/>
          <w:noProof/>
          <w:sz w:val="22"/>
          <w:szCs w:val="22"/>
          <w:lang w:eastAsia="en-GB"/>
        </w:rPr>
      </w:pPr>
      <w:hyperlink w:anchor="_Toc524012038" w:history="1">
        <w:r w:rsidR="006E2493" w:rsidRPr="00D159BA">
          <w:rPr>
            <w:rStyle w:val="Hyperlink"/>
            <w:noProof/>
          </w:rPr>
          <w:t>PROCEDURES</w:t>
        </w:r>
        <w:r w:rsidR="006E2493">
          <w:rPr>
            <w:noProof/>
            <w:webHidden/>
          </w:rPr>
          <w:tab/>
        </w:r>
        <w:r w:rsidR="006E2493">
          <w:rPr>
            <w:noProof/>
            <w:webHidden/>
          </w:rPr>
          <w:fldChar w:fldCharType="begin"/>
        </w:r>
        <w:r w:rsidR="006E2493">
          <w:rPr>
            <w:noProof/>
            <w:webHidden/>
          </w:rPr>
          <w:instrText xml:space="preserve"> PAGEREF _Toc524012038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39" w:history="1">
        <w:r w:rsidR="006E2493" w:rsidRPr="00D159BA">
          <w:rPr>
            <w:rStyle w:val="Hyperlink"/>
            <w:noProof/>
          </w:rPr>
          <w:t>1.</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Roles and Responsibilities</w:t>
        </w:r>
        <w:r w:rsidR="006E2493">
          <w:rPr>
            <w:noProof/>
            <w:webHidden/>
          </w:rPr>
          <w:tab/>
        </w:r>
        <w:r w:rsidR="006E2493">
          <w:rPr>
            <w:noProof/>
            <w:webHidden/>
          </w:rPr>
          <w:fldChar w:fldCharType="begin"/>
        </w:r>
        <w:r w:rsidR="006E2493">
          <w:rPr>
            <w:noProof/>
            <w:webHidden/>
          </w:rPr>
          <w:instrText xml:space="preserve"> PAGEREF _Toc524012039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40" w:history="1">
        <w:r w:rsidR="006E2493" w:rsidRPr="00D159BA">
          <w:rPr>
            <w:rStyle w:val="Hyperlink"/>
            <w:noProof/>
          </w:rPr>
          <w:t>1.1</w:t>
        </w:r>
        <w:r w:rsidR="006E2493">
          <w:rPr>
            <w:rFonts w:asciiTheme="minorHAnsi" w:eastAsiaTheme="minorEastAsia" w:hAnsiTheme="minorHAnsi" w:cstheme="minorBidi"/>
            <w:noProof/>
            <w:sz w:val="22"/>
            <w:szCs w:val="22"/>
            <w:lang w:eastAsia="en-GB"/>
          </w:rPr>
          <w:tab/>
        </w:r>
        <w:r w:rsidR="006E2493" w:rsidRPr="00D159BA">
          <w:rPr>
            <w:rStyle w:val="Hyperlink"/>
            <w:noProof/>
          </w:rPr>
          <w:t>The Role of the Governing Body</w:t>
        </w:r>
        <w:r w:rsidR="006E2493">
          <w:rPr>
            <w:noProof/>
            <w:webHidden/>
          </w:rPr>
          <w:tab/>
        </w:r>
        <w:r w:rsidR="006E2493">
          <w:rPr>
            <w:noProof/>
            <w:webHidden/>
          </w:rPr>
          <w:fldChar w:fldCharType="begin"/>
        </w:r>
        <w:r w:rsidR="006E2493">
          <w:rPr>
            <w:noProof/>
            <w:webHidden/>
          </w:rPr>
          <w:instrText xml:space="preserve"> PAGEREF _Toc524012040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41" w:history="1">
        <w:r w:rsidR="006E2493" w:rsidRPr="00D159BA">
          <w:rPr>
            <w:rStyle w:val="Hyperlink"/>
            <w:noProof/>
          </w:rPr>
          <w:t>1.2</w:t>
        </w:r>
        <w:r w:rsidR="006E2493">
          <w:rPr>
            <w:rFonts w:asciiTheme="minorHAnsi" w:eastAsiaTheme="minorEastAsia" w:hAnsiTheme="minorHAnsi" w:cstheme="minorBidi"/>
            <w:noProof/>
            <w:sz w:val="22"/>
            <w:szCs w:val="22"/>
            <w:lang w:eastAsia="en-GB"/>
          </w:rPr>
          <w:tab/>
        </w:r>
        <w:r w:rsidR="006E2493" w:rsidRPr="00D159BA">
          <w:rPr>
            <w:rStyle w:val="Hyperlink"/>
            <w:noProof/>
          </w:rPr>
          <w:t>The Role of the Head teacher</w:t>
        </w:r>
        <w:r w:rsidR="006E2493">
          <w:rPr>
            <w:noProof/>
            <w:webHidden/>
          </w:rPr>
          <w:tab/>
        </w:r>
        <w:r w:rsidR="006E2493">
          <w:rPr>
            <w:noProof/>
            <w:webHidden/>
          </w:rPr>
          <w:fldChar w:fldCharType="begin"/>
        </w:r>
        <w:r w:rsidR="006E2493">
          <w:rPr>
            <w:noProof/>
            <w:webHidden/>
          </w:rPr>
          <w:instrText xml:space="preserve"> PAGEREF _Toc524012041 \h </w:instrText>
        </w:r>
        <w:r w:rsidR="006E2493">
          <w:rPr>
            <w:noProof/>
            <w:webHidden/>
          </w:rPr>
        </w:r>
        <w:r w:rsidR="006E2493">
          <w:rPr>
            <w:noProof/>
            <w:webHidden/>
          </w:rPr>
          <w:fldChar w:fldCharType="separate"/>
        </w:r>
        <w:r w:rsidR="006E2493">
          <w:rPr>
            <w:noProof/>
            <w:webHidden/>
          </w:rPr>
          <w:t>2</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42" w:history="1">
        <w:r w:rsidR="006E2493" w:rsidRPr="00D159BA">
          <w:rPr>
            <w:rStyle w:val="Hyperlink"/>
            <w:noProof/>
          </w:rPr>
          <w:t>1.3</w:t>
        </w:r>
        <w:r w:rsidR="006E2493">
          <w:rPr>
            <w:rFonts w:asciiTheme="minorHAnsi" w:eastAsiaTheme="minorEastAsia" w:hAnsiTheme="minorHAnsi" w:cstheme="minorBidi"/>
            <w:noProof/>
            <w:sz w:val="22"/>
            <w:szCs w:val="22"/>
            <w:lang w:eastAsia="en-GB"/>
          </w:rPr>
          <w:tab/>
        </w:r>
        <w:r w:rsidR="006E2493" w:rsidRPr="00D159BA">
          <w:rPr>
            <w:rStyle w:val="Hyperlink"/>
            <w:noProof/>
          </w:rPr>
          <w:t>The Role of the Designated Safeguarding Lead (DSL)</w:t>
        </w:r>
        <w:r w:rsidR="006E2493">
          <w:rPr>
            <w:noProof/>
            <w:webHidden/>
          </w:rPr>
          <w:tab/>
        </w:r>
        <w:r w:rsidR="006E2493">
          <w:rPr>
            <w:noProof/>
            <w:webHidden/>
          </w:rPr>
          <w:fldChar w:fldCharType="begin"/>
        </w:r>
        <w:r w:rsidR="006E2493">
          <w:rPr>
            <w:noProof/>
            <w:webHidden/>
          </w:rPr>
          <w:instrText xml:space="preserve"> PAGEREF _Toc524012042 \h </w:instrText>
        </w:r>
        <w:r w:rsidR="006E2493">
          <w:rPr>
            <w:noProof/>
            <w:webHidden/>
          </w:rPr>
        </w:r>
        <w:r w:rsidR="006E2493">
          <w:rPr>
            <w:noProof/>
            <w:webHidden/>
          </w:rPr>
          <w:fldChar w:fldCharType="separate"/>
        </w:r>
        <w:r w:rsidR="006E2493">
          <w:rPr>
            <w:noProof/>
            <w:webHidden/>
          </w:rPr>
          <w:t>2</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43" w:history="1">
        <w:r w:rsidR="006E2493" w:rsidRPr="00D159BA">
          <w:rPr>
            <w:rStyle w:val="Hyperlink"/>
            <w:noProof/>
          </w:rPr>
          <w:t>1.4</w:t>
        </w:r>
        <w:r w:rsidR="006E2493">
          <w:rPr>
            <w:rFonts w:asciiTheme="minorHAnsi" w:eastAsiaTheme="minorEastAsia" w:hAnsiTheme="minorHAnsi" w:cstheme="minorBidi"/>
            <w:noProof/>
            <w:sz w:val="22"/>
            <w:szCs w:val="22"/>
            <w:lang w:eastAsia="en-GB"/>
          </w:rPr>
          <w:tab/>
        </w:r>
        <w:r w:rsidR="006E2493" w:rsidRPr="00D159BA">
          <w:rPr>
            <w:rStyle w:val="Hyperlink"/>
            <w:noProof/>
          </w:rPr>
          <w:t>The Designated Teacher Looked-After and previously Looked-After children</w:t>
        </w:r>
        <w:r w:rsidR="006E2493">
          <w:rPr>
            <w:noProof/>
            <w:webHidden/>
          </w:rPr>
          <w:tab/>
        </w:r>
        <w:r w:rsidR="006E2493">
          <w:rPr>
            <w:noProof/>
            <w:webHidden/>
          </w:rPr>
          <w:fldChar w:fldCharType="begin"/>
        </w:r>
        <w:r w:rsidR="006E2493">
          <w:rPr>
            <w:noProof/>
            <w:webHidden/>
          </w:rPr>
          <w:instrText xml:space="preserve"> PAGEREF _Toc524012043 \h </w:instrText>
        </w:r>
        <w:r w:rsidR="006E2493">
          <w:rPr>
            <w:noProof/>
            <w:webHidden/>
          </w:rPr>
        </w:r>
        <w:r w:rsidR="006E2493">
          <w:rPr>
            <w:noProof/>
            <w:webHidden/>
          </w:rPr>
          <w:fldChar w:fldCharType="separate"/>
        </w:r>
        <w:r w:rsidR="006E2493">
          <w:rPr>
            <w:noProof/>
            <w:webHidden/>
          </w:rPr>
          <w:t>4</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44" w:history="1">
        <w:r w:rsidR="006E2493" w:rsidRPr="00D159BA">
          <w:rPr>
            <w:rStyle w:val="Hyperlink"/>
            <w:noProof/>
          </w:rPr>
          <w:t>1.5</w:t>
        </w:r>
        <w:r w:rsidR="006E2493">
          <w:rPr>
            <w:rFonts w:asciiTheme="minorHAnsi" w:eastAsiaTheme="minorEastAsia" w:hAnsiTheme="minorHAnsi" w:cstheme="minorBidi"/>
            <w:noProof/>
            <w:sz w:val="22"/>
            <w:szCs w:val="22"/>
            <w:lang w:eastAsia="en-GB"/>
          </w:rPr>
          <w:tab/>
        </w:r>
        <w:r w:rsidR="006E2493" w:rsidRPr="00D159BA">
          <w:rPr>
            <w:rStyle w:val="Hyperlink"/>
            <w:noProof/>
          </w:rPr>
          <w:t>The Role of Teachers</w:t>
        </w:r>
        <w:r w:rsidR="006E2493">
          <w:rPr>
            <w:noProof/>
            <w:webHidden/>
          </w:rPr>
          <w:tab/>
        </w:r>
        <w:r w:rsidR="006E2493">
          <w:rPr>
            <w:noProof/>
            <w:webHidden/>
          </w:rPr>
          <w:fldChar w:fldCharType="begin"/>
        </w:r>
        <w:r w:rsidR="006E2493">
          <w:rPr>
            <w:noProof/>
            <w:webHidden/>
          </w:rPr>
          <w:instrText xml:space="preserve"> PAGEREF _Toc524012044 \h </w:instrText>
        </w:r>
        <w:r w:rsidR="006E2493">
          <w:rPr>
            <w:noProof/>
            <w:webHidden/>
          </w:rPr>
        </w:r>
        <w:r w:rsidR="006E2493">
          <w:rPr>
            <w:noProof/>
            <w:webHidden/>
          </w:rPr>
          <w:fldChar w:fldCharType="separate"/>
        </w:r>
        <w:r w:rsidR="006E2493">
          <w:rPr>
            <w:noProof/>
            <w:webHidden/>
          </w:rPr>
          <w:t>4</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45" w:history="1">
        <w:r w:rsidR="006E2493" w:rsidRPr="00D159BA">
          <w:rPr>
            <w:rStyle w:val="Hyperlink"/>
            <w:noProof/>
          </w:rPr>
          <w:t>1.6</w:t>
        </w:r>
        <w:r w:rsidR="006E2493">
          <w:rPr>
            <w:rFonts w:asciiTheme="minorHAnsi" w:eastAsiaTheme="minorEastAsia" w:hAnsiTheme="minorHAnsi" w:cstheme="minorBidi"/>
            <w:noProof/>
            <w:sz w:val="22"/>
            <w:szCs w:val="22"/>
            <w:lang w:eastAsia="en-GB"/>
          </w:rPr>
          <w:tab/>
        </w:r>
        <w:r w:rsidR="006E2493" w:rsidRPr="00D159BA">
          <w:rPr>
            <w:rStyle w:val="Hyperlink"/>
            <w:noProof/>
          </w:rPr>
          <w:t>The Role of SERIS (Supporting Emotional Resilience in Schools) Workers</w:t>
        </w:r>
        <w:r w:rsidR="006E2493">
          <w:rPr>
            <w:noProof/>
            <w:webHidden/>
          </w:rPr>
          <w:tab/>
        </w:r>
        <w:r w:rsidR="006E2493">
          <w:rPr>
            <w:noProof/>
            <w:webHidden/>
          </w:rPr>
          <w:fldChar w:fldCharType="begin"/>
        </w:r>
        <w:r w:rsidR="006E2493">
          <w:rPr>
            <w:noProof/>
            <w:webHidden/>
          </w:rPr>
          <w:instrText xml:space="preserve"> PAGEREF _Toc524012045 \h </w:instrText>
        </w:r>
        <w:r w:rsidR="006E2493">
          <w:rPr>
            <w:noProof/>
            <w:webHidden/>
          </w:rPr>
        </w:r>
        <w:r w:rsidR="006E2493">
          <w:rPr>
            <w:noProof/>
            <w:webHidden/>
          </w:rPr>
          <w:fldChar w:fldCharType="separate"/>
        </w:r>
        <w:r w:rsidR="006E2493">
          <w:rPr>
            <w:noProof/>
            <w:webHidden/>
          </w:rPr>
          <w:t>5</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46" w:history="1">
        <w:r w:rsidR="006E2493" w:rsidRPr="00D159BA">
          <w:rPr>
            <w:rStyle w:val="Hyperlink"/>
            <w:noProof/>
          </w:rPr>
          <w:t>1.7</w:t>
        </w:r>
        <w:r w:rsidR="006E2493">
          <w:rPr>
            <w:rFonts w:asciiTheme="minorHAnsi" w:eastAsiaTheme="minorEastAsia" w:hAnsiTheme="minorHAnsi" w:cstheme="minorBidi"/>
            <w:noProof/>
            <w:sz w:val="22"/>
            <w:szCs w:val="22"/>
            <w:lang w:eastAsia="en-GB"/>
          </w:rPr>
          <w:tab/>
        </w:r>
        <w:r w:rsidR="006E2493" w:rsidRPr="00D159BA">
          <w:rPr>
            <w:rStyle w:val="Hyperlink"/>
            <w:noProof/>
          </w:rPr>
          <w:t>The Role of ALL Staff</w:t>
        </w:r>
        <w:r w:rsidR="006E2493">
          <w:rPr>
            <w:noProof/>
            <w:webHidden/>
          </w:rPr>
          <w:tab/>
        </w:r>
        <w:r w:rsidR="006E2493">
          <w:rPr>
            <w:noProof/>
            <w:webHidden/>
          </w:rPr>
          <w:fldChar w:fldCharType="begin"/>
        </w:r>
        <w:r w:rsidR="006E2493">
          <w:rPr>
            <w:noProof/>
            <w:webHidden/>
          </w:rPr>
          <w:instrText xml:space="preserve"> PAGEREF _Toc524012046 \h </w:instrText>
        </w:r>
        <w:r w:rsidR="006E2493">
          <w:rPr>
            <w:noProof/>
            <w:webHidden/>
          </w:rPr>
        </w:r>
        <w:r w:rsidR="006E2493">
          <w:rPr>
            <w:noProof/>
            <w:webHidden/>
          </w:rPr>
          <w:fldChar w:fldCharType="separate"/>
        </w:r>
        <w:r w:rsidR="006E2493">
          <w:rPr>
            <w:noProof/>
            <w:webHidden/>
          </w:rPr>
          <w:t>5</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47" w:history="1">
        <w:r w:rsidR="006E2493" w:rsidRPr="00D159BA">
          <w:rPr>
            <w:rStyle w:val="Hyperlink"/>
            <w:noProof/>
          </w:rPr>
          <w:t>2.</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Supporting Pupils at Risk</w:t>
        </w:r>
        <w:r w:rsidR="006E2493">
          <w:rPr>
            <w:noProof/>
            <w:webHidden/>
          </w:rPr>
          <w:tab/>
        </w:r>
        <w:r w:rsidR="006E2493">
          <w:rPr>
            <w:noProof/>
            <w:webHidden/>
          </w:rPr>
          <w:fldChar w:fldCharType="begin"/>
        </w:r>
        <w:r w:rsidR="006E2493">
          <w:rPr>
            <w:noProof/>
            <w:webHidden/>
          </w:rPr>
          <w:instrText xml:space="preserve"> PAGEREF _Toc524012047 \h </w:instrText>
        </w:r>
        <w:r w:rsidR="006E2493">
          <w:rPr>
            <w:noProof/>
            <w:webHidden/>
          </w:rPr>
        </w:r>
        <w:r w:rsidR="006E2493">
          <w:rPr>
            <w:noProof/>
            <w:webHidden/>
          </w:rPr>
          <w:fldChar w:fldCharType="separate"/>
        </w:r>
        <w:r w:rsidR="006E2493">
          <w:rPr>
            <w:noProof/>
            <w:webHidden/>
          </w:rPr>
          <w:t>5</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48" w:history="1">
        <w:r w:rsidR="006E2493" w:rsidRPr="00D159BA">
          <w:rPr>
            <w:rStyle w:val="Hyperlink"/>
            <w:noProof/>
          </w:rPr>
          <w:t>2.1</w:t>
        </w:r>
        <w:r w:rsidR="006E2493">
          <w:rPr>
            <w:rFonts w:asciiTheme="minorHAnsi" w:eastAsiaTheme="minorEastAsia" w:hAnsiTheme="minorHAnsi" w:cstheme="minorBidi"/>
            <w:noProof/>
            <w:sz w:val="22"/>
            <w:szCs w:val="22"/>
            <w:lang w:eastAsia="en-GB"/>
          </w:rPr>
          <w:tab/>
        </w:r>
        <w:r w:rsidR="006E2493" w:rsidRPr="00D159BA">
          <w:rPr>
            <w:rStyle w:val="Hyperlink"/>
            <w:noProof/>
          </w:rPr>
          <w:t xml:space="preserve">Children who may be particularly vulnerable </w:t>
        </w:r>
        <w:r w:rsidR="006E2493" w:rsidRPr="00D159BA">
          <w:rPr>
            <w:rStyle w:val="Hyperlink"/>
            <w:noProof/>
            <w:highlight w:val="cyan"/>
          </w:rPr>
          <w:t>and early help</w:t>
        </w:r>
        <w:r w:rsidR="006E2493">
          <w:rPr>
            <w:noProof/>
            <w:webHidden/>
          </w:rPr>
          <w:tab/>
        </w:r>
        <w:r w:rsidR="006E2493">
          <w:rPr>
            <w:noProof/>
            <w:webHidden/>
          </w:rPr>
          <w:fldChar w:fldCharType="begin"/>
        </w:r>
        <w:r w:rsidR="006E2493">
          <w:rPr>
            <w:noProof/>
            <w:webHidden/>
          </w:rPr>
          <w:instrText xml:space="preserve"> PAGEREF _Toc524012048 \h </w:instrText>
        </w:r>
        <w:r w:rsidR="006E2493">
          <w:rPr>
            <w:noProof/>
            <w:webHidden/>
          </w:rPr>
        </w:r>
        <w:r w:rsidR="006E2493">
          <w:rPr>
            <w:noProof/>
            <w:webHidden/>
          </w:rPr>
          <w:fldChar w:fldCharType="separate"/>
        </w:r>
        <w:r w:rsidR="006E2493">
          <w:rPr>
            <w:noProof/>
            <w:webHidden/>
          </w:rPr>
          <w:t>6</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49" w:history="1">
        <w:r w:rsidR="006E2493" w:rsidRPr="00D159BA">
          <w:rPr>
            <w:rStyle w:val="Hyperlink"/>
            <w:noProof/>
            <w:highlight w:val="cyan"/>
            <w:lang w:eastAsia="en-GB"/>
          </w:rPr>
          <w:t>2.2</w:t>
        </w:r>
        <w:r w:rsidR="006E2493">
          <w:rPr>
            <w:rFonts w:asciiTheme="minorHAnsi" w:eastAsiaTheme="minorEastAsia" w:hAnsiTheme="minorHAnsi" w:cstheme="minorBidi"/>
            <w:noProof/>
            <w:sz w:val="22"/>
            <w:szCs w:val="22"/>
            <w:lang w:eastAsia="en-GB"/>
          </w:rPr>
          <w:tab/>
        </w:r>
        <w:r w:rsidR="006E2493" w:rsidRPr="00D159BA">
          <w:rPr>
            <w:rStyle w:val="Hyperlink"/>
            <w:noProof/>
            <w:highlight w:val="cyan"/>
            <w:lang w:eastAsia="en-GB"/>
          </w:rPr>
          <w:t>Children in Need</w:t>
        </w:r>
        <w:r w:rsidR="006E2493">
          <w:rPr>
            <w:noProof/>
            <w:webHidden/>
          </w:rPr>
          <w:tab/>
        </w:r>
        <w:r w:rsidR="006E2493">
          <w:rPr>
            <w:noProof/>
            <w:webHidden/>
          </w:rPr>
          <w:fldChar w:fldCharType="begin"/>
        </w:r>
        <w:r w:rsidR="006E2493">
          <w:rPr>
            <w:noProof/>
            <w:webHidden/>
          </w:rPr>
          <w:instrText xml:space="preserve"> PAGEREF _Toc524012049 \h </w:instrText>
        </w:r>
        <w:r w:rsidR="006E2493">
          <w:rPr>
            <w:noProof/>
            <w:webHidden/>
          </w:rPr>
        </w:r>
        <w:r w:rsidR="006E2493">
          <w:rPr>
            <w:noProof/>
            <w:webHidden/>
          </w:rPr>
          <w:fldChar w:fldCharType="separate"/>
        </w:r>
        <w:r w:rsidR="006E2493">
          <w:rPr>
            <w:noProof/>
            <w:webHidden/>
          </w:rPr>
          <w:t>7</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50" w:history="1">
        <w:r w:rsidR="006E2493" w:rsidRPr="00D159BA">
          <w:rPr>
            <w:rStyle w:val="Hyperlink"/>
            <w:noProof/>
          </w:rPr>
          <w:t>2.3</w:t>
        </w:r>
        <w:r w:rsidR="006E2493">
          <w:rPr>
            <w:rFonts w:asciiTheme="minorHAnsi" w:eastAsiaTheme="minorEastAsia" w:hAnsiTheme="minorHAnsi" w:cstheme="minorBidi"/>
            <w:noProof/>
            <w:sz w:val="22"/>
            <w:szCs w:val="22"/>
            <w:lang w:eastAsia="en-GB"/>
          </w:rPr>
          <w:tab/>
        </w:r>
        <w:r w:rsidR="006E2493" w:rsidRPr="00D159BA">
          <w:rPr>
            <w:rStyle w:val="Hyperlink"/>
            <w:noProof/>
          </w:rPr>
          <w:t>Pupils with SEN/Disabilities</w:t>
        </w:r>
        <w:r w:rsidR="006E2493">
          <w:rPr>
            <w:noProof/>
            <w:webHidden/>
          </w:rPr>
          <w:tab/>
        </w:r>
        <w:r w:rsidR="006E2493">
          <w:rPr>
            <w:noProof/>
            <w:webHidden/>
          </w:rPr>
          <w:fldChar w:fldCharType="begin"/>
        </w:r>
        <w:r w:rsidR="006E2493">
          <w:rPr>
            <w:noProof/>
            <w:webHidden/>
          </w:rPr>
          <w:instrText xml:space="preserve"> PAGEREF _Toc524012050 \h </w:instrText>
        </w:r>
        <w:r w:rsidR="006E2493">
          <w:rPr>
            <w:noProof/>
            <w:webHidden/>
          </w:rPr>
        </w:r>
        <w:r w:rsidR="006E2493">
          <w:rPr>
            <w:noProof/>
            <w:webHidden/>
          </w:rPr>
          <w:fldChar w:fldCharType="separate"/>
        </w:r>
        <w:r w:rsidR="006E2493">
          <w:rPr>
            <w:noProof/>
            <w:webHidden/>
          </w:rPr>
          <w:t>7</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51" w:history="1">
        <w:r w:rsidR="006E2493" w:rsidRPr="00D159BA">
          <w:rPr>
            <w:rStyle w:val="Hyperlink"/>
            <w:noProof/>
            <w:highlight w:val="cyan"/>
            <w:lang w:eastAsia="en-GB"/>
          </w:rPr>
          <w:t>2.4</w:t>
        </w:r>
        <w:r w:rsidR="006E2493">
          <w:rPr>
            <w:rFonts w:asciiTheme="minorHAnsi" w:eastAsiaTheme="minorEastAsia" w:hAnsiTheme="minorHAnsi" w:cstheme="minorBidi"/>
            <w:noProof/>
            <w:sz w:val="22"/>
            <w:szCs w:val="22"/>
            <w:lang w:eastAsia="en-GB"/>
          </w:rPr>
          <w:tab/>
        </w:r>
        <w:r w:rsidR="006E2493" w:rsidRPr="00D159BA">
          <w:rPr>
            <w:rStyle w:val="Hyperlink"/>
            <w:noProof/>
            <w:highlight w:val="cyan"/>
            <w:lang w:eastAsia="en-GB"/>
          </w:rPr>
          <w:t>Private Fostering</w:t>
        </w:r>
        <w:r w:rsidR="006E2493">
          <w:rPr>
            <w:noProof/>
            <w:webHidden/>
          </w:rPr>
          <w:tab/>
        </w:r>
        <w:r w:rsidR="006E2493">
          <w:rPr>
            <w:noProof/>
            <w:webHidden/>
          </w:rPr>
          <w:fldChar w:fldCharType="begin"/>
        </w:r>
        <w:r w:rsidR="006E2493">
          <w:rPr>
            <w:noProof/>
            <w:webHidden/>
          </w:rPr>
          <w:instrText xml:space="preserve"> PAGEREF _Toc524012051 \h </w:instrText>
        </w:r>
        <w:r w:rsidR="006E2493">
          <w:rPr>
            <w:noProof/>
            <w:webHidden/>
          </w:rPr>
        </w:r>
        <w:r w:rsidR="006E2493">
          <w:rPr>
            <w:noProof/>
            <w:webHidden/>
          </w:rPr>
          <w:fldChar w:fldCharType="separate"/>
        </w:r>
        <w:r w:rsidR="006E2493">
          <w:rPr>
            <w:noProof/>
            <w:webHidden/>
          </w:rPr>
          <w:t>7</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52" w:history="1">
        <w:r w:rsidR="006E2493" w:rsidRPr="00D159BA">
          <w:rPr>
            <w:rStyle w:val="Hyperlink"/>
            <w:noProof/>
          </w:rPr>
          <w:t>3.</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Recognising Types of abuse and neglect and significant harm</w:t>
        </w:r>
        <w:r w:rsidR="006E2493">
          <w:rPr>
            <w:noProof/>
            <w:webHidden/>
          </w:rPr>
          <w:tab/>
        </w:r>
        <w:r w:rsidR="006E2493">
          <w:rPr>
            <w:noProof/>
            <w:webHidden/>
          </w:rPr>
          <w:fldChar w:fldCharType="begin"/>
        </w:r>
        <w:r w:rsidR="006E2493">
          <w:rPr>
            <w:noProof/>
            <w:webHidden/>
          </w:rPr>
          <w:instrText xml:space="preserve"> PAGEREF _Toc524012052 \h </w:instrText>
        </w:r>
        <w:r w:rsidR="006E2493">
          <w:rPr>
            <w:noProof/>
            <w:webHidden/>
          </w:rPr>
        </w:r>
        <w:r w:rsidR="006E2493">
          <w:rPr>
            <w:noProof/>
            <w:webHidden/>
          </w:rPr>
          <w:fldChar w:fldCharType="separate"/>
        </w:r>
        <w:r w:rsidR="006E2493">
          <w:rPr>
            <w:noProof/>
            <w:webHidden/>
          </w:rPr>
          <w:t>7</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53" w:history="1">
        <w:r w:rsidR="006E2493" w:rsidRPr="00D159BA">
          <w:rPr>
            <w:rStyle w:val="Hyperlink"/>
            <w:noProof/>
          </w:rPr>
          <w:t>3.5</w:t>
        </w:r>
        <w:r w:rsidR="006E2493">
          <w:rPr>
            <w:rFonts w:asciiTheme="minorHAnsi" w:eastAsiaTheme="minorEastAsia" w:hAnsiTheme="minorHAnsi" w:cstheme="minorBidi"/>
            <w:noProof/>
            <w:sz w:val="22"/>
            <w:szCs w:val="22"/>
            <w:lang w:eastAsia="en-GB"/>
          </w:rPr>
          <w:tab/>
        </w:r>
        <w:r w:rsidR="006E2493" w:rsidRPr="00D159BA">
          <w:rPr>
            <w:rStyle w:val="Hyperlink"/>
            <w:noProof/>
          </w:rPr>
          <w:t>Abuse</w:t>
        </w:r>
        <w:r w:rsidR="006E2493">
          <w:rPr>
            <w:noProof/>
            <w:webHidden/>
          </w:rPr>
          <w:tab/>
        </w:r>
        <w:r w:rsidR="006E2493">
          <w:rPr>
            <w:noProof/>
            <w:webHidden/>
          </w:rPr>
          <w:fldChar w:fldCharType="begin"/>
        </w:r>
        <w:r w:rsidR="006E2493">
          <w:rPr>
            <w:noProof/>
            <w:webHidden/>
          </w:rPr>
          <w:instrText xml:space="preserve"> PAGEREF _Toc524012053 \h </w:instrText>
        </w:r>
        <w:r w:rsidR="006E2493">
          <w:rPr>
            <w:noProof/>
            <w:webHidden/>
          </w:rPr>
        </w:r>
        <w:r w:rsidR="006E2493">
          <w:rPr>
            <w:noProof/>
            <w:webHidden/>
          </w:rPr>
          <w:fldChar w:fldCharType="separate"/>
        </w:r>
        <w:r w:rsidR="006E2493">
          <w:rPr>
            <w:noProof/>
            <w:webHidden/>
          </w:rPr>
          <w:t>7</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54" w:history="1">
        <w:r w:rsidR="006E2493" w:rsidRPr="00D159BA">
          <w:rPr>
            <w:rStyle w:val="Hyperlink"/>
            <w:noProof/>
          </w:rPr>
          <w:t>3.6</w:t>
        </w:r>
        <w:r w:rsidR="006E2493">
          <w:rPr>
            <w:rFonts w:asciiTheme="minorHAnsi" w:eastAsiaTheme="minorEastAsia" w:hAnsiTheme="minorHAnsi" w:cstheme="minorBidi"/>
            <w:noProof/>
            <w:sz w:val="22"/>
            <w:szCs w:val="22"/>
            <w:lang w:eastAsia="en-GB"/>
          </w:rPr>
          <w:tab/>
        </w:r>
        <w:r w:rsidR="006E2493" w:rsidRPr="00D159BA">
          <w:rPr>
            <w:rStyle w:val="Hyperlink"/>
            <w:noProof/>
          </w:rPr>
          <w:t>Physical Abuse</w:t>
        </w:r>
        <w:r w:rsidR="006E2493">
          <w:rPr>
            <w:noProof/>
            <w:webHidden/>
          </w:rPr>
          <w:tab/>
        </w:r>
        <w:r w:rsidR="006E2493">
          <w:rPr>
            <w:noProof/>
            <w:webHidden/>
          </w:rPr>
          <w:fldChar w:fldCharType="begin"/>
        </w:r>
        <w:r w:rsidR="006E2493">
          <w:rPr>
            <w:noProof/>
            <w:webHidden/>
          </w:rPr>
          <w:instrText xml:space="preserve"> PAGEREF _Toc524012054 \h </w:instrText>
        </w:r>
        <w:r w:rsidR="006E2493">
          <w:rPr>
            <w:noProof/>
            <w:webHidden/>
          </w:rPr>
        </w:r>
        <w:r w:rsidR="006E2493">
          <w:rPr>
            <w:noProof/>
            <w:webHidden/>
          </w:rPr>
          <w:fldChar w:fldCharType="separate"/>
        </w:r>
        <w:r w:rsidR="006E2493">
          <w:rPr>
            <w:noProof/>
            <w:webHidden/>
          </w:rPr>
          <w:t>7</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55" w:history="1">
        <w:r w:rsidR="006E2493" w:rsidRPr="00D159BA">
          <w:rPr>
            <w:rStyle w:val="Hyperlink"/>
            <w:noProof/>
          </w:rPr>
          <w:t>3.7</w:t>
        </w:r>
        <w:r w:rsidR="006E2493">
          <w:rPr>
            <w:rFonts w:asciiTheme="minorHAnsi" w:eastAsiaTheme="minorEastAsia" w:hAnsiTheme="minorHAnsi" w:cstheme="minorBidi"/>
            <w:noProof/>
            <w:sz w:val="22"/>
            <w:szCs w:val="22"/>
            <w:lang w:eastAsia="en-GB"/>
          </w:rPr>
          <w:tab/>
        </w:r>
        <w:r w:rsidR="006E2493" w:rsidRPr="00D159BA">
          <w:rPr>
            <w:rStyle w:val="Hyperlink"/>
            <w:noProof/>
          </w:rPr>
          <w:t>Emotional Abuse</w:t>
        </w:r>
        <w:r w:rsidR="006E2493">
          <w:rPr>
            <w:noProof/>
            <w:webHidden/>
          </w:rPr>
          <w:tab/>
        </w:r>
        <w:r w:rsidR="006E2493">
          <w:rPr>
            <w:noProof/>
            <w:webHidden/>
          </w:rPr>
          <w:fldChar w:fldCharType="begin"/>
        </w:r>
        <w:r w:rsidR="006E2493">
          <w:rPr>
            <w:noProof/>
            <w:webHidden/>
          </w:rPr>
          <w:instrText xml:space="preserve"> PAGEREF _Toc524012055 \h </w:instrText>
        </w:r>
        <w:r w:rsidR="006E2493">
          <w:rPr>
            <w:noProof/>
            <w:webHidden/>
          </w:rPr>
        </w:r>
        <w:r w:rsidR="006E2493">
          <w:rPr>
            <w:noProof/>
            <w:webHidden/>
          </w:rPr>
          <w:fldChar w:fldCharType="separate"/>
        </w:r>
        <w:r w:rsidR="006E2493">
          <w:rPr>
            <w:noProof/>
            <w:webHidden/>
          </w:rPr>
          <w:t>8</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56" w:history="1">
        <w:r w:rsidR="006E2493" w:rsidRPr="00D159BA">
          <w:rPr>
            <w:rStyle w:val="Hyperlink"/>
            <w:noProof/>
          </w:rPr>
          <w:t>3.8</w:t>
        </w:r>
        <w:r w:rsidR="006E2493">
          <w:rPr>
            <w:rFonts w:asciiTheme="minorHAnsi" w:eastAsiaTheme="minorEastAsia" w:hAnsiTheme="minorHAnsi" w:cstheme="minorBidi"/>
            <w:noProof/>
            <w:sz w:val="22"/>
            <w:szCs w:val="22"/>
            <w:lang w:eastAsia="en-GB"/>
          </w:rPr>
          <w:tab/>
        </w:r>
        <w:r w:rsidR="006E2493" w:rsidRPr="00D159BA">
          <w:rPr>
            <w:rStyle w:val="Hyperlink"/>
            <w:noProof/>
          </w:rPr>
          <w:t>Sexual abuse</w:t>
        </w:r>
        <w:r w:rsidR="006E2493">
          <w:rPr>
            <w:noProof/>
            <w:webHidden/>
          </w:rPr>
          <w:tab/>
        </w:r>
        <w:r w:rsidR="006E2493">
          <w:rPr>
            <w:noProof/>
            <w:webHidden/>
          </w:rPr>
          <w:fldChar w:fldCharType="begin"/>
        </w:r>
        <w:r w:rsidR="006E2493">
          <w:rPr>
            <w:noProof/>
            <w:webHidden/>
          </w:rPr>
          <w:instrText xml:space="preserve"> PAGEREF _Toc524012056 \h </w:instrText>
        </w:r>
        <w:r w:rsidR="006E2493">
          <w:rPr>
            <w:noProof/>
            <w:webHidden/>
          </w:rPr>
        </w:r>
        <w:r w:rsidR="006E2493">
          <w:rPr>
            <w:noProof/>
            <w:webHidden/>
          </w:rPr>
          <w:fldChar w:fldCharType="separate"/>
        </w:r>
        <w:r w:rsidR="006E2493">
          <w:rPr>
            <w:noProof/>
            <w:webHidden/>
          </w:rPr>
          <w:t>8</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57" w:history="1">
        <w:r w:rsidR="006E2493" w:rsidRPr="00D159BA">
          <w:rPr>
            <w:rStyle w:val="Hyperlink"/>
            <w:noProof/>
          </w:rPr>
          <w:t>3.9</w:t>
        </w:r>
        <w:r w:rsidR="006E2493">
          <w:rPr>
            <w:rFonts w:asciiTheme="minorHAnsi" w:eastAsiaTheme="minorEastAsia" w:hAnsiTheme="minorHAnsi" w:cstheme="minorBidi"/>
            <w:noProof/>
            <w:sz w:val="22"/>
            <w:szCs w:val="22"/>
            <w:lang w:eastAsia="en-GB"/>
          </w:rPr>
          <w:tab/>
        </w:r>
        <w:r w:rsidR="006E2493" w:rsidRPr="00D159BA">
          <w:rPr>
            <w:rStyle w:val="Hyperlink"/>
            <w:noProof/>
          </w:rPr>
          <w:t>Neglect</w:t>
        </w:r>
        <w:r w:rsidR="006E2493">
          <w:rPr>
            <w:noProof/>
            <w:webHidden/>
          </w:rPr>
          <w:tab/>
        </w:r>
        <w:r w:rsidR="006E2493">
          <w:rPr>
            <w:noProof/>
            <w:webHidden/>
          </w:rPr>
          <w:fldChar w:fldCharType="begin"/>
        </w:r>
        <w:r w:rsidR="006E2493">
          <w:rPr>
            <w:noProof/>
            <w:webHidden/>
          </w:rPr>
          <w:instrText xml:space="preserve"> PAGEREF _Toc524012057 \h </w:instrText>
        </w:r>
        <w:r w:rsidR="006E2493">
          <w:rPr>
            <w:noProof/>
            <w:webHidden/>
          </w:rPr>
        </w:r>
        <w:r w:rsidR="006E2493">
          <w:rPr>
            <w:noProof/>
            <w:webHidden/>
          </w:rPr>
          <w:fldChar w:fldCharType="separate"/>
        </w:r>
        <w:r w:rsidR="006E2493">
          <w:rPr>
            <w:noProof/>
            <w:webHidden/>
          </w:rPr>
          <w:t>8</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58" w:history="1">
        <w:r w:rsidR="006E2493" w:rsidRPr="00D159BA">
          <w:rPr>
            <w:rStyle w:val="Hyperlink"/>
            <w:noProof/>
          </w:rPr>
          <w:t>3.10</w:t>
        </w:r>
        <w:r w:rsidR="006E2493">
          <w:rPr>
            <w:rFonts w:asciiTheme="minorHAnsi" w:eastAsiaTheme="minorEastAsia" w:hAnsiTheme="minorHAnsi" w:cstheme="minorBidi"/>
            <w:noProof/>
            <w:sz w:val="22"/>
            <w:szCs w:val="22"/>
            <w:lang w:eastAsia="en-GB"/>
          </w:rPr>
          <w:tab/>
        </w:r>
        <w:r w:rsidR="006E2493" w:rsidRPr="00D159BA">
          <w:rPr>
            <w:rStyle w:val="Hyperlink"/>
            <w:noProof/>
          </w:rPr>
          <w:t>Specific Safeguarding Issues</w:t>
        </w:r>
        <w:r w:rsidR="006E2493">
          <w:rPr>
            <w:noProof/>
            <w:webHidden/>
          </w:rPr>
          <w:tab/>
        </w:r>
        <w:r w:rsidR="006E2493">
          <w:rPr>
            <w:noProof/>
            <w:webHidden/>
          </w:rPr>
          <w:fldChar w:fldCharType="begin"/>
        </w:r>
        <w:r w:rsidR="006E2493">
          <w:rPr>
            <w:noProof/>
            <w:webHidden/>
          </w:rPr>
          <w:instrText xml:space="preserve"> PAGEREF _Toc524012058 \h </w:instrText>
        </w:r>
        <w:r w:rsidR="006E2493">
          <w:rPr>
            <w:noProof/>
            <w:webHidden/>
          </w:rPr>
        </w:r>
        <w:r w:rsidR="006E2493">
          <w:rPr>
            <w:noProof/>
            <w:webHidden/>
          </w:rPr>
          <w:fldChar w:fldCharType="separate"/>
        </w:r>
        <w:r w:rsidR="006E2493">
          <w:rPr>
            <w:noProof/>
            <w:webHidden/>
          </w:rPr>
          <w:t>8</w:t>
        </w:r>
        <w:r w:rsidR="006E2493">
          <w:rPr>
            <w:noProof/>
            <w:webHidden/>
          </w:rPr>
          <w:fldChar w:fldCharType="end"/>
        </w:r>
      </w:hyperlink>
    </w:p>
    <w:p w:rsidR="006E2493" w:rsidRDefault="00643FA3">
      <w:pPr>
        <w:pStyle w:val="TOC4"/>
        <w:rPr>
          <w:rFonts w:asciiTheme="minorHAnsi" w:eastAsiaTheme="minorEastAsia" w:hAnsiTheme="minorHAnsi" w:cstheme="minorBidi"/>
          <w:i w:val="0"/>
          <w:noProof/>
          <w:sz w:val="22"/>
          <w:szCs w:val="22"/>
          <w:lang w:eastAsia="en-GB"/>
        </w:rPr>
      </w:pPr>
      <w:hyperlink w:anchor="_Toc524012059" w:history="1">
        <w:r w:rsidR="006E2493" w:rsidRPr="00D159BA">
          <w:rPr>
            <w:rStyle w:val="Hyperlink"/>
            <w:noProof/>
          </w:rPr>
          <w:t>Child Sexual Exploitation (CSE)</w:t>
        </w:r>
        <w:r w:rsidR="006E2493">
          <w:rPr>
            <w:noProof/>
            <w:webHidden/>
          </w:rPr>
          <w:tab/>
        </w:r>
        <w:r w:rsidR="006E2493">
          <w:rPr>
            <w:noProof/>
            <w:webHidden/>
          </w:rPr>
          <w:fldChar w:fldCharType="begin"/>
        </w:r>
        <w:r w:rsidR="006E2493">
          <w:rPr>
            <w:noProof/>
            <w:webHidden/>
          </w:rPr>
          <w:instrText xml:space="preserve"> PAGEREF _Toc524012059 \h </w:instrText>
        </w:r>
        <w:r w:rsidR="006E2493">
          <w:rPr>
            <w:noProof/>
            <w:webHidden/>
          </w:rPr>
        </w:r>
        <w:r w:rsidR="006E2493">
          <w:rPr>
            <w:noProof/>
            <w:webHidden/>
          </w:rPr>
          <w:fldChar w:fldCharType="separate"/>
        </w:r>
        <w:r w:rsidR="006E2493">
          <w:rPr>
            <w:noProof/>
            <w:webHidden/>
          </w:rPr>
          <w:t>8</w:t>
        </w:r>
        <w:r w:rsidR="006E2493">
          <w:rPr>
            <w:noProof/>
            <w:webHidden/>
          </w:rPr>
          <w:fldChar w:fldCharType="end"/>
        </w:r>
      </w:hyperlink>
    </w:p>
    <w:p w:rsidR="006E2493" w:rsidRDefault="00643FA3">
      <w:pPr>
        <w:pStyle w:val="TOC4"/>
        <w:rPr>
          <w:rFonts w:asciiTheme="minorHAnsi" w:eastAsiaTheme="minorEastAsia" w:hAnsiTheme="minorHAnsi" w:cstheme="minorBidi"/>
          <w:i w:val="0"/>
          <w:noProof/>
          <w:sz w:val="22"/>
          <w:szCs w:val="22"/>
          <w:lang w:eastAsia="en-GB"/>
        </w:rPr>
      </w:pPr>
      <w:hyperlink w:anchor="_Toc524012060" w:history="1">
        <w:r w:rsidR="006E2493" w:rsidRPr="00D159BA">
          <w:rPr>
            <w:rStyle w:val="Hyperlink"/>
            <w:noProof/>
          </w:rPr>
          <w:t>Sexting</w:t>
        </w:r>
        <w:r w:rsidR="006E2493">
          <w:rPr>
            <w:noProof/>
            <w:webHidden/>
          </w:rPr>
          <w:tab/>
        </w:r>
        <w:r w:rsidR="006E2493">
          <w:rPr>
            <w:noProof/>
            <w:webHidden/>
          </w:rPr>
          <w:fldChar w:fldCharType="begin"/>
        </w:r>
        <w:r w:rsidR="006E2493">
          <w:rPr>
            <w:noProof/>
            <w:webHidden/>
          </w:rPr>
          <w:instrText xml:space="preserve"> PAGEREF _Toc524012060 \h </w:instrText>
        </w:r>
        <w:r w:rsidR="006E2493">
          <w:rPr>
            <w:noProof/>
            <w:webHidden/>
          </w:rPr>
        </w:r>
        <w:r w:rsidR="006E2493">
          <w:rPr>
            <w:noProof/>
            <w:webHidden/>
          </w:rPr>
          <w:fldChar w:fldCharType="separate"/>
        </w:r>
        <w:r w:rsidR="006E2493">
          <w:rPr>
            <w:noProof/>
            <w:webHidden/>
          </w:rPr>
          <w:t>9</w:t>
        </w:r>
        <w:r w:rsidR="006E2493">
          <w:rPr>
            <w:noProof/>
            <w:webHidden/>
          </w:rPr>
          <w:fldChar w:fldCharType="end"/>
        </w:r>
      </w:hyperlink>
    </w:p>
    <w:p w:rsidR="006E2493" w:rsidRDefault="00643FA3">
      <w:pPr>
        <w:pStyle w:val="TOC4"/>
        <w:rPr>
          <w:rFonts w:asciiTheme="minorHAnsi" w:eastAsiaTheme="minorEastAsia" w:hAnsiTheme="minorHAnsi" w:cstheme="minorBidi"/>
          <w:i w:val="0"/>
          <w:noProof/>
          <w:sz w:val="22"/>
          <w:szCs w:val="22"/>
          <w:lang w:eastAsia="en-GB"/>
        </w:rPr>
      </w:pPr>
      <w:hyperlink w:anchor="_Toc524012061" w:history="1">
        <w:r w:rsidR="006E2493" w:rsidRPr="00D159BA">
          <w:rPr>
            <w:rStyle w:val="Hyperlink"/>
            <w:noProof/>
            <w:highlight w:val="cyan"/>
          </w:rPr>
          <w:t>Child Criminal Exploitation (County Lines)</w:t>
        </w:r>
        <w:r w:rsidR="006E2493">
          <w:rPr>
            <w:noProof/>
            <w:webHidden/>
          </w:rPr>
          <w:tab/>
        </w:r>
        <w:r w:rsidR="006E2493">
          <w:rPr>
            <w:noProof/>
            <w:webHidden/>
          </w:rPr>
          <w:fldChar w:fldCharType="begin"/>
        </w:r>
        <w:r w:rsidR="006E2493">
          <w:rPr>
            <w:noProof/>
            <w:webHidden/>
          </w:rPr>
          <w:instrText xml:space="preserve"> PAGEREF _Toc524012061 \h </w:instrText>
        </w:r>
        <w:r w:rsidR="006E2493">
          <w:rPr>
            <w:noProof/>
            <w:webHidden/>
          </w:rPr>
        </w:r>
        <w:r w:rsidR="006E2493">
          <w:rPr>
            <w:noProof/>
            <w:webHidden/>
          </w:rPr>
          <w:fldChar w:fldCharType="separate"/>
        </w:r>
        <w:r w:rsidR="006E2493">
          <w:rPr>
            <w:noProof/>
            <w:webHidden/>
          </w:rPr>
          <w:t>9</w:t>
        </w:r>
        <w:r w:rsidR="006E2493">
          <w:rPr>
            <w:noProof/>
            <w:webHidden/>
          </w:rPr>
          <w:fldChar w:fldCharType="end"/>
        </w:r>
      </w:hyperlink>
    </w:p>
    <w:p w:rsidR="006E2493" w:rsidRDefault="00643FA3">
      <w:pPr>
        <w:pStyle w:val="TOC4"/>
        <w:rPr>
          <w:rFonts w:asciiTheme="minorHAnsi" w:eastAsiaTheme="minorEastAsia" w:hAnsiTheme="minorHAnsi" w:cstheme="minorBidi"/>
          <w:i w:val="0"/>
          <w:noProof/>
          <w:sz w:val="22"/>
          <w:szCs w:val="22"/>
          <w:lang w:eastAsia="en-GB"/>
        </w:rPr>
      </w:pPr>
      <w:hyperlink w:anchor="_Toc524012062" w:history="1">
        <w:r w:rsidR="006E2493" w:rsidRPr="00D159BA">
          <w:rPr>
            <w:rStyle w:val="Hyperlink"/>
            <w:noProof/>
            <w:highlight w:val="cyan"/>
          </w:rPr>
          <w:t>Domestic abuse -</w:t>
        </w:r>
        <w:r w:rsidR="006E2493">
          <w:rPr>
            <w:noProof/>
            <w:webHidden/>
          </w:rPr>
          <w:tab/>
        </w:r>
        <w:r w:rsidR="006E2493">
          <w:rPr>
            <w:noProof/>
            <w:webHidden/>
          </w:rPr>
          <w:fldChar w:fldCharType="begin"/>
        </w:r>
        <w:r w:rsidR="006E2493">
          <w:rPr>
            <w:noProof/>
            <w:webHidden/>
          </w:rPr>
          <w:instrText xml:space="preserve"> PAGEREF _Toc524012062 \h </w:instrText>
        </w:r>
        <w:r w:rsidR="006E2493">
          <w:rPr>
            <w:noProof/>
            <w:webHidden/>
          </w:rPr>
        </w:r>
        <w:r w:rsidR="006E2493">
          <w:rPr>
            <w:noProof/>
            <w:webHidden/>
          </w:rPr>
          <w:fldChar w:fldCharType="separate"/>
        </w:r>
        <w:r w:rsidR="006E2493">
          <w:rPr>
            <w:noProof/>
            <w:webHidden/>
          </w:rPr>
          <w:t>10</w:t>
        </w:r>
        <w:r w:rsidR="006E2493">
          <w:rPr>
            <w:noProof/>
            <w:webHidden/>
          </w:rPr>
          <w:fldChar w:fldCharType="end"/>
        </w:r>
      </w:hyperlink>
    </w:p>
    <w:p w:rsidR="006E2493" w:rsidRDefault="00643FA3">
      <w:pPr>
        <w:pStyle w:val="TOC4"/>
        <w:rPr>
          <w:rFonts w:asciiTheme="minorHAnsi" w:eastAsiaTheme="minorEastAsia" w:hAnsiTheme="minorHAnsi" w:cstheme="minorBidi"/>
          <w:i w:val="0"/>
          <w:noProof/>
          <w:sz w:val="22"/>
          <w:szCs w:val="22"/>
          <w:lang w:eastAsia="en-GB"/>
        </w:rPr>
      </w:pPr>
      <w:hyperlink w:anchor="_Toc524012063" w:history="1">
        <w:r w:rsidR="006E2493" w:rsidRPr="00D159BA">
          <w:rPr>
            <w:rStyle w:val="Hyperlink"/>
            <w:noProof/>
          </w:rPr>
          <w:t>‘Honour based’ violence (HBV)</w:t>
        </w:r>
        <w:r w:rsidR="006E2493">
          <w:rPr>
            <w:noProof/>
            <w:webHidden/>
          </w:rPr>
          <w:tab/>
        </w:r>
        <w:r w:rsidR="006E2493">
          <w:rPr>
            <w:noProof/>
            <w:webHidden/>
          </w:rPr>
          <w:fldChar w:fldCharType="begin"/>
        </w:r>
        <w:r w:rsidR="006E2493">
          <w:rPr>
            <w:noProof/>
            <w:webHidden/>
          </w:rPr>
          <w:instrText xml:space="preserve"> PAGEREF _Toc524012063 \h </w:instrText>
        </w:r>
        <w:r w:rsidR="006E2493">
          <w:rPr>
            <w:noProof/>
            <w:webHidden/>
          </w:rPr>
        </w:r>
        <w:r w:rsidR="006E2493">
          <w:rPr>
            <w:noProof/>
            <w:webHidden/>
          </w:rPr>
          <w:fldChar w:fldCharType="separate"/>
        </w:r>
        <w:r w:rsidR="006E2493">
          <w:rPr>
            <w:noProof/>
            <w:webHidden/>
          </w:rPr>
          <w:t>10</w:t>
        </w:r>
        <w:r w:rsidR="006E2493">
          <w:rPr>
            <w:noProof/>
            <w:webHidden/>
          </w:rPr>
          <w:fldChar w:fldCharType="end"/>
        </w:r>
      </w:hyperlink>
    </w:p>
    <w:p w:rsidR="006E2493" w:rsidRDefault="00643FA3">
      <w:pPr>
        <w:pStyle w:val="TOC4"/>
        <w:rPr>
          <w:rFonts w:asciiTheme="minorHAnsi" w:eastAsiaTheme="minorEastAsia" w:hAnsiTheme="minorHAnsi" w:cstheme="minorBidi"/>
          <w:i w:val="0"/>
          <w:noProof/>
          <w:sz w:val="22"/>
          <w:szCs w:val="22"/>
          <w:lang w:eastAsia="en-GB"/>
        </w:rPr>
      </w:pPr>
      <w:hyperlink w:anchor="_Toc524012064" w:history="1">
        <w:r w:rsidR="006E2493" w:rsidRPr="00D159BA">
          <w:rPr>
            <w:rStyle w:val="Hyperlink"/>
            <w:noProof/>
          </w:rPr>
          <w:t>Preventing Radicalisation</w:t>
        </w:r>
        <w:r w:rsidR="006E2493">
          <w:rPr>
            <w:noProof/>
            <w:webHidden/>
          </w:rPr>
          <w:tab/>
        </w:r>
        <w:r w:rsidR="006E2493">
          <w:rPr>
            <w:noProof/>
            <w:webHidden/>
          </w:rPr>
          <w:fldChar w:fldCharType="begin"/>
        </w:r>
        <w:r w:rsidR="006E2493">
          <w:rPr>
            <w:noProof/>
            <w:webHidden/>
          </w:rPr>
          <w:instrText xml:space="preserve"> PAGEREF _Toc524012064 \h </w:instrText>
        </w:r>
        <w:r w:rsidR="006E2493">
          <w:rPr>
            <w:noProof/>
            <w:webHidden/>
          </w:rPr>
        </w:r>
        <w:r w:rsidR="006E2493">
          <w:rPr>
            <w:noProof/>
            <w:webHidden/>
          </w:rPr>
          <w:fldChar w:fldCharType="separate"/>
        </w:r>
        <w:r w:rsidR="006E2493">
          <w:rPr>
            <w:noProof/>
            <w:webHidden/>
          </w:rPr>
          <w:t>10</w:t>
        </w:r>
        <w:r w:rsidR="006E2493">
          <w:rPr>
            <w:noProof/>
            <w:webHidden/>
          </w:rPr>
          <w:fldChar w:fldCharType="end"/>
        </w:r>
      </w:hyperlink>
    </w:p>
    <w:p w:rsidR="006E2493" w:rsidRDefault="00643FA3">
      <w:pPr>
        <w:pStyle w:val="TOC4"/>
        <w:rPr>
          <w:rFonts w:asciiTheme="minorHAnsi" w:eastAsiaTheme="minorEastAsia" w:hAnsiTheme="minorHAnsi" w:cstheme="minorBidi"/>
          <w:i w:val="0"/>
          <w:noProof/>
          <w:sz w:val="22"/>
          <w:szCs w:val="22"/>
          <w:lang w:eastAsia="en-GB"/>
        </w:rPr>
      </w:pPr>
      <w:hyperlink w:anchor="_Toc524012065" w:history="1">
        <w:r w:rsidR="006E2493" w:rsidRPr="00D159BA">
          <w:rPr>
            <w:rStyle w:val="Hyperlink"/>
            <w:noProof/>
          </w:rPr>
          <w:t>Children Missing from home, care or education</w:t>
        </w:r>
        <w:r w:rsidR="006E2493">
          <w:rPr>
            <w:noProof/>
            <w:webHidden/>
          </w:rPr>
          <w:tab/>
        </w:r>
        <w:r w:rsidR="006E2493">
          <w:rPr>
            <w:noProof/>
            <w:webHidden/>
          </w:rPr>
          <w:fldChar w:fldCharType="begin"/>
        </w:r>
        <w:r w:rsidR="006E2493">
          <w:rPr>
            <w:noProof/>
            <w:webHidden/>
          </w:rPr>
          <w:instrText xml:space="preserve"> PAGEREF _Toc524012065 \h </w:instrText>
        </w:r>
        <w:r w:rsidR="006E2493">
          <w:rPr>
            <w:noProof/>
            <w:webHidden/>
          </w:rPr>
        </w:r>
        <w:r w:rsidR="006E2493">
          <w:rPr>
            <w:noProof/>
            <w:webHidden/>
          </w:rPr>
          <w:fldChar w:fldCharType="separate"/>
        </w:r>
        <w:r w:rsidR="006E2493">
          <w:rPr>
            <w:noProof/>
            <w:webHidden/>
          </w:rPr>
          <w:t>11</w:t>
        </w:r>
        <w:r w:rsidR="006E2493">
          <w:rPr>
            <w:noProof/>
            <w:webHidden/>
          </w:rPr>
          <w:fldChar w:fldCharType="end"/>
        </w:r>
      </w:hyperlink>
    </w:p>
    <w:p w:rsidR="006E2493" w:rsidRDefault="00643FA3">
      <w:pPr>
        <w:pStyle w:val="TOC4"/>
        <w:rPr>
          <w:rFonts w:asciiTheme="minorHAnsi" w:eastAsiaTheme="minorEastAsia" w:hAnsiTheme="minorHAnsi" w:cstheme="minorBidi"/>
          <w:i w:val="0"/>
          <w:noProof/>
          <w:sz w:val="22"/>
          <w:szCs w:val="22"/>
          <w:lang w:eastAsia="en-GB"/>
        </w:rPr>
      </w:pPr>
      <w:hyperlink w:anchor="_Toc524012066" w:history="1">
        <w:r w:rsidR="006E2493" w:rsidRPr="00D159BA">
          <w:rPr>
            <w:rStyle w:val="Hyperlink"/>
            <w:noProof/>
            <w:highlight w:val="cyan"/>
          </w:rPr>
          <w:t>Other issues covered by Annex A – Keeping Children Safe in Education 2018</w:t>
        </w:r>
        <w:r w:rsidR="006E2493">
          <w:rPr>
            <w:noProof/>
            <w:webHidden/>
          </w:rPr>
          <w:tab/>
        </w:r>
        <w:r w:rsidR="006E2493">
          <w:rPr>
            <w:noProof/>
            <w:webHidden/>
          </w:rPr>
          <w:fldChar w:fldCharType="begin"/>
        </w:r>
        <w:r w:rsidR="006E2493">
          <w:rPr>
            <w:noProof/>
            <w:webHidden/>
          </w:rPr>
          <w:instrText xml:space="preserve"> PAGEREF _Toc524012066 \h </w:instrText>
        </w:r>
        <w:r w:rsidR="006E2493">
          <w:rPr>
            <w:noProof/>
            <w:webHidden/>
          </w:rPr>
        </w:r>
        <w:r w:rsidR="006E2493">
          <w:rPr>
            <w:noProof/>
            <w:webHidden/>
          </w:rPr>
          <w:fldChar w:fldCharType="separate"/>
        </w:r>
        <w:r w:rsidR="006E2493">
          <w:rPr>
            <w:noProof/>
            <w:webHidden/>
          </w:rPr>
          <w:t>11</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67" w:history="1">
        <w:r w:rsidR="006E2493" w:rsidRPr="00D159BA">
          <w:rPr>
            <w:rStyle w:val="Hyperlink"/>
            <w:rFonts w:eastAsiaTheme="minorHAnsi"/>
            <w:noProof/>
          </w:rPr>
          <w:t>4.</w:t>
        </w:r>
        <w:r w:rsidR="006E2493">
          <w:rPr>
            <w:rFonts w:asciiTheme="minorHAnsi" w:eastAsiaTheme="minorEastAsia" w:hAnsiTheme="minorHAnsi" w:cstheme="minorBidi"/>
            <w:b w:val="0"/>
            <w:noProof/>
            <w:sz w:val="22"/>
            <w:szCs w:val="22"/>
            <w:lang w:eastAsia="en-GB"/>
          </w:rPr>
          <w:tab/>
        </w:r>
        <w:r w:rsidR="006E2493" w:rsidRPr="00D159BA">
          <w:rPr>
            <w:rStyle w:val="Hyperlink"/>
            <w:rFonts w:eastAsiaTheme="minorHAnsi"/>
            <w:noProof/>
          </w:rPr>
          <w:t>What School Staff should do if they have concerns about a Child</w:t>
        </w:r>
        <w:r w:rsidR="006E2493">
          <w:rPr>
            <w:noProof/>
            <w:webHidden/>
          </w:rPr>
          <w:tab/>
        </w:r>
        <w:r w:rsidR="006E2493">
          <w:rPr>
            <w:noProof/>
            <w:webHidden/>
          </w:rPr>
          <w:fldChar w:fldCharType="begin"/>
        </w:r>
        <w:r w:rsidR="006E2493">
          <w:rPr>
            <w:noProof/>
            <w:webHidden/>
          </w:rPr>
          <w:instrText xml:space="preserve"> PAGEREF _Toc524012067 \h </w:instrText>
        </w:r>
        <w:r w:rsidR="006E2493">
          <w:rPr>
            <w:noProof/>
            <w:webHidden/>
          </w:rPr>
        </w:r>
        <w:r w:rsidR="006E2493">
          <w:rPr>
            <w:noProof/>
            <w:webHidden/>
          </w:rPr>
          <w:fldChar w:fldCharType="separate"/>
        </w:r>
        <w:r w:rsidR="006E2493">
          <w:rPr>
            <w:noProof/>
            <w:webHidden/>
          </w:rPr>
          <w:t>11</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68" w:history="1">
        <w:r w:rsidR="006E2493" w:rsidRPr="00D159BA">
          <w:rPr>
            <w:rStyle w:val="Hyperlink"/>
            <w:noProof/>
          </w:rPr>
          <w:t>5.</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Dealing with Disclosures from Children</w:t>
        </w:r>
        <w:r w:rsidR="006E2493">
          <w:rPr>
            <w:noProof/>
            <w:webHidden/>
          </w:rPr>
          <w:tab/>
        </w:r>
        <w:r w:rsidR="006E2493">
          <w:rPr>
            <w:noProof/>
            <w:webHidden/>
          </w:rPr>
          <w:fldChar w:fldCharType="begin"/>
        </w:r>
        <w:r w:rsidR="006E2493">
          <w:rPr>
            <w:noProof/>
            <w:webHidden/>
          </w:rPr>
          <w:instrText xml:space="preserve"> PAGEREF _Toc524012068 \h </w:instrText>
        </w:r>
        <w:r w:rsidR="006E2493">
          <w:rPr>
            <w:noProof/>
            <w:webHidden/>
          </w:rPr>
        </w:r>
        <w:r w:rsidR="006E2493">
          <w:rPr>
            <w:noProof/>
            <w:webHidden/>
          </w:rPr>
          <w:fldChar w:fldCharType="separate"/>
        </w:r>
        <w:r w:rsidR="006E2493">
          <w:rPr>
            <w:noProof/>
            <w:webHidden/>
          </w:rPr>
          <w:t>12</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69" w:history="1">
        <w:r w:rsidR="006E2493" w:rsidRPr="00D159BA">
          <w:rPr>
            <w:rStyle w:val="Hyperlink"/>
            <w:noProof/>
          </w:rPr>
          <w:t>6.</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Induction and Training</w:t>
        </w:r>
        <w:r w:rsidR="006E2493">
          <w:rPr>
            <w:noProof/>
            <w:webHidden/>
          </w:rPr>
          <w:tab/>
        </w:r>
        <w:r w:rsidR="006E2493">
          <w:rPr>
            <w:noProof/>
            <w:webHidden/>
          </w:rPr>
          <w:fldChar w:fldCharType="begin"/>
        </w:r>
        <w:r w:rsidR="006E2493">
          <w:rPr>
            <w:noProof/>
            <w:webHidden/>
          </w:rPr>
          <w:instrText xml:space="preserve"> PAGEREF _Toc524012069 \h </w:instrText>
        </w:r>
        <w:r w:rsidR="006E2493">
          <w:rPr>
            <w:noProof/>
            <w:webHidden/>
          </w:rPr>
        </w:r>
        <w:r w:rsidR="006E2493">
          <w:rPr>
            <w:noProof/>
            <w:webHidden/>
          </w:rPr>
          <w:fldChar w:fldCharType="separate"/>
        </w:r>
        <w:r w:rsidR="006E2493">
          <w:rPr>
            <w:noProof/>
            <w:webHidden/>
          </w:rPr>
          <w:t>14</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70" w:history="1">
        <w:r w:rsidR="006E2493" w:rsidRPr="00D159BA">
          <w:rPr>
            <w:rStyle w:val="Hyperlink"/>
            <w:noProof/>
          </w:rPr>
          <w:t>7.</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Communication</w:t>
        </w:r>
        <w:r w:rsidR="006E2493">
          <w:rPr>
            <w:noProof/>
            <w:webHidden/>
          </w:rPr>
          <w:tab/>
        </w:r>
        <w:r w:rsidR="006E2493">
          <w:rPr>
            <w:noProof/>
            <w:webHidden/>
          </w:rPr>
          <w:fldChar w:fldCharType="begin"/>
        </w:r>
        <w:r w:rsidR="006E2493">
          <w:rPr>
            <w:noProof/>
            <w:webHidden/>
          </w:rPr>
          <w:instrText xml:space="preserve"> PAGEREF _Toc524012070 \h </w:instrText>
        </w:r>
        <w:r w:rsidR="006E2493">
          <w:rPr>
            <w:noProof/>
            <w:webHidden/>
          </w:rPr>
        </w:r>
        <w:r w:rsidR="006E2493">
          <w:rPr>
            <w:noProof/>
            <w:webHidden/>
          </w:rPr>
          <w:fldChar w:fldCharType="separate"/>
        </w:r>
        <w:r w:rsidR="006E2493">
          <w:rPr>
            <w:noProof/>
            <w:webHidden/>
          </w:rPr>
          <w:t>15</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71" w:history="1">
        <w:r w:rsidR="006E2493" w:rsidRPr="00D159BA">
          <w:rPr>
            <w:rStyle w:val="Hyperlink"/>
            <w:noProof/>
          </w:rPr>
          <w:t>8.</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Record Keeping</w:t>
        </w:r>
        <w:r w:rsidR="006E2493">
          <w:rPr>
            <w:noProof/>
            <w:webHidden/>
          </w:rPr>
          <w:tab/>
        </w:r>
        <w:r w:rsidR="006E2493">
          <w:rPr>
            <w:noProof/>
            <w:webHidden/>
          </w:rPr>
          <w:fldChar w:fldCharType="begin"/>
        </w:r>
        <w:r w:rsidR="006E2493">
          <w:rPr>
            <w:noProof/>
            <w:webHidden/>
          </w:rPr>
          <w:instrText xml:space="preserve"> PAGEREF _Toc524012071 \h </w:instrText>
        </w:r>
        <w:r w:rsidR="006E2493">
          <w:rPr>
            <w:noProof/>
            <w:webHidden/>
          </w:rPr>
        </w:r>
        <w:r w:rsidR="006E2493">
          <w:rPr>
            <w:noProof/>
            <w:webHidden/>
          </w:rPr>
          <w:fldChar w:fldCharType="separate"/>
        </w:r>
        <w:r w:rsidR="006E2493">
          <w:rPr>
            <w:noProof/>
            <w:webHidden/>
          </w:rPr>
          <w:t>15</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72" w:history="1">
        <w:r w:rsidR="006E2493" w:rsidRPr="00D159BA">
          <w:rPr>
            <w:rStyle w:val="Hyperlink"/>
            <w:noProof/>
          </w:rPr>
          <w:t>9.</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Allegations against Members of Staff or Volunteers</w:t>
        </w:r>
        <w:r w:rsidR="006E2493">
          <w:rPr>
            <w:noProof/>
            <w:webHidden/>
          </w:rPr>
          <w:tab/>
        </w:r>
        <w:r w:rsidR="006E2493">
          <w:rPr>
            <w:noProof/>
            <w:webHidden/>
          </w:rPr>
          <w:fldChar w:fldCharType="begin"/>
        </w:r>
        <w:r w:rsidR="006E2493">
          <w:rPr>
            <w:noProof/>
            <w:webHidden/>
          </w:rPr>
          <w:instrText xml:space="preserve"> PAGEREF _Toc524012072 \h </w:instrText>
        </w:r>
        <w:r w:rsidR="006E2493">
          <w:rPr>
            <w:noProof/>
            <w:webHidden/>
          </w:rPr>
        </w:r>
        <w:r w:rsidR="006E2493">
          <w:rPr>
            <w:noProof/>
            <w:webHidden/>
          </w:rPr>
          <w:fldChar w:fldCharType="separate"/>
        </w:r>
        <w:r w:rsidR="006E2493">
          <w:rPr>
            <w:noProof/>
            <w:webHidden/>
          </w:rPr>
          <w:t>15</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73" w:history="1">
        <w:r w:rsidR="006E2493" w:rsidRPr="00D159BA">
          <w:rPr>
            <w:rStyle w:val="Hyperlink"/>
            <w:noProof/>
          </w:rPr>
          <w:t>10.</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Managing Allegations against other Pupils (peer on peer abuse)</w:t>
        </w:r>
        <w:r w:rsidR="006E2493">
          <w:rPr>
            <w:noProof/>
            <w:webHidden/>
          </w:rPr>
          <w:tab/>
        </w:r>
        <w:r w:rsidR="006E2493">
          <w:rPr>
            <w:noProof/>
            <w:webHidden/>
          </w:rPr>
          <w:fldChar w:fldCharType="begin"/>
        </w:r>
        <w:r w:rsidR="006E2493">
          <w:rPr>
            <w:noProof/>
            <w:webHidden/>
          </w:rPr>
          <w:instrText xml:space="preserve"> PAGEREF _Toc524012073 \h </w:instrText>
        </w:r>
        <w:r w:rsidR="006E2493">
          <w:rPr>
            <w:noProof/>
            <w:webHidden/>
          </w:rPr>
        </w:r>
        <w:r w:rsidR="006E2493">
          <w:rPr>
            <w:noProof/>
            <w:webHidden/>
          </w:rPr>
          <w:fldChar w:fldCharType="separate"/>
        </w:r>
        <w:r w:rsidR="006E2493">
          <w:rPr>
            <w:noProof/>
            <w:webHidden/>
          </w:rPr>
          <w:t>18</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74" w:history="1">
        <w:r w:rsidR="006E2493" w:rsidRPr="00D159BA">
          <w:rPr>
            <w:rStyle w:val="Hyperlink"/>
            <w:noProof/>
          </w:rPr>
          <w:t>11.</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Whistleblowing</w:t>
        </w:r>
        <w:r w:rsidR="006E2493">
          <w:rPr>
            <w:noProof/>
            <w:webHidden/>
          </w:rPr>
          <w:tab/>
        </w:r>
        <w:r w:rsidR="006E2493">
          <w:rPr>
            <w:noProof/>
            <w:webHidden/>
          </w:rPr>
          <w:fldChar w:fldCharType="begin"/>
        </w:r>
        <w:r w:rsidR="006E2493">
          <w:rPr>
            <w:noProof/>
            <w:webHidden/>
          </w:rPr>
          <w:instrText xml:space="preserve"> PAGEREF _Toc524012074 \h </w:instrText>
        </w:r>
        <w:r w:rsidR="006E2493">
          <w:rPr>
            <w:noProof/>
            <w:webHidden/>
          </w:rPr>
        </w:r>
        <w:r w:rsidR="006E2493">
          <w:rPr>
            <w:noProof/>
            <w:webHidden/>
          </w:rPr>
          <w:fldChar w:fldCharType="separate"/>
        </w:r>
        <w:r w:rsidR="006E2493">
          <w:rPr>
            <w:noProof/>
            <w:webHidden/>
          </w:rPr>
          <w:t>18</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75" w:history="1">
        <w:r w:rsidR="006E2493" w:rsidRPr="00D159BA">
          <w:rPr>
            <w:rStyle w:val="Hyperlink"/>
            <w:noProof/>
          </w:rPr>
          <w:t>12.</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Medicines</w:t>
        </w:r>
        <w:r w:rsidR="006E2493">
          <w:rPr>
            <w:noProof/>
            <w:webHidden/>
          </w:rPr>
          <w:tab/>
        </w:r>
        <w:r w:rsidR="006E2493">
          <w:rPr>
            <w:noProof/>
            <w:webHidden/>
          </w:rPr>
          <w:fldChar w:fldCharType="begin"/>
        </w:r>
        <w:r w:rsidR="006E2493">
          <w:rPr>
            <w:noProof/>
            <w:webHidden/>
          </w:rPr>
          <w:instrText xml:space="preserve"> PAGEREF _Toc524012075 \h </w:instrText>
        </w:r>
        <w:r w:rsidR="006E2493">
          <w:rPr>
            <w:noProof/>
            <w:webHidden/>
          </w:rPr>
        </w:r>
        <w:r w:rsidR="006E2493">
          <w:rPr>
            <w:noProof/>
            <w:webHidden/>
          </w:rPr>
          <w:fldChar w:fldCharType="separate"/>
        </w:r>
        <w:r w:rsidR="006E2493">
          <w:rPr>
            <w:noProof/>
            <w:webHidden/>
          </w:rPr>
          <w:t>19</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76" w:history="1">
        <w:r w:rsidR="006E2493" w:rsidRPr="00D159BA">
          <w:rPr>
            <w:rStyle w:val="Hyperlink"/>
            <w:noProof/>
          </w:rPr>
          <w:t>12.1</w:t>
        </w:r>
        <w:r w:rsidR="006E2493">
          <w:rPr>
            <w:rFonts w:asciiTheme="minorHAnsi" w:eastAsiaTheme="minorEastAsia" w:hAnsiTheme="minorHAnsi" w:cstheme="minorBidi"/>
            <w:noProof/>
            <w:sz w:val="22"/>
            <w:szCs w:val="22"/>
            <w:lang w:eastAsia="en-GB"/>
          </w:rPr>
          <w:tab/>
        </w:r>
        <w:r w:rsidR="006E2493" w:rsidRPr="00D159BA">
          <w:rPr>
            <w:rStyle w:val="Hyperlink"/>
            <w:noProof/>
          </w:rPr>
          <w:t>Staff Taking Medicines/Other Substances</w:t>
        </w:r>
        <w:r w:rsidR="006E2493">
          <w:rPr>
            <w:noProof/>
            <w:webHidden/>
          </w:rPr>
          <w:tab/>
        </w:r>
        <w:r w:rsidR="006E2493">
          <w:rPr>
            <w:noProof/>
            <w:webHidden/>
          </w:rPr>
          <w:fldChar w:fldCharType="begin"/>
        </w:r>
        <w:r w:rsidR="006E2493">
          <w:rPr>
            <w:noProof/>
            <w:webHidden/>
          </w:rPr>
          <w:instrText xml:space="preserve"> PAGEREF _Toc524012076 \h </w:instrText>
        </w:r>
        <w:r w:rsidR="006E2493">
          <w:rPr>
            <w:noProof/>
            <w:webHidden/>
          </w:rPr>
        </w:r>
        <w:r w:rsidR="006E2493">
          <w:rPr>
            <w:noProof/>
            <w:webHidden/>
          </w:rPr>
          <w:fldChar w:fldCharType="separate"/>
        </w:r>
        <w:r w:rsidR="006E2493">
          <w:rPr>
            <w:noProof/>
            <w:webHidden/>
          </w:rPr>
          <w:t>19</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77" w:history="1">
        <w:r w:rsidR="006E2493" w:rsidRPr="00D159BA">
          <w:rPr>
            <w:rStyle w:val="Hyperlink"/>
            <w:noProof/>
          </w:rPr>
          <w:t>12.2</w:t>
        </w:r>
        <w:r w:rsidR="006E2493">
          <w:rPr>
            <w:rFonts w:asciiTheme="minorHAnsi" w:eastAsiaTheme="minorEastAsia" w:hAnsiTheme="minorHAnsi" w:cstheme="minorBidi"/>
            <w:noProof/>
            <w:sz w:val="22"/>
            <w:szCs w:val="22"/>
            <w:lang w:eastAsia="en-GB"/>
          </w:rPr>
          <w:tab/>
        </w:r>
        <w:r w:rsidR="006E2493" w:rsidRPr="00D159BA">
          <w:rPr>
            <w:rStyle w:val="Hyperlink"/>
            <w:noProof/>
          </w:rPr>
          <w:t>Supporting Pupils with Medical Conditions</w:t>
        </w:r>
        <w:r w:rsidR="006E2493">
          <w:rPr>
            <w:noProof/>
            <w:webHidden/>
          </w:rPr>
          <w:tab/>
        </w:r>
        <w:r w:rsidR="006E2493">
          <w:rPr>
            <w:noProof/>
            <w:webHidden/>
          </w:rPr>
          <w:fldChar w:fldCharType="begin"/>
        </w:r>
        <w:r w:rsidR="006E2493">
          <w:rPr>
            <w:noProof/>
            <w:webHidden/>
          </w:rPr>
          <w:instrText xml:space="preserve"> PAGEREF _Toc524012077 \h </w:instrText>
        </w:r>
        <w:r w:rsidR="006E2493">
          <w:rPr>
            <w:noProof/>
            <w:webHidden/>
          </w:rPr>
        </w:r>
        <w:r w:rsidR="006E2493">
          <w:rPr>
            <w:noProof/>
            <w:webHidden/>
          </w:rPr>
          <w:fldChar w:fldCharType="separate"/>
        </w:r>
        <w:r w:rsidR="006E2493">
          <w:rPr>
            <w:noProof/>
            <w:webHidden/>
          </w:rPr>
          <w:t>20</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78" w:history="1">
        <w:r w:rsidR="006E2493" w:rsidRPr="00D159BA">
          <w:rPr>
            <w:rStyle w:val="Hyperlink"/>
            <w:noProof/>
            <w:highlight w:val="cyan"/>
          </w:rPr>
          <w:t>13.</w:t>
        </w:r>
        <w:r w:rsidR="006E2493">
          <w:rPr>
            <w:rFonts w:asciiTheme="minorHAnsi" w:eastAsiaTheme="minorEastAsia" w:hAnsiTheme="minorHAnsi" w:cstheme="minorBidi"/>
            <w:b w:val="0"/>
            <w:noProof/>
            <w:sz w:val="22"/>
            <w:szCs w:val="22"/>
            <w:lang w:eastAsia="en-GB"/>
          </w:rPr>
          <w:tab/>
        </w:r>
        <w:r w:rsidR="006E2493" w:rsidRPr="00D159BA">
          <w:rPr>
            <w:rStyle w:val="Hyperlink"/>
            <w:noProof/>
            <w:highlight w:val="cyan"/>
          </w:rPr>
          <w:t>Alternative Provision</w:t>
        </w:r>
        <w:r w:rsidR="006E2493">
          <w:rPr>
            <w:noProof/>
            <w:webHidden/>
          </w:rPr>
          <w:tab/>
        </w:r>
        <w:r w:rsidR="006E2493">
          <w:rPr>
            <w:noProof/>
            <w:webHidden/>
          </w:rPr>
          <w:fldChar w:fldCharType="begin"/>
        </w:r>
        <w:r w:rsidR="006E2493">
          <w:rPr>
            <w:noProof/>
            <w:webHidden/>
          </w:rPr>
          <w:instrText xml:space="preserve"> PAGEREF _Toc524012078 \h </w:instrText>
        </w:r>
        <w:r w:rsidR="006E2493">
          <w:rPr>
            <w:noProof/>
            <w:webHidden/>
          </w:rPr>
        </w:r>
        <w:r w:rsidR="006E2493">
          <w:rPr>
            <w:noProof/>
            <w:webHidden/>
          </w:rPr>
          <w:fldChar w:fldCharType="separate"/>
        </w:r>
        <w:r w:rsidR="006E2493">
          <w:rPr>
            <w:noProof/>
            <w:webHidden/>
          </w:rPr>
          <w:t>20</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79" w:history="1">
        <w:r w:rsidR="006E2493" w:rsidRPr="00D159BA">
          <w:rPr>
            <w:rStyle w:val="Hyperlink"/>
            <w:noProof/>
          </w:rPr>
          <w:t>14.</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Working with other Agencies</w:t>
        </w:r>
        <w:r w:rsidR="006E2493">
          <w:rPr>
            <w:noProof/>
            <w:webHidden/>
          </w:rPr>
          <w:tab/>
        </w:r>
        <w:r w:rsidR="006E2493">
          <w:rPr>
            <w:noProof/>
            <w:webHidden/>
          </w:rPr>
          <w:fldChar w:fldCharType="begin"/>
        </w:r>
        <w:r w:rsidR="006E2493">
          <w:rPr>
            <w:noProof/>
            <w:webHidden/>
          </w:rPr>
          <w:instrText xml:space="preserve"> PAGEREF _Toc524012079 \h </w:instrText>
        </w:r>
        <w:r w:rsidR="006E2493">
          <w:rPr>
            <w:noProof/>
            <w:webHidden/>
          </w:rPr>
        </w:r>
        <w:r w:rsidR="006E2493">
          <w:rPr>
            <w:noProof/>
            <w:webHidden/>
          </w:rPr>
          <w:fldChar w:fldCharType="separate"/>
        </w:r>
        <w:r w:rsidR="006E2493">
          <w:rPr>
            <w:noProof/>
            <w:webHidden/>
          </w:rPr>
          <w:t>20</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80" w:history="1">
        <w:r w:rsidR="006E2493" w:rsidRPr="00D159BA">
          <w:rPr>
            <w:rStyle w:val="Hyperlink"/>
            <w:noProof/>
          </w:rPr>
          <w:t>15.</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Partnership with Parents</w:t>
        </w:r>
        <w:r w:rsidR="006E2493">
          <w:rPr>
            <w:noProof/>
            <w:webHidden/>
          </w:rPr>
          <w:tab/>
        </w:r>
        <w:r w:rsidR="006E2493">
          <w:rPr>
            <w:noProof/>
            <w:webHidden/>
          </w:rPr>
          <w:fldChar w:fldCharType="begin"/>
        </w:r>
        <w:r w:rsidR="006E2493">
          <w:rPr>
            <w:noProof/>
            <w:webHidden/>
          </w:rPr>
          <w:instrText xml:space="preserve"> PAGEREF _Toc524012080 \h </w:instrText>
        </w:r>
        <w:r w:rsidR="006E2493">
          <w:rPr>
            <w:noProof/>
            <w:webHidden/>
          </w:rPr>
        </w:r>
        <w:r w:rsidR="006E2493">
          <w:rPr>
            <w:noProof/>
            <w:webHidden/>
          </w:rPr>
          <w:fldChar w:fldCharType="separate"/>
        </w:r>
        <w:r w:rsidR="006E2493">
          <w:rPr>
            <w:noProof/>
            <w:webHidden/>
          </w:rPr>
          <w:t>20</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81" w:history="1">
        <w:r w:rsidR="006E2493" w:rsidRPr="00D159BA">
          <w:rPr>
            <w:rStyle w:val="Hyperlink"/>
            <w:noProof/>
          </w:rPr>
          <w:t>16.</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Professional Confidentiality and Information Sharing</w:t>
        </w:r>
        <w:r w:rsidR="006E2493">
          <w:rPr>
            <w:noProof/>
            <w:webHidden/>
          </w:rPr>
          <w:tab/>
        </w:r>
        <w:r w:rsidR="006E2493">
          <w:rPr>
            <w:noProof/>
            <w:webHidden/>
          </w:rPr>
          <w:fldChar w:fldCharType="begin"/>
        </w:r>
        <w:r w:rsidR="006E2493">
          <w:rPr>
            <w:noProof/>
            <w:webHidden/>
          </w:rPr>
          <w:instrText xml:space="preserve"> PAGEREF _Toc524012081 \h </w:instrText>
        </w:r>
        <w:r w:rsidR="006E2493">
          <w:rPr>
            <w:noProof/>
            <w:webHidden/>
          </w:rPr>
        </w:r>
        <w:r w:rsidR="006E2493">
          <w:rPr>
            <w:noProof/>
            <w:webHidden/>
          </w:rPr>
          <w:fldChar w:fldCharType="separate"/>
        </w:r>
        <w:r w:rsidR="006E2493">
          <w:rPr>
            <w:noProof/>
            <w:webHidden/>
          </w:rPr>
          <w:t>21</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82" w:history="1">
        <w:r w:rsidR="006E2493" w:rsidRPr="00D159BA">
          <w:rPr>
            <w:rStyle w:val="Hyperlink"/>
            <w:noProof/>
          </w:rPr>
          <w:t>17.</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Curriculum and Staying Safe</w:t>
        </w:r>
        <w:r w:rsidR="006E2493">
          <w:rPr>
            <w:noProof/>
            <w:webHidden/>
          </w:rPr>
          <w:tab/>
        </w:r>
        <w:r w:rsidR="006E2493">
          <w:rPr>
            <w:noProof/>
            <w:webHidden/>
          </w:rPr>
          <w:fldChar w:fldCharType="begin"/>
        </w:r>
        <w:r w:rsidR="006E2493">
          <w:rPr>
            <w:noProof/>
            <w:webHidden/>
          </w:rPr>
          <w:instrText xml:space="preserve"> PAGEREF _Toc524012082 \h </w:instrText>
        </w:r>
        <w:r w:rsidR="006E2493">
          <w:rPr>
            <w:noProof/>
            <w:webHidden/>
          </w:rPr>
        </w:r>
        <w:r w:rsidR="006E2493">
          <w:rPr>
            <w:noProof/>
            <w:webHidden/>
          </w:rPr>
          <w:fldChar w:fldCharType="separate"/>
        </w:r>
        <w:r w:rsidR="006E2493">
          <w:rPr>
            <w:noProof/>
            <w:webHidden/>
          </w:rPr>
          <w:t>21</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83" w:history="1">
        <w:r w:rsidR="006E2493" w:rsidRPr="00D159BA">
          <w:rPr>
            <w:rStyle w:val="Hyperlink"/>
            <w:noProof/>
          </w:rPr>
          <w:t>18.</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Supervision and Support</w:t>
        </w:r>
        <w:r w:rsidR="006E2493">
          <w:rPr>
            <w:noProof/>
            <w:webHidden/>
          </w:rPr>
          <w:tab/>
        </w:r>
        <w:r w:rsidR="006E2493">
          <w:rPr>
            <w:noProof/>
            <w:webHidden/>
          </w:rPr>
          <w:fldChar w:fldCharType="begin"/>
        </w:r>
        <w:r w:rsidR="006E2493">
          <w:rPr>
            <w:noProof/>
            <w:webHidden/>
          </w:rPr>
          <w:instrText xml:space="preserve"> PAGEREF _Toc524012083 \h </w:instrText>
        </w:r>
        <w:r w:rsidR="006E2493">
          <w:rPr>
            <w:noProof/>
            <w:webHidden/>
          </w:rPr>
        </w:r>
        <w:r w:rsidR="006E2493">
          <w:rPr>
            <w:noProof/>
            <w:webHidden/>
          </w:rPr>
          <w:fldChar w:fldCharType="separate"/>
        </w:r>
        <w:r w:rsidR="006E2493">
          <w:rPr>
            <w:noProof/>
            <w:webHidden/>
          </w:rPr>
          <w:t>21</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84" w:history="1">
        <w:r w:rsidR="006E2493" w:rsidRPr="00D159BA">
          <w:rPr>
            <w:rStyle w:val="Hyperlink"/>
            <w:noProof/>
          </w:rPr>
          <w:t>19.</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Safe Working Practice</w:t>
        </w:r>
        <w:r w:rsidR="006E2493">
          <w:rPr>
            <w:noProof/>
            <w:webHidden/>
          </w:rPr>
          <w:tab/>
        </w:r>
        <w:r w:rsidR="006E2493">
          <w:rPr>
            <w:noProof/>
            <w:webHidden/>
          </w:rPr>
          <w:fldChar w:fldCharType="begin"/>
        </w:r>
        <w:r w:rsidR="006E2493">
          <w:rPr>
            <w:noProof/>
            <w:webHidden/>
          </w:rPr>
          <w:instrText xml:space="preserve"> PAGEREF _Toc524012084 \h </w:instrText>
        </w:r>
        <w:r w:rsidR="006E2493">
          <w:rPr>
            <w:noProof/>
            <w:webHidden/>
          </w:rPr>
        </w:r>
        <w:r w:rsidR="006E2493">
          <w:rPr>
            <w:noProof/>
            <w:webHidden/>
          </w:rPr>
          <w:fldChar w:fldCharType="separate"/>
        </w:r>
        <w:r w:rsidR="006E2493">
          <w:rPr>
            <w:noProof/>
            <w:webHidden/>
          </w:rPr>
          <w:t>22</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85" w:history="1">
        <w:r w:rsidR="006E2493" w:rsidRPr="00D159BA">
          <w:rPr>
            <w:rStyle w:val="Hyperlink"/>
            <w:noProof/>
          </w:rPr>
          <w:t>20.</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Online/E-Safety, Use of Mobile Phones and Cameras</w:t>
        </w:r>
        <w:r w:rsidR="006E2493">
          <w:rPr>
            <w:noProof/>
            <w:webHidden/>
          </w:rPr>
          <w:tab/>
        </w:r>
        <w:r w:rsidR="006E2493">
          <w:rPr>
            <w:noProof/>
            <w:webHidden/>
          </w:rPr>
          <w:fldChar w:fldCharType="begin"/>
        </w:r>
        <w:r w:rsidR="006E2493">
          <w:rPr>
            <w:noProof/>
            <w:webHidden/>
          </w:rPr>
          <w:instrText xml:space="preserve"> PAGEREF _Toc524012085 \h </w:instrText>
        </w:r>
        <w:r w:rsidR="006E2493">
          <w:rPr>
            <w:noProof/>
            <w:webHidden/>
          </w:rPr>
        </w:r>
        <w:r w:rsidR="006E2493">
          <w:rPr>
            <w:noProof/>
            <w:webHidden/>
          </w:rPr>
          <w:fldChar w:fldCharType="separate"/>
        </w:r>
        <w:r w:rsidR="006E2493">
          <w:rPr>
            <w:noProof/>
            <w:webHidden/>
          </w:rPr>
          <w:t>23</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86" w:history="1">
        <w:r w:rsidR="006E2493" w:rsidRPr="00D159BA">
          <w:rPr>
            <w:rStyle w:val="Hyperlink"/>
            <w:noProof/>
          </w:rPr>
          <w:t>21.</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Complaints</w:t>
        </w:r>
        <w:r w:rsidR="006E2493">
          <w:rPr>
            <w:noProof/>
            <w:webHidden/>
          </w:rPr>
          <w:tab/>
        </w:r>
        <w:r w:rsidR="006E2493">
          <w:rPr>
            <w:noProof/>
            <w:webHidden/>
          </w:rPr>
          <w:fldChar w:fldCharType="begin"/>
        </w:r>
        <w:r w:rsidR="006E2493">
          <w:rPr>
            <w:noProof/>
            <w:webHidden/>
          </w:rPr>
          <w:instrText xml:space="preserve"> PAGEREF _Toc524012086 \h </w:instrText>
        </w:r>
        <w:r w:rsidR="006E2493">
          <w:rPr>
            <w:noProof/>
            <w:webHidden/>
          </w:rPr>
        </w:r>
        <w:r w:rsidR="006E2493">
          <w:rPr>
            <w:noProof/>
            <w:webHidden/>
          </w:rPr>
          <w:fldChar w:fldCharType="separate"/>
        </w:r>
        <w:r w:rsidR="006E2493">
          <w:rPr>
            <w:noProof/>
            <w:webHidden/>
          </w:rPr>
          <w:t>23</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87" w:history="1">
        <w:r w:rsidR="006E2493" w:rsidRPr="00D159BA">
          <w:rPr>
            <w:rStyle w:val="Hyperlink"/>
            <w:noProof/>
          </w:rPr>
          <w:t>22.</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Safer Recruitment, Selection and Pre-employment Vetting</w:t>
        </w:r>
        <w:r w:rsidR="006E2493">
          <w:rPr>
            <w:noProof/>
            <w:webHidden/>
          </w:rPr>
          <w:tab/>
        </w:r>
        <w:r w:rsidR="006E2493">
          <w:rPr>
            <w:noProof/>
            <w:webHidden/>
          </w:rPr>
          <w:fldChar w:fldCharType="begin"/>
        </w:r>
        <w:r w:rsidR="006E2493">
          <w:rPr>
            <w:noProof/>
            <w:webHidden/>
          </w:rPr>
          <w:instrText xml:space="preserve"> PAGEREF _Toc524012087 \h </w:instrText>
        </w:r>
        <w:r w:rsidR="006E2493">
          <w:rPr>
            <w:noProof/>
            <w:webHidden/>
          </w:rPr>
        </w:r>
        <w:r w:rsidR="006E2493">
          <w:rPr>
            <w:noProof/>
            <w:webHidden/>
          </w:rPr>
          <w:fldChar w:fldCharType="separate"/>
        </w:r>
        <w:r w:rsidR="006E2493">
          <w:rPr>
            <w:noProof/>
            <w:webHidden/>
          </w:rPr>
          <w:t>23</w:t>
        </w:r>
        <w:r w:rsidR="006E2493">
          <w:rPr>
            <w:noProof/>
            <w:webHidden/>
          </w:rPr>
          <w:fldChar w:fldCharType="end"/>
        </w:r>
      </w:hyperlink>
    </w:p>
    <w:p w:rsidR="006E2493" w:rsidRDefault="00643FA3">
      <w:pPr>
        <w:pStyle w:val="TOC3"/>
        <w:rPr>
          <w:rFonts w:asciiTheme="minorHAnsi" w:eastAsiaTheme="minorEastAsia" w:hAnsiTheme="minorHAnsi" w:cstheme="minorBidi"/>
          <w:noProof/>
          <w:sz w:val="22"/>
          <w:szCs w:val="22"/>
          <w:lang w:eastAsia="en-GB"/>
        </w:rPr>
      </w:pPr>
      <w:hyperlink w:anchor="_Toc524012088" w:history="1">
        <w:r w:rsidR="006E2493" w:rsidRPr="00D159BA">
          <w:rPr>
            <w:rStyle w:val="Hyperlink"/>
            <w:noProof/>
          </w:rPr>
          <w:t>22.3</w:t>
        </w:r>
        <w:r w:rsidR="006E2493">
          <w:rPr>
            <w:rFonts w:asciiTheme="minorHAnsi" w:eastAsiaTheme="minorEastAsia" w:hAnsiTheme="minorHAnsi" w:cstheme="minorBidi"/>
            <w:noProof/>
            <w:sz w:val="22"/>
            <w:szCs w:val="22"/>
            <w:lang w:eastAsia="en-GB"/>
          </w:rPr>
          <w:tab/>
        </w:r>
        <w:r w:rsidR="006E2493" w:rsidRPr="00D159BA">
          <w:rPr>
            <w:rStyle w:val="Hyperlink"/>
            <w:noProof/>
          </w:rPr>
          <w:t>Childcare Act 2006/</w:t>
        </w:r>
        <w:r w:rsidR="006E2493" w:rsidRPr="00D159BA">
          <w:rPr>
            <w:rStyle w:val="Hyperlink"/>
            <w:noProof/>
            <w:highlight w:val="cyan"/>
          </w:rPr>
          <w:t>Childcare (Disqualification) and Childcare (Early Years Provision Free of Charge) (Extended Entitlement) (Amendments) Regulations 2018</w:t>
        </w:r>
        <w:r w:rsidR="006E2493">
          <w:rPr>
            <w:noProof/>
            <w:webHidden/>
          </w:rPr>
          <w:tab/>
        </w:r>
        <w:r w:rsidR="006E2493">
          <w:rPr>
            <w:noProof/>
            <w:webHidden/>
          </w:rPr>
          <w:fldChar w:fldCharType="begin"/>
        </w:r>
        <w:r w:rsidR="006E2493">
          <w:rPr>
            <w:noProof/>
            <w:webHidden/>
          </w:rPr>
          <w:instrText xml:space="preserve"> PAGEREF _Toc524012088 \h </w:instrText>
        </w:r>
        <w:r w:rsidR="006E2493">
          <w:rPr>
            <w:noProof/>
            <w:webHidden/>
          </w:rPr>
        </w:r>
        <w:r w:rsidR="006E2493">
          <w:rPr>
            <w:noProof/>
            <w:webHidden/>
          </w:rPr>
          <w:fldChar w:fldCharType="separate"/>
        </w:r>
        <w:r w:rsidR="006E2493">
          <w:rPr>
            <w:noProof/>
            <w:webHidden/>
          </w:rPr>
          <w:t>24</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89" w:history="1">
        <w:r w:rsidR="006E2493" w:rsidRPr="00D159BA">
          <w:rPr>
            <w:rStyle w:val="Hyperlink"/>
            <w:noProof/>
          </w:rPr>
          <w:t>23.</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Referral to the Disclosure and Barring Service (DBS)</w:t>
        </w:r>
        <w:r w:rsidR="006E2493">
          <w:rPr>
            <w:noProof/>
            <w:webHidden/>
          </w:rPr>
          <w:tab/>
        </w:r>
        <w:r w:rsidR="006E2493">
          <w:rPr>
            <w:noProof/>
            <w:webHidden/>
          </w:rPr>
          <w:fldChar w:fldCharType="begin"/>
        </w:r>
        <w:r w:rsidR="006E2493">
          <w:rPr>
            <w:noProof/>
            <w:webHidden/>
          </w:rPr>
          <w:instrText xml:space="preserve"> PAGEREF _Toc524012089 \h </w:instrText>
        </w:r>
        <w:r w:rsidR="006E2493">
          <w:rPr>
            <w:noProof/>
            <w:webHidden/>
          </w:rPr>
        </w:r>
        <w:r w:rsidR="006E2493">
          <w:rPr>
            <w:noProof/>
            <w:webHidden/>
          </w:rPr>
          <w:fldChar w:fldCharType="separate"/>
        </w:r>
        <w:r w:rsidR="006E2493">
          <w:rPr>
            <w:noProof/>
            <w:webHidden/>
          </w:rPr>
          <w:t>24</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90" w:history="1">
        <w:r w:rsidR="006E2493" w:rsidRPr="00D159BA">
          <w:rPr>
            <w:rStyle w:val="Hyperlink"/>
            <w:noProof/>
          </w:rPr>
          <w:t>24.</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Referral to Ofsted / Local Child Protection Agency</w:t>
        </w:r>
        <w:r w:rsidR="006E2493">
          <w:rPr>
            <w:noProof/>
            <w:webHidden/>
          </w:rPr>
          <w:tab/>
        </w:r>
        <w:r w:rsidR="006E2493">
          <w:rPr>
            <w:noProof/>
            <w:webHidden/>
          </w:rPr>
          <w:fldChar w:fldCharType="begin"/>
        </w:r>
        <w:r w:rsidR="006E2493">
          <w:rPr>
            <w:noProof/>
            <w:webHidden/>
          </w:rPr>
          <w:instrText xml:space="preserve"> PAGEREF _Toc524012090 \h </w:instrText>
        </w:r>
        <w:r w:rsidR="006E2493">
          <w:rPr>
            <w:noProof/>
            <w:webHidden/>
          </w:rPr>
        </w:r>
        <w:r w:rsidR="006E2493">
          <w:rPr>
            <w:noProof/>
            <w:webHidden/>
          </w:rPr>
          <w:fldChar w:fldCharType="separate"/>
        </w:r>
        <w:r w:rsidR="006E2493">
          <w:rPr>
            <w:noProof/>
            <w:webHidden/>
          </w:rPr>
          <w:t>25</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91" w:history="1">
        <w:r w:rsidR="006E2493" w:rsidRPr="00D159BA">
          <w:rPr>
            <w:rStyle w:val="Hyperlink"/>
            <w:noProof/>
          </w:rPr>
          <w:t>25.</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Safety and Suitability of Premises, Environment and Equipment</w:t>
        </w:r>
        <w:r w:rsidR="006E2493">
          <w:rPr>
            <w:noProof/>
            <w:webHidden/>
          </w:rPr>
          <w:tab/>
        </w:r>
        <w:r w:rsidR="006E2493">
          <w:rPr>
            <w:noProof/>
            <w:webHidden/>
          </w:rPr>
          <w:fldChar w:fldCharType="begin"/>
        </w:r>
        <w:r w:rsidR="006E2493">
          <w:rPr>
            <w:noProof/>
            <w:webHidden/>
          </w:rPr>
          <w:instrText xml:space="preserve"> PAGEREF _Toc524012091 \h </w:instrText>
        </w:r>
        <w:r w:rsidR="006E2493">
          <w:rPr>
            <w:noProof/>
            <w:webHidden/>
          </w:rPr>
        </w:r>
        <w:r w:rsidR="006E2493">
          <w:rPr>
            <w:noProof/>
            <w:webHidden/>
          </w:rPr>
          <w:fldChar w:fldCharType="separate"/>
        </w:r>
        <w:r w:rsidR="006E2493">
          <w:rPr>
            <w:noProof/>
            <w:webHidden/>
          </w:rPr>
          <w:t>25</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92" w:history="1">
        <w:r w:rsidR="006E2493" w:rsidRPr="00D159BA">
          <w:rPr>
            <w:rStyle w:val="Hyperlink"/>
            <w:noProof/>
          </w:rPr>
          <w:t>26.</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Summary</w:t>
        </w:r>
        <w:r w:rsidR="006E2493">
          <w:rPr>
            <w:noProof/>
            <w:webHidden/>
          </w:rPr>
          <w:tab/>
        </w:r>
        <w:r w:rsidR="006E2493">
          <w:rPr>
            <w:noProof/>
            <w:webHidden/>
          </w:rPr>
          <w:fldChar w:fldCharType="begin"/>
        </w:r>
        <w:r w:rsidR="006E2493">
          <w:rPr>
            <w:noProof/>
            <w:webHidden/>
          </w:rPr>
          <w:instrText xml:space="preserve"> PAGEREF _Toc524012092 \h </w:instrText>
        </w:r>
        <w:r w:rsidR="006E2493">
          <w:rPr>
            <w:noProof/>
            <w:webHidden/>
          </w:rPr>
        </w:r>
        <w:r w:rsidR="006E2493">
          <w:rPr>
            <w:noProof/>
            <w:webHidden/>
          </w:rPr>
          <w:fldChar w:fldCharType="separate"/>
        </w:r>
        <w:r w:rsidR="006E2493">
          <w:rPr>
            <w:noProof/>
            <w:webHidden/>
          </w:rPr>
          <w:t>26</w:t>
        </w:r>
        <w:r w:rsidR="006E2493">
          <w:rPr>
            <w:noProof/>
            <w:webHidden/>
          </w:rPr>
          <w:fldChar w:fldCharType="end"/>
        </w:r>
      </w:hyperlink>
    </w:p>
    <w:p w:rsidR="006E2493" w:rsidRDefault="00643FA3">
      <w:pPr>
        <w:pStyle w:val="TOC2"/>
        <w:rPr>
          <w:rFonts w:asciiTheme="minorHAnsi" w:eastAsiaTheme="minorEastAsia" w:hAnsiTheme="minorHAnsi" w:cstheme="minorBidi"/>
          <w:b w:val="0"/>
          <w:noProof/>
          <w:sz w:val="22"/>
          <w:szCs w:val="22"/>
          <w:lang w:eastAsia="en-GB"/>
        </w:rPr>
      </w:pPr>
      <w:hyperlink w:anchor="_Toc524012093" w:history="1">
        <w:r w:rsidR="006E2493" w:rsidRPr="00D159BA">
          <w:rPr>
            <w:rStyle w:val="Hyperlink"/>
            <w:noProof/>
          </w:rPr>
          <w:t>27.</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Monitoring and Review</w:t>
        </w:r>
        <w:r w:rsidR="006E2493">
          <w:rPr>
            <w:noProof/>
            <w:webHidden/>
          </w:rPr>
          <w:tab/>
        </w:r>
        <w:r w:rsidR="006E2493">
          <w:rPr>
            <w:noProof/>
            <w:webHidden/>
          </w:rPr>
          <w:fldChar w:fldCharType="begin"/>
        </w:r>
        <w:r w:rsidR="006E2493">
          <w:rPr>
            <w:noProof/>
            <w:webHidden/>
          </w:rPr>
          <w:instrText xml:space="preserve"> PAGEREF _Toc524012093 \h </w:instrText>
        </w:r>
        <w:r w:rsidR="006E2493">
          <w:rPr>
            <w:noProof/>
            <w:webHidden/>
          </w:rPr>
        </w:r>
        <w:r w:rsidR="006E2493">
          <w:rPr>
            <w:noProof/>
            <w:webHidden/>
          </w:rPr>
          <w:fldChar w:fldCharType="separate"/>
        </w:r>
        <w:r w:rsidR="006E2493">
          <w:rPr>
            <w:noProof/>
            <w:webHidden/>
          </w:rPr>
          <w:t>26</w:t>
        </w:r>
        <w:r w:rsidR="006E2493">
          <w:rPr>
            <w:noProof/>
            <w:webHidden/>
          </w:rPr>
          <w:fldChar w:fldCharType="end"/>
        </w:r>
      </w:hyperlink>
    </w:p>
    <w:p w:rsidR="00921074" w:rsidRPr="00D30913" w:rsidRDefault="002A363B" w:rsidP="001D4B1E">
      <w:pPr>
        <w:tabs>
          <w:tab w:val="right" w:leader="dot" w:pos="10206"/>
        </w:tabs>
        <w:spacing w:after="120" w:line="276" w:lineRule="auto"/>
        <w:rPr>
          <w:rFonts w:ascii="Calibri" w:hAnsi="Calibri" w:cstheme="minorHAnsi"/>
          <w:b/>
          <w:sz w:val="28"/>
          <w:szCs w:val="28"/>
        </w:rPr>
      </w:pPr>
      <w:r w:rsidRPr="00D30913">
        <w:rPr>
          <w:rFonts w:ascii="Calibri" w:hAnsi="Calibri" w:cstheme="minorHAnsi"/>
          <w:b/>
          <w:sz w:val="28"/>
          <w:szCs w:val="28"/>
        </w:rPr>
        <w:fldChar w:fldCharType="end"/>
      </w:r>
    </w:p>
    <w:p w:rsidR="005B333D" w:rsidRPr="00D30913" w:rsidRDefault="001D4B1E" w:rsidP="005B2F7F">
      <w:pPr>
        <w:spacing w:before="80"/>
        <w:rPr>
          <w:rFonts w:asciiTheme="minorHAnsi" w:hAnsiTheme="minorHAnsi" w:cstheme="minorHAnsi"/>
          <w:b/>
          <w:sz w:val="24"/>
          <w:szCs w:val="24"/>
        </w:rPr>
      </w:pPr>
      <w:r w:rsidRPr="00D30913">
        <w:rPr>
          <w:rFonts w:asciiTheme="minorHAnsi" w:hAnsiTheme="minorHAnsi" w:cstheme="minorHAnsi"/>
          <w:b/>
          <w:sz w:val="24"/>
          <w:szCs w:val="24"/>
        </w:rPr>
        <w:t>A</w:t>
      </w:r>
      <w:r w:rsidR="00081A25" w:rsidRPr="00D30913">
        <w:rPr>
          <w:rFonts w:asciiTheme="minorHAnsi" w:hAnsiTheme="minorHAnsi" w:cstheme="minorHAnsi"/>
          <w:b/>
          <w:sz w:val="24"/>
          <w:szCs w:val="24"/>
        </w:rPr>
        <w:t>ppendix A</w:t>
      </w:r>
      <w:r w:rsidR="00A83489" w:rsidRPr="00D30913">
        <w:rPr>
          <w:rFonts w:asciiTheme="minorHAnsi" w:hAnsiTheme="minorHAnsi" w:cstheme="minorHAnsi"/>
          <w:b/>
          <w:sz w:val="24"/>
          <w:szCs w:val="24"/>
        </w:rPr>
        <w:tab/>
      </w:r>
      <w:r w:rsidRPr="00D30913">
        <w:rPr>
          <w:rFonts w:asciiTheme="minorHAnsi" w:hAnsiTheme="minorHAnsi" w:cstheme="minorHAnsi"/>
          <w:b/>
          <w:sz w:val="24"/>
          <w:szCs w:val="24"/>
        </w:rPr>
        <w:t>-</w:t>
      </w:r>
      <w:r w:rsidRPr="00D30913">
        <w:rPr>
          <w:rFonts w:asciiTheme="minorHAnsi" w:hAnsiTheme="minorHAnsi" w:cstheme="minorHAnsi"/>
          <w:b/>
          <w:sz w:val="24"/>
          <w:szCs w:val="24"/>
        </w:rPr>
        <w:tab/>
      </w:r>
      <w:r w:rsidR="00BA5B88" w:rsidRPr="00D30913">
        <w:rPr>
          <w:rFonts w:asciiTheme="minorHAnsi" w:hAnsiTheme="minorHAnsi" w:cstheme="minorHAnsi"/>
          <w:b/>
          <w:sz w:val="24"/>
          <w:szCs w:val="24"/>
        </w:rPr>
        <w:t xml:space="preserve">Referenced </w:t>
      </w:r>
      <w:r w:rsidR="006368BB" w:rsidRPr="00D30913">
        <w:rPr>
          <w:rFonts w:asciiTheme="minorHAnsi" w:hAnsiTheme="minorHAnsi" w:cstheme="minorHAnsi"/>
          <w:b/>
          <w:sz w:val="24"/>
          <w:szCs w:val="24"/>
        </w:rPr>
        <w:t>S</w:t>
      </w:r>
      <w:r w:rsidR="005B333D" w:rsidRPr="00D30913">
        <w:rPr>
          <w:rFonts w:asciiTheme="minorHAnsi" w:hAnsiTheme="minorHAnsi" w:cstheme="minorHAnsi"/>
          <w:b/>
          <w:sz w:val="24"/>
          <w:szCs w:val="24"/>
        </w:rPr>
        <w:t>tatu</w:t>
      </w:r>
      <w:r w:rsidR="00BA5B88" w:rsidRPr="00D30913">
        <w:rPr>
          <w:rFonts w:asciiTheme="minorHAnsi" w:hAnsiTheme="minorHAnsi" w:cstheme="minorHAnsi"/>
          <w:b/>
          <w:sz w:val="24"/>
          <w:szCs w:val="24"/>
        </w:rPr>
        <w:t xml:space="preserve">tory and </w:t>
      </w:r>
      <w:r w:rsidR="006368BB" w:rsidRPr="00D30913">
        <w:rPr>
          <w:rFonts w:asciiTheme="minorHAnsi" w:hAnsiTheme="minorHAnsi" w:cstheme="minorHAnsi"/>
          <w:b/>
          <w:sz w:val="24"/>
          <w:szCs w:val="24"/>
        </w:rPr>
        <w:t>Non-Statutory Guidance</w:t>
      </w:r>
    </w:p>
    <w:p w:rsidR="00A50724" w:rsidRPr="00D30913" w:rsidRDefault="00A50724" w:rsidP="005B333D">
      <w:pPr>
        <w:widowControl w:val="0"/>
        <w:autoSpaceDE w:val="0"/>
        <w:autoSpaceDN w:val="0"/>
        <w:adjustRightInd w:val="0"/>
        <w:spacing w:before="80"/>
        <w:rPr>
          <w:rFonts w:asciiTheme="minorHAnsi" w:hAnsiTheme="minorHAnsi" w:cstheme="minorHAnsi"/>
          <w:b/>
          <w:i/>
          <w:color w:val="000000" w:themeColor="text1"/>
          <w:sz w:val="24"/>
          <w:szCs w:val="24"/>
        </w:rPr>
      </w:pPr>
    </w:p>
    <w:p w:rsidR="009334FE" w:rsidRPr="00D30913" w:rsidRDefault="009334FE" w:rsidP="009334FE">
      <w:pPr>
        <w:rPr>
          <w:rFonts w:asciiTheme="minorHAnsi" w:hAnsiTheme="minorHAnsi"/>
        </w:rPr>
      </w:pPr>
    </w:p>
    <w:p w:rsidR="005C596F" w:rsidRPr="00D30913" w:rsidRDefault="005C596F">
      <w:pPr>
        <w:spacing w:after="200" w:line="276" w:lineRule="auto"/>
        <w:rPr>
          <w:rFonts w:asciiTheme="minorHAnsi" w:hAnsiTheme="minorHAnsi" w:cstheme="minorHAnsi"/>
          <w:sz w:val="28"/>
          <w:szCs w:val="28"/>
        </w:rPr>
      </w:pPr>
    </w:p>
    <w:p w:rsidR="005C596F" w:rsidRPr="00D30913" w:rsidRDefault="005C596F">
      <w:pPr>
        <w:spacing w:after="200" w:line="276" w:lineRule="auto"/>
        <w:rPr>
          <w:rFonts w:asciiTheme="minorHAnsi" w:hAnsiTheme="minorHAnsi" w:cstheme="minorHAnsi"/>
          <w:sz w:val="28"/>
          <w:szCs w:val="28"/>
        </w:rPr>
        <w:sectPr w:rsidR="005C596F" w:rsidRPr="00D30913" w:rsidSect="00621FDA">
          <w:pgSz w:w="11906" w:h="16838"/>
          <w:pgMar w:top="624" w:right="851" w:bottom="624" w:left="851" w:header="567" w:footer="510" w:gutter="0"/>
          <w:cols w:space="708"/>
          <w:docGrid w:linePitch="360"/>
        </w:sectPr>
      </w:pPr>
    </w:p>
    <w:p w:rsidR="00BF6E3A" w:rsidRPr="00D30913" w:rsidRDefault="00BF6E3A" w:rsidP="00BF6E3A">
      <w:pPr>
        <w:pStyle w:val="Heading1"/>
        <w:jc w:val="center"/>
      </w:pPr>
      <w:bookmarkStart w:id="2" w:name="_Toc443666313"/>
      <w:bookmarkStart w:id="3" w:name="_Toc443666565"/>
      <w:bookmarkStart w:id="4" w:name="_Toc524012030"/>
      <w:bookmarkStart w:id="5" w:name="_Toc371067680"/>
      <w:bookmarkStart w:id="6" w:name="_Toc384371767"/>
      <w:bookmarkStart w:id="7" w:name="_Toc426124606"/>
      <w:bookmarkStart w:id="8" w:name="_Toc426444110"/>
      <w:bookmarkStart w:id="9" w:name="_Toc440032773"/>
      <w:bookmarkStart w:id="10" w:name="_Toc318135322"/>
      <w:r w:rsidRPr="00D30913">
        <w:rPr>
          <w:sz w:val="36"/>
          <w:szCs w:val="36"/>
        </w:rPr>
        <w:t>POLICY STATEMENT</w:t>
      </w:r>
      <w:bookmarkEnd w:id="2"/>
      <w:bookmarkEnd w:id="3"/>
      <w:bookmarkEnd w:id="4"/>
    </w:p>
    <w:p w:rsidR="00476FA9" w:rsidRPr="00D30913" w:rsidRDefault="00476FA9" w:rsidP="000C0F29">
      <w:pPr>
        <w:pStyle w:val="Heading2"/>
      </w:pPr>
      <w:bookmarkStart w:id="11" w:name="_Toc443666314"/>
      <w:bookmarkStart w:id="12" w:name="_Toc443666566"/>
      <w:bookmarkStart w:id="13" w:name="_Toc524012031"/>
      <w:r w:rsidRPr="00D30913">
        <w:t>D</w:t>
      </w:r>
      <w:bookmarkEnd w:id="5"/>
      <w:bookmarkEnd w:id="6"/>
      <w:r w:rsidR="00C17203" w:rsidRPr="00D30913">
        <w:t>efinitions</w:t>
      </w:r>
      <w:bookmarkEnd w:id="7"/>
      <w:bookmarkEnd w:id="8"/>
      <w:bookmarkEnd w:id="9"/>
      <w:bookmarkEnd w:id="11"/>
      <w:bookmarkEnd w:id="12"/>
      <w:bookmarkEnd w:id="13"/>
    </w:p>
    <w:p w:rsidR="005F78E5" w:rsidRPr="00D30913" w:rsidRDefault="005F78E5" w:rsidP="005F78E5">
      <w:pPr>
        <w:spacing w:after="120"/>
        <w:ind w:left="567"/>
        <w:rPr>
          <w:rFonts w:ascii="Calibri" w:hAnsi="Calibri"/>
        </w:rPr>
      </w:pPr>
      <w:r w:rsidRPr="00D30913">
        <w:rPr>
          <w:rFonts w:ascii="Calibri" w:hAnsi="Calibri"/>
        </w:rPr>
        <w:t xml:space="preserve">For the purposes of this </w:t>
      </w:r>
      <w:r w:rsidR="00BF6E3A" w:rsidRPr="00D30913">
        <w:rPr>
          <w:rFonts w:ascii="Calibri" w:hAnsi="Calibri"/>
        </w:rPr>
        <w:t xml:space="preserve">Policy </w:t>
      </w:r>
      <w:r w:rsidR="00180F70" w:rsidRPr="00D30913">
        <w:rPr>
          <w:rFonts w:ascii="Calibri" w:hAnsi="Calibri"/>
        </w:rPr>
        <w:t>a</w:t>
      </w:r>
      <w:r w:rsidR="00BF6E3A" w:rsidRPr="00D30913">
        <w:rPr>
          <w:rFonts w:ascii="Calibri" w:hAnsi="Calibri"/>
        </w:rPr>
        <w:t xml:space="preserve">nd </w:t>
      </w:r>
      <w:r w:rsidR="00180F70" w:rsidRPr="00D30913">
        <w:rPr>
          <w:rFonts w:ascii="Calibri" w:hAnsi="Calibri"/>
        </w:rPr>
        <w:t>p</w:t>
      </w:r>
      <w:r w:rsidR="00BF6E3A" w:rsidRPr="00D30913">
        <w:rPr>
          <w:rFonts w:ascii="Calibri" w:hAnsi="Calibri"/>
        </w:rPr>
        <w:t>rocedures</w:t>
      </w:r>
      <w:r w:rsidRPr="00D30913">
        <w:rPr>
          <w:rFonts w:ascii="Calibri" w:hAnsi="Calibri"/>
        </w:rPr>
        <w:t xml:space="preserve"> a child, young person, pupil or student is referred to as a ‘child’ or a ‘pupil’ and they are normally under 18 years of age.</w:t>
      </w:r>
    </w:p>
    <w:p w:rsidR="005F78E5" w:rsidRPr="00D30913" w:rsidRDefault="005F78E5" w:rsidP="005F78E5">
      <w:pPr>
        <w:spacing w:after="120"/>
        <w:ind w:left="567"/>
        <w:rPr>
          <w:rFonts w:ascii="Calibri" w:hAnsi="Calibri"/>
        </w:rPr>
      </w:pPr>
      <w:r w:rsidRPr="00D30913">
        <w:rPr>
          <w:rFonts w:ascii="Calibri" w:hAnsi="Calibri"/>
        </w:rPr>
        <w:t>Wherever the term ‘parent’ is used this includes any person with parental authority over the child concerned e.g. carers, legal guardians etc.</w:t>
      </w:r>
    </w:p>
    <w:p w:rsidR="001D6459" w:rsidRPr="00D30913" w:rsidRDefault="00C17203" w:rsidP="00BF6E3A">
      <w:pPr>
        <w:pStyle w:val="Heading2"/>
      </w:pPr>
      <w:bookmarkStart w:id="14" w:name="_Toc318135323"/>
      <w:bookmarkStart w:id="15" w:name="_Toc384371769"/>
      <w:bookmarkStart w:id="16" w:name="_Toc426124608"/>
      <w:bookmarkStart w:id="17" w:name="_Toc426444112"/>
      <w:bookmarkStart w:id="18" w:name="_Toc440032775"/>
      <w:bookmarkStart w:id="19" w:name="_Toc443666315"/>
      <w:bookmarkStart w:id="20" w:name="_Toc443666567"/>
      <w:bookmarkStart w:id="21" w:name="_Toc524012032"/>
      <w:bookmarkEnd w:id="10"/>
      <w:r w:rsidRPr="00D30913">
        <w:t>Introduction</w:t>
      </w:r>
      <w:bookmarkEnd w:id="14"/>
      <w:bookmarkEnd w:id="15"/>
      <w:bookmarkEnd w:id="16"/>
      <w:bookmarkEnd w:id="17"/>
      <w:bookmarkEnd w:id="18"/>
      <w:bookmarkEnd w:id="19"/>
      <w:bookmarkEnd w:id="20"/>
      <w:bookmarkEnd w:id="21"/>
    </w:p>
    <w:p w:rsidR="001D6459" w:rsidRPr="00D30913" w:rsidRDefault="001D6459" w:rsidP="00FB05E6">
      <w:pPr>
        <w:tabs>
          <w:tab w:val="left" w:pos="567"/>
        </w:tabs>
        <w:spacing w:after="120"/>
        <w:ind w:left="567"/>
        <w:rPr>
          <w:rFonts w:asciiTheme="minorHAnsi" w:hAnsiTheme="minorHAnsi" w:cstheme="minorHAnsi"/>
          <w:szCs w:val="22"/>
          <w:lang w:eastAsia="en-GB"/>
        </w:rPr>
      </w:pPr>
      <w:r w:rsidRPr="00D30913">
        <w:rPr>
          <w:rFonts w:asciiTheme="minorHAnsi" w:hAnsiTheme="minorHAnsi" w:cstheme="minorHAnsi"/>
          <w:szCs w:val="22"/>
        </w:rPr>
        <w:t xml:space="preserve">All those working in education can contribute to the safeguarding and protection of the welfare of a child in need.  </w:t>
      </w:r>
      <w:r w:rsidRPr="00D30913">
        <w:rPr>
          <w:rFonts w:asciiTheme="minorHAnsi" w:hAnsiTheme="minorHAnsi" w:cstheme="minorHAnsi"/>
          <w:szCs w:val="22"/>
          <w:lang w:eastAsia="en-GB"/>
        </w:rPr>
        <w:t>According to the DfE, safeguarding and promoting the welfare of children is defined as:</w:t>
      </w:r>
    </w:p>
    <w:p w:rsidR="001D6459" w:rsidRPr="00D30913" w:rsidRDefault="001D6459" w:rsidP="00D43737">
      <w:pPr>
        <w:pStyle w:val="ListParagraph"/>
        <w:numPr>
          <w:ilvl w:val="0"/>
          <w:numId w:val="2"/>
        </w:numPr>
        <w:spacing w:after="120"/>
        <w:rPr>
          <w:rFonts w:asciiTheme="minorHAnsi" w:hAnsiTheme="minorHAnsi" w:cstheme="minorHAnsi"/>
          <w:lang w:eastAsia="en-GB"/>
        </w:rPr>
      </w:pPr>
      <w:r w:rsidRPr="00D30913">
        <w:rPr>
          <w:rFonts w:asciiTheme="minorHAnsi" w:hAnsiTheme="minorHAnsi" w:cstheme="minorHAnsi"/>
          <w:lang w:eastAsia="en-GB"/>
        </w:rPr>
        <w:t>protecting children from maltreatment;</w:t>
      </w:r>
    </w:p>
    <w:p w:rsidR="001D6459" w:rsidRPr="00D30913" w:rsidRDefault="001D6459" w:rsidP="00D43737">
      <w:pPr>
        <w:pStyle w:val="ListParagraph"/>
        <w:numPr>
          <w:ilvl w:val="0"/>
          <w:numId w:val="2"/>
        </w:numPr>
        <w:spacing w:after="120"/>
        <w:rPr>
          <w:rFonts w:asciiTheme="minorHAnsi" w:hAnsiTheme="minorHAnsi" w:cstheme="minorHAnsi"/>
          <w:lang w:eastAsia="en-GB"/>
        </w:rPr>
      </w:pPr>
      <w:r w:rsidRPr="00D30913">
        <w:rPr>
          <w:rFonts w:asciiTheme="minorHAnsi" w:hAnsiTheme="minorHAnsi" w:cstheme="minorHAnsi"/>
          <w:lang w:eastAsia="en-GB"/>
        </w:rPr>
        <w:t>preventing impairment of children’s health or development;</w:t>
      </w:r>
    </w:p>
    <w:p w:rsidR="00F754A3" w:rsidRPr="00D30913" w:rsidRDefault="001D6459" w:rsidP="00D43737">
      <w:pPr>
        <w:pStyle w:val="ListParagraph"/>
        <w:numPr>
          <w:ilvl w:val="0"/>
          <w:numId w:val="2"/>
        </w:numPr>
        <w:spacing w:after="120"/>
        <w:rPr>
          <w:rFonts w:asciiTheme="minorHAnsi" w:hAnsiTheme="minorHAnsi" w:cstheme="minorHAnsi"/>
          <w:lang w:eastAsia="en-GB"/>
        </w:rPr>
      </w:pPr>
      <w:r w:rsidRPr="00D30913">
        <w:rPr>
          <w:rFonts w:asciiTheme="minorHAnsi" w:hAnsiTheme="minorHAnsi" w:cstheme="minorHAnsi"/>
          <w:lang w:eastAsia="en-GB"/>
        </w:rPr>
        <w:t>ensuring children are growing up in circumstances consistent with the provi</w:t>
      </w:r>
      <w:r w:rsidR="00F754A3" w:rsidRPr="00D30913">
        <w:rPr>
          <w:rFonts w:asciiTheme="minorHAnsi" w:hAnsiTheme="minorHAnsi" w:cstheme="minorHAnsi"/>
          <w:lang w:eastAsia="en-GB"/>
        </w:rPr>
        <w:t>sion of safe and effective care; and</w:t>
      </w:r>
    </w:p>
    <w:p w:rsidR="00F754A3" w:rsidRPr="00D30913" w:rsidRDefault="00F754A3" w:rsidP="00D43737">
      <w:pPr>
        <w:pStyle w:val="ListParagraph"/>
        <w:numPr>
          <w:ilvl w:val="0"/>
          <w:numId w:val="2"/>
        </w:numPr>
        <w:spacing w:after="120"/>
        <w:rPr>
          <w:rFonts w:asciiTheme="minorHAnsi" w:hAnsiTheme="minorHAnsi" w:cstheme="minorHAnsi"/>
          <w:lang w:eastAsia="en-GB"/>
        </w:rPr>
      </w:pPr>
      <w:r w:rsidRPr="00D30913">
        <w:rPr>
          <w:rFonts w:asciiTheme="minorHAnsi" w:hAnsiTheme="minorHAnsi" w:cstheme="minorHAnsi"/>
          <w:lang w:eastAsia="en-GB"/>
        </w:rPr>
        <w:t>taking action to enable all children to have the best outcomes.</w:t>
      </w:r>
    </w:p>
    <w:p w:rsidR="001D6459" w:rsidRPr="008403DA" w:rsidRDefault="001D6459" w:rsidP="00FB05E6">
      <w:pPr>
        <w:tabs>
          <w:tab w:val="left" w:pos="567"/>
        </w:tabs>
        <w:spacing w:after="120"/>
        <w:ind w:left="567"/>
        <w:rPr>
          <w:rFonts w:asciiTheme="minorHAnsi" w:hAnsiTheme="minorHAnsi" w:cstheme="minorHAnsi"/>
          <w:szCs w:val="22"/>
          <w:lang w:eastAsia="en-GB"/>
        </w:rPr>
      </w:pPr>
      <w:r w:rsidRPr="00D30913">
        <w:rPr>
          <w:rFonts w:asciiTheme="minorHAnsi" w:hAnsiTheme="minorHAnsi" w:cstheme="minorHAnsi"/>
          <w:b/>
          <w:szCs w:val="22"/>
          <w:lang w:eastAsia="en-GB"/>
        </w:rPr>
        <w:t>Child protection is a part of safeguarding</w:t>
      </w:r>
      <w:r w:rsidRPr="00D30913">
        <w:rPr>
          <w:rFonts w:asciiTheme="minorHAnsi" w:hAnsiTheme="minorHAnsi" w:cstheme="minorHAnsi"/>
          <w:szCs w:val="22"/>
          <w:lang w:eastAsia="en-GB"/>
        </w:rPr>
        <w:t xml:space="preserve"> and promoting welfare.  It refers to the activity that is undertaken </w:t>
      </w:r>
      <w:r w:rsidRPr="008403DA">
        <w:rPr>
          <w:rFonts w:asciiTheme="minorHAnsi" w:hAnsiTheme="minorHAnsi" w:cstheme="minorHAnsi"/>
          <w:szCs w:val="22"/>
          <w:lang w:eastAsia="en-GB"/>
        </w:rPr>
        <w:t>to protect specific children who are suffering, or are likely to suffer, significant harm.</w:t>
      </w:r>
    </w:p>
    <w:p w:rsidR="00310E0A" w:rsidRPr="00310E0A" w:rsidRDefault="00310E0A" w:rsidP="00FB05E6">
      <w:pPr>
        <w:tabs>
          <w:tab w:val="left" w:pos="567"/>
        </w:tabs>
        <w:spacing w:after="120"/>
        <w:ind w:left="567"/>
        <w:rPr>
          <w:rFonts w:asciiTheme="minorHAnsi" w:hAnsiTheme="minorHAnsi" w:cstheme="minorHAnsi"/>
          <w:szCs w:val="22"/>
          <w:lang w:eastAsia="en-GB"/>
        </w:rPr>
      </w:pPr>
      <w:r w:rsidRPr="008403DA">
        <w:rPr>
          <w:rFonts w:asciiTheme="minorHAnsi" w:hAnsiTheme="minorHAnsi" w:cstheme="minorHAnsi"/>
          <w:szCs w:val="22"/>
          <w:lang w:eastAsia="en-GB"/>
        </w:rPr>
        <w:t>Safeguarding and promoting the welfare of children is</w:t>
      </w:r>
      <w:r w:rsidRPr="008403DA">
        <w:rPr>
          <w:rFonts w:asciiTheme="minorHAnsi" w:hAnsiTheme="minorHAnsi" w:cstheme="minorHAnsi"/>
          <w:b/>
          <w:szCs w:val="22"/>
          <w:lang w:eastAsia="en-GB"/>
        </w:rPr>
        <w:t xml:space="preserve"> everyone’s </w:t>
      </w:r>
      <w:r w:rsidRPr="008403DA">
        <w:rPr>
          <w:rFonts w:asciiTheme="minorHAnsi" w:hAnsiTheme="minorHAnsi" w:cstheme="minorHAnsi"/>
          <w:szCs w:val="22"/>
          <w:lang w:eastAsia="en-GB"/>
        </w:rPr>
        <w:t>responsibility.</w:t>
      </w:r>
      <w:r w:rsidRPr="008403DA">
        <w:rPr>
          <w:rFonts w:asciiTheme="minorHAnsi" w:hAnsiTheme="minorHAnsi" w:cstheme="minorHAnsi"/>
          <w:b/>
          <w:szCs w:val="22"/>
          <w:lang w:eastAsia="en-GB"/>
        </w:rPr>
        <w:t xml:space="preserve">  Everyone </w:t>
      </w:r>
      <w:r w:rsidRPr="008403DA">
        <w:rPr>
          <w:rFonts w:asciiTheme="minorHAnsi" w:hAnsiTheme="minorHAnsi" w:cstheme="minorHAnsi"/>
          <w:szCs w:val="22"/>
          <w:lang w:eastAsia="en-GB"/>
        </w:rPr>
        <w:t xml:space="preserve">who comes into contact with children and their families and carers has a role to play in safeguarding children.  </w:t>
      </w:r>
      <w:r w:rsidR="00D06462">
        <w:rPr>
          <w:rFonts w:asciiTheme="minorHAnsi" w:hAnsiTheme="minorHAnsi" w:cstheme="minorHAnsi"/>
          <w:szCs w:val="22"/>
          <w:lang w:eastAsia="en-GB"/>
        </w:rPr>
        <w:t>T</w:t>
      </w:r>
      <w:r w:rsidRPr="008403DA">
        <w:rPr>
          <w:rFonts w:asciiTheme="minorHAnsi" w:hAnsiTheme="minorHAnsi" w:cstheme="minorHAnsi"/>
          <w:szCs w:val="22"/>
          <w:lang w:eastAsia="en-GB"/>
        </w:rPr>
        <w:t>o fulfil this responsibility effectively, all professionals should make sure their appr</w:t>
      </w:r>
      <w:r w:rsidR="008403DA" w:rsidRPr="008403DA">
        <w:rPr>
          <w:rFonts w:asciiTheme="minorHAnsi" w:hAnsiTheme="minorHAnsi" w:cstheme="minorHAnsi"/>
          <w:szCs w:val="22"/>
          <w:lang w:eastAsia="en-GB"/>
        </w:rPr>
        <w:t>oach is child-centred.  Thi</w:t>
      </w:r>
      <w:r w:rsidRPr="008403DA">
        <w:rPr>
          <w:rFonts w:asciiTheme="minorHAnsi" w:hAnsiTheme="minorHAnsi" w:cstheme="minorHAnsi"/>
          <w:szCs w:val="22"/>
          <w:lang w:eastAsia="en-GB"/>
        </w:rPr>
        <w:t>s means that they should consider, at all ti</w:t>
      </w:r>
      <w:r w:rsidR="008403DA" w:rsidRPr="008403DA">
        <w:rPr>
          <w:rFonts w:asciiTheme="minorHAnsi" w:hAnsiTheme="minorHAnsi" w:cstheme="minorHAnsi"/>
          <w:szCs w:val="22"/>
          <w:lang w:eastAsia="en-GB"/>
        </w:rPr>
        <w:t>m</w:t>
      </w:r>
      <w:r w:rsidRPr="008403DA">
        <w:rPr>
          <w:rFonts w:asciiTheme="minorHAnsi" w:hAnsiTheme="minorHAnsi" w:cstheme="minorHAnsi"/>
          <w:szCs w:val="22"/>
          <w:lang w:eastAsia="en-GB"/>
        </w:rPr>
        <w:t xml:space="preserve">es, what is in the </w:t>
      </w:r>
      <w:r w:rsidRPr="008403DA">
        <w:rPr>
          <w:rFonts w:asciiTheme="minorHAnsi" w:hAnsiTheme="minorHAnsi" w:cstheme="minorHAnsi"/>
          <w:b/>
          <w:szCs w:val="22"/>
          <w:lang w:eastAsia="en-GB"/>
        </w:rPr>
        <w:t xml:space="preserve">best interests </w:t>
      </w:r>
      <w:r w:rsidRPr="008403DA">
        <w:rPr>
          <w:rFonts w:asciiTheme="minorHAnsi" w:hAnsiTheme="minorHAnsi" w:cstheme="minorHAnsi"/>
          <w:szCs w:val="22"/>
          <w:lang w:eastAsia="en-GB"/>
        </w:rPr>
        <w:t>of the child.</w:t>
      </w:r>
    </w:p>
    <w:p w:rsidR="001D6459" w:rsidRPr="00D30913" w:rsidRDefault="001D6459" w:rsidP="00FB05E6">
      <w:pPr>
        <w:tabs>
          <w:tab w:val="left" w:pos="567"/>
        </w:tabs>
        <w:spacing w:after="120"/>
        <w:ind w:left="567"/>
        <w:rPr>
          <w:rFonts w:asciiTheme="minorHAnsi" w:hAnsiTheme="minorHAnsi" w:cstheme="minorHAnsi"/>
          <w:vanish/>
          <w:szCs w:val="22"/>
          <w:lang w:eastAsia="en-GB"/>
        </w:rPr>
      </w:pPr>
      <w:r w:rsidRPr="00D30913">
        <w:rPr>
          <w:rFonts w:asciiTheme="minorHAnsi" w:hAnsiTheme="minorHAnsi" w:cstheme="minorHAnsi"/>
          <w:szCs w:val="22"/>
          <w:lang w:eastAsia="en-GB"/>
        </w:rPr>
        <w:t>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w:t>
      </w:r>
      <w:r w:rsidR="008B7CA3" w:rsidRPr="00D30913">
        <w:rPr>
          <w:rFonts w:asciiTheme="minorHAnsi" w:hAnsiTheme="minorHAnsi" w:cstheme="minorHAnsi"/>
          <w:szCs w:val="22"/>
          <w:lang w:eastAsia="en-GB"/>
        </w:rPr>
        <w:t xml:space="preserve">  </w:t>
      </w:r>
    </w:p>
    <w:p w:rsidR="001D6459" w:rsidRPr="00D30913" w:rsidRDefault="001D6459" w:rsidP="00D80CF5">
      <w:pPr>
        <w:tabs>
          <w:tab w:val="left" w:pos="567"/>
        </w:tabs>
        <w:spacing w:after="120"/>
        <w:ind w:left="567"/>
        <w:rPr>
          <w:rFonts w:asciiTheme="minorHAnsi" w:hAnsiTheme="minorHAnsi" w:cstheme="minorHAnsi"/>
          <w:szCs w:val="22"/>
        </w:rPr>
      </w:pPr>
      <w:r w:rsidRPr="00D30913">
        <w:rPr>
          <w:rFonts w:asciiTheme="minorHAnsi" w:hAnsiTheme="minorHAnsi" w:cstheme="minorHAnsi"/>
          <w:szCs w:val="22"/>
        </w:rPr>
        <w:t xml:space="preserve">This Child Protection Policy </w:t>
      </w:r>
      <w:r w:rsidR="000E756D" w:rsidRPr="00D30913">
        <w:rPr>
          <w:rFonts w:asciiTheme="minorHAnsi" w:hAnsiTheme="minorHAnsi" w:cstheme="minorHAnsi"/>
          <w:szCs w:val="22"/>
        </w:rPr>
        <w:t xml:space="preserve">and procedures </w:t>
      </w:r>
      <w:r w:rsidRPr="00D30913">
        <w:rPr>
          <w:rFonts w:asciiTheme="minorHAnsi" w:hAnsiTheme="minorHAnsi" w:cstheme="minorHAnsi"/>
          <w:szCs w:val="22"/>
        </w:rPr>
        <w:t xml:space="preserve">must be read in conjunction with the </w:t>
      </w:r>
      <w:r w:rsidR="001950C8" w:rsidRPr="00D30913">
        <w:rPr>
          <w:rFonts w:asciiTheme="minorHAnsi" w:hAnsiTheme="minorHAnsi" w:cstheme="minorHAnsi"/>
          <w:szCs w:val="22"/>
        </w:rPr>
        <w:t xml:space="preserve">school </w:t>
      </w:r>
      <w:r w:rsidR="001950C8" w:rsidRPr="00D30913">
        <w:rPr>
          <w:rFonts w:asciiTheme="minorHAnsi" w:hAnsiTheme="minorHAnsi" w:cstheme="minorHAnsi"/>
          <w:b/>
          <w:szCs w:val="22"/>
        </w:rPr>
        <w:t>O</w:t>
      </w:r>
      <w:r w:rsidRPr="00D30913">
        <w:rPr>
          <w:rFonts w:asciiTheme="minorHAnsi" w:hAnsiTheme="minorHAnsi" w:cstheme="minorHAnsi"/>
          <w:b/>
          <w:szCs w:val="22"/>
        </w:rPr>
        <w:t>verarching</w:t>
      </w:r>
      <w:r w:rsidRPr="00D30913">
        <w:rPr>
          <w:rFonts w:asciiTheme="minorHAnsi" w:hAnsiTheme="minorHAnsi" w:cstheme="minorHAnsi"/>
          <w:szCs w:val="22"/>
        </w:rPr>
        <w:t xml:space="preserve"> </w:t>
      </w:r>
      <w:r w:rsidRPr="00D30913">
        <w:rPr>
          <w:rFonts w:asciiTheme="minorHAnsi" w:hAnsiTheme="minorHAnsi" w:cstheme="minorHAnsi"/>
          <w:b/>
          <w:szCs w:val="22"/>
        </w:rPr>
        <w:t>Safeguarding Statement</w:t>
      </w:r>
      <w:r w:rsidRPr="00D30913">
        <w:rPr>
          <w:rFonts w:asciiTheme="minorHAnsi" w:hAnsiTheme="minorHAnsi" w:cstheme="minorHAnsi"/>
          <w:szCs w:val="22"/>
        </w:rPr>
        <w:t xml:space="preserve"> </w:t>
      </w:r>
      <w:r w:rsidR="008B7CA3" w:rsidRPr="00D30913">
        <w:rPr>
          <w:rFonts w:asciiTheme="minorHAnsi" w:hAnsiTheme="minorHAnsi" w:cstheme="minorHAnsi"/>
          <w:szCs w:val="22"/>
        </w:rPr>
        <w:t xml:space="preserve">(where this is in place) </w:t>
      </w:r>
      <w:r w:rsidRPr="00D30913">
        <w:rPr>
          <w:rFonts w:asciiTheme="minorHAnsi" w:hAnsiTheme="minorHAnsi" w:cstheme="minorHAnsi"/>
          <w:szCs w:val="22"/>
        </w:rPr>
        <w:t xml:space="preserve">and other school </w:t>
      </w:r>
      <w:r w:rsidR="00636174" w:rsidRPr="00D30913">
        <w:rPr>
          <w:rFonts w:asciiTheme="minorHAnsi" w:hAnsiTheme="minorHAnsi" w:cstheme="minorHAnsi"/>
          <w:szCs w:val="22"/>
        </w:rPr>
        <w:t>P</w:t>
      </w:r>
      <w:r w:rsidRPr="00D30913">
        <w:rPr>
          <w:rFonts w:asciiTheme="minorHAnsi" w:hAnsiTheme="minorHAnsi" w:cstheme="minorHAnsi"/>
          <w:szCs w:val="22"/>
        </w:rPr>
        <w:t>olicies</w:t>
      </w:r>
      <w:r w:rsidR="00542CB5" w:rsidRPr="00D30913">
        <w:rPr>
          <w:rFonts w:asciiTheme="minorHAnsi" w:hAnsiTheme="minorHAnsi" w:cstheme="minorHAnsi"/>
          <w:szCs w:val="22"/>
        </w:rPr>
        <w:t xml:space="preserve"> and procedures (See Section 6 below)</w:t>
      </w:r>
      <w:r w:rsidRPr="00D30913">
        <w:rPr>
          <w:rFonts w:asciiTheme="minorHAnsi" w:hAnsiTheme="minorHAnsi" w:cstheme="minorHAnsi"/>
          <w:szCs w:val="22"/>
        </w:rPr>
        <w:t>.</w:t>
      </w:r>
    </w:p>
    <w:p w:rsidR="001D6459" w:rsidRPr="00D30913" w:rsidRDefault="001F7881" w:rsidP="00BF6E3A">
      <w:pPr>
        <w:pStyle w:val="Heading2"/>
      </w:pPr>
      <w:bookmarkStart w:id="22" w:name="_Toc318135324"/>
      <w:bookmarkStart w:id="23" w:name="_Toc384371770"/>
      <w:bookmarkStart w:id="24" w:name="_Toc426124609"/>
      <w:bookmarkStart w:id="25" w:name="_Toc426444113"/>
      <w:bookmarkStart w:id="26" w:name="_Toc440032776"/>
      <w:bookmarkStart w:id="27" w:name="_Toc443666316"/>
      <w:bookmarkStart w:id="28" w:name="_Toc443666568"/>
      <w:bookmarkStart w:id="29" w:name="_Toc524012033"/>
      <w:r w:rsidRPr="00D30913">
        <w:t>Ethos</w:t>
      </w:r>
      <w:bookmarkEnd w:id="22"/>
      <w:bookmarkEnd w:id="23"/>
      <w:bookmarkEnd w:id="24"/>
      <w:bookmarkEnd w:id="25"/>
      <w:bookmarkEnd w:id="26"/>
      <w:bookmarkEnd w:id="27"/>
      <w:bookmarkEnd w:id="28"/>
      <w:bookmarkEnd w:id="29"/>
    </w:p>
    <w:p w:rsidR="001D6459" w:rsidRPr="00D30913" w:rsidRDefault="001D6459" w:rsidP="00FB05E6">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At</w:t>
      </w:r>
      <w:r w:rsidR="008403DA">
        <w:rPr>
          <w:rFonts w:asciiTheme="minorHAnsi" w:hAnsiTheme="minorHAnsi" w:cstheme="minorHAnsi"/>
          <w:sz w:val="22"/>
          <w:szCs w:val="22"/>
        </w:rPr>
        <w:t xml:space="preserve"> </w:t>
      </w:r>
      <w:r w:rsidR="00642FB9">
        <w:rPr>
          <w:rFonts w:asciiTheme="minorHAnsi" w:hAnsiTheme="minorHAnsi" w:cstheme="minorHAnsi"/>
          <w:sz w:val="22"/>
          <w:szCs w:val="22"/>
        </w:rPr>
        <w:t>Newbarns Primary and Nursery</w:t>
      </w:r>
      <w:r w:rsidRPr="00D30913">
        <w:rPr>
          <w:rFonts w:asciiTheme="minorHAnsi" w:hAnsiTheme="minorHAnsi" w:cstheme="minorHAnsi"/>
          <w:sz w:val="22"/>
          <w:szCs w:val="22"/>
        </w:rPr>
        <w:t xml:space="preserve"> School </w:t>
      </w:r>
      <w:r w:rsidR="00621FDA" w:rsidRPr="00D30913">
        <w:rPr>
          <w:rFonts w:asciiTheme="minorHAnsi" w:hAnsiTheme="minorHAnsi" w:cstheme="minorHAnsi"/>
          <w:sz w:val="22"/>
          <w:szCs w:val="22"/>
        </w:rPr>
        <w:t xml:space="preserve">(hereinafter referred to as ‘the school’) </w:t>
      </w:r>
      <w:r w:rsidRPr="00D30913">
        <w:rPr>
          <w:rFonts w:asciiTheme="minorHAnsi" w:hAnsiTheme="minorHAnsi" w:cstheme="minorHAnsi"/>
          <w:sz w:val="22"/>
          <w:szCs w:val="22"/>
        </w:rPr>
        <w:t xml:space="preserve">the health, safety and well-being of all our children </w:t>
      </w:r>
      <w:r w:rsidR="000771FC" w:rsidRPr="00D30913">
        <w:rPr>
          <w:rFonts w:asciiTheme="minorHAnsi" w:hAnsiTheme="minorHAnsi" w:cstheme="minorHAnsi"/>
          <w:sz w:val="22"/>
          <w:szCs w:val="22"/>
        </w:rPr>
        <w:t>is</w:t>
      </w:r>
      <w:r w:rsidRPr="00D30913">
        <w:rPr>
          <w:rFonts w:asciiTheme="minorHAnsi" w:hAnsiTheme="minorHAnsi" w:cstheme="minorHAnsi"/>
          <w:sz w:val="22"/>
          <w:szCs w:val="22"/>
        </w:rPr>
        <w:t xml:space="preserve"> of paramount importance to all the adults who work</w:t>
      </w:r>
      <w:r w:rsidR="006747D3" w:rsidRPr="00D30913">
        <w:rPr>
          <w:rFonts w:asciiTheme="minorHAnsi" w:hAnsiTheme="minorHAnsi" w:cstheme="minorHAnsi"/>
          <w:sz w:val="22"/>
          <w:szCs w:val="22"/>
        </w:rPr>
        <w:t xml:space="preserve"> or volunteer</w:t>
      </w:r>
      <w:r w:rsidRPr="00D30913">
        <w:rPr>
          <w:rFonts w:asciiTheme="minorHAnsi" w:hAnsiTheme="minorHAnsi" w:cstheme="minorHAnsi"/>
          <w:sz w:val="22"/>
          <w:szCs w:val="22"/>
        </w:rPr>
        <w:t xml:space="preserve"> here.  All our children have the right to protection, regardless of age, gender, ethnicity or disability.  They have a right to be safe in our school; this is enhanced by the adoption of the Whole School Behaviour Policy which includes our procedures for preventing and dealing with cases of bullying</w:t>
      </w:r>
      <w:r w:rsidR="00BF6E3A" w:rsidRPr="00D30913">
        <w:rPr>
          <w:rFonts w:asciiTheme="minorHAnsi" w:hAnsiTheme="minorHAnsi" w:cstheme="minorHAnsi"/>
          <w:sz w:val="22"/>
          <w:szCs w:val="22"/>
        </w:rPr>
        <w:t xml:space="preserve"> and a robust Code of Conduct for staff and other adults who work in school</w:t>
      </w:r>
      <w:r w:rsidRPr="00D30913">
        <w:rPr>
          <w:rFonts w:asciiTheme="minorHAnsi" w:hAnsiTheme="minorHAnsi" w:cstheme="minorHAnsi"/>
          <w:sz w:val="22"/>
          <w:szCs w:val="22"/>
        </w:rPr>
        <w:t xml:space="preserve">. </w:t>
      </w:r>
    </w:p>
    <w:p w:rsidR="00BF6E3A" w:rsidRPr="00D30913" w:rsidRDefault="00BF6E3A" w:rsidP="00BF6E3A">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We are also committed to establishing a safe physical environment in which children can learn and develop both personally and academically and achieve success in the following as stated in the Children Act 2004: </w:t>
      </w:r>
    </w:p>
    <w:p w:rsidR="00BF6E3A" w:rsidRPr="00D30913" w:rsidRDefault="00BF6E3A" w:rsidP="00D43737">
      <w:pPr>
        <w:pStyle w:val="Style"/>
        <w:numPr>
          <w:ilvl w:val="0"/>
          <w:numId w:val="3"/>
        </w:numPr>
        <w:contextualSpacing/>
        <w:rPr>
          <w:rFonts w:asciiTheme="minorHAnsi" w:hAnsiTheme="minorHAnsi" w:cstheme="minorHAnsi"/>
          <w:sz w:val="22"/>
          <w:szCs w:val="22"/>
        </w:rPr>
      </w:pPr>
      <w:r w:rsidRPr="00D30913">
        <w:rPr>
          <w:rFonts w:asciiTheme="minorHAnsi" w:hAnsiTheme="minorHAnsi" w:cstheme="minorHAnsi"/>
          <w:sz w:val="22"/>
          <w:szCs w:val="22"/>
        </w:rPr>
        <w:t>Be healthy (physically, mentally and emotionally);</w:t>
      </w:r>
    </w:p>
    <w:p w:rsidR="00BF6E3A" w:rsidRPr="00D30913" w:rsidRDefault="00BF6E3A" w:rsidP="00D43737">
      <w:pPr>
        <w:pStyle w:val="Style"/>
        <w:numPr>
          <w:ilvl w:val="0"/>
          <w:numId w:val="3"/>
        </w:numPr>
        <w:contextualSpacing/>
        <w:rPr>
          <w:rFonts w:asciiTheme="minorHAnsi" w:hAnsiTheme="minorHAnsi" w:cstheme="minorHAnsi"/>
          <w:sz w:val="22"/>
          <w:szCs w:val="22"/>
        </w:rPr>
      </w:pPr>
      <w:r w:rsidRPr="00D30913">
        <w:rPr>
          <w:rFonts w:asciiTheme="minorHAnsi" w:hAnsiTheme="minorHAnsi" w:cstheme="minorHAnsi"/>
          <w:sz w:val="22"/>
          <w:szCs w:val="22"/>
        </w:rPr>
        <w:t>Stay Safe (protection from harm and neglect);</w:t>
      </w:r>
    </w:p>
    <w:p w:rsidR="00BF6E3A" w:rsidRPr="00D30913" w:rsidRDefault="00BF6E3A" w:rsidP="00D43737">
      <w:pPr>
        <w:pStyle w:val="Style"/>
        <w:numPr>
          <w:ilvl w:val="0"/>
          <w:numId w:val="3"/>
        </w:numPr>
        <w:contextualSpacing/>
        <w:rPr>
          <w:rFonts w:asciiTheme="minorHAnsi" w:hAnsiTheme="minorHAnsi" w:cstheme="minorHAnsi"/>
          <w:sz w:val="22"/>
          <w:szCs w:val="22"/>
        </w:rPr>
      </w:pPr>
      <w:r w:rsidRPr="00D30913">
        <w:rPr>
          <w:rFonts w:asciiTheme="minorHAnsi" w:hAnsiTheme="minorHAnsi" w:cstheme="minorHAnsi"/>
          <w:sz w:val="22"/>
          <w:szCs w:val="22"/>
        </w:rPr>
        <w:t>Enjoy and Achieve (via education, training and recreation);</w:t>
      </w:r>
    </w:p>
    <w:p w:rsidR="00BF6E3A" w:rsidRPr="00D30913" w:rsidRDefault="00BF6E3A" w:rsidP="00D43737">
      <w:pPr>
        <w:pStyle w:val="Style"/>
        <w:numPr>
          <w:ilvl w:val="0"/>
          <w:numId w:val="3"/>
        </w:numPr>
        <w:contextualSpacing/>
        <w:rPr>
          <w:rFonts w:asciiTheme="minorHAnsi" w:hAnsiTheme="minorHAnsi" w:cstheme="minorHAnsi"/>
          <w:sz w:val="22"/>
          <w:szCs w:val="22"/>
        </w:rPr>
      </w:pPr>
      <w:r w:rsidRPr="00D30913">
        <w:rPr>
          <w:rFonts w:asciiTheme="minorHAnsi" w:hAnsiTheme="minorHAnsi" w:cstheme="minorHAnsi"/>
          <w:sz w:val="22"/>
          <w:szCs w:val="22"/>
        </w:rPr>
        <w:t>Make a positive contribution to the school community and general society;</w:t>
      </w:r>
    </w:p>
    <w:p w:rsidR="00BF6E3A" w:rsidRPr="00D30913" w:rsidRDefault="00BF6E3A" w:rsidP="00D43737">
      <w:pPr>
        <w:pStyle w:val="Style"/>
        <w:numPr>
          <w:ilvl w:val="0"/>
          <w:numId w:val="3"/>
        </w:numPr>
        <w:spacing w:after="120"/>
        <w:rPr>
          <w:rFonts w:asciiTheme="minorHAnsi" w:hAnsiTheme="minorHAnsi" w:cstheme="minorHAnsi"/>
          <w:sz w:val="22"/>
          <w:szCs w:val="22"/>
        </w:rPr>
      </w:pPr>
      <w:r w:rsidRPr="00D30913">
        <w:rPr>
          <w:rFonts w:asciiTheme="minorHAnsi" w:hAnsiTheme="minorHAnsi" w:cstheme="minorHAnsi"/>
          <w:sz w:val="22"/>
          <w:szCs w:val="22"/>
        </w:rPr>
        <w:t>Achieve social and economic well-being.</w:t>
      </w:r>
    </w:p>
    <w:p w:rsidR="001D6459" w:rsidRPr="00D30913" w:rsidRDefault="00621FDA" w:rsidP="00FB05E6">
      <w:pPr>
        <w:pStyle w:val="Style"/>
        <w:spacing w:before="120" w:after="120"/>
        <w:ind w:left="567"/>
        <w:rPr>
          <w:rFonts w:asciiTheme="minorHAnsi" w:hAnsiTheme="minorHAnsi" w:cstheme="minorHAnsi"/>
          <w:sz w:val="22"/>
          <w:szCs w:val="22"/>
        </w:rPr>
      </w:pPr>
      <w:r w:rsidRPr="00D30913">
        <w:rPr>
          <w:rFonts w:asciiTheme="minorHAnsi" w:hAnsiTheme="minorHAnsi" w:cstheme="minorHAnsi"/>
          <w:color w:val="000000" w:themeColor="text1"/>
          <w:sz w:val="22"/>
          <w:szCs w:val="22"/>
        </w:rPr>
        <w:t>The</w:t>
      </w:r>
      <w:r w:rsidR="001D6459" w:rsidRPr="00D30913">
        <w:rPr>
          <w:rFonts w:asciiTheme="minorHAnsi" w:hAnsiTheme="minorHAnsi" w:cstheme="minorHAnsi"/>
          <w:sz w:val="22"/>
          <w:szCs w:val="22"/>
        </w:rPr>
        <w:t xml:space="preserve"> School regards Child Protection as an essential task of </w:t>
      </w:r>
      <w:r w:rsidR="001D6459" w:rsidRPr="00D30913">
        <w:rPr>
          <w:rFonts w:asciiTheme="minorHAnsi" w:hAnsiTheme="minorHAnsi" w:cstheme="minorHAnsi"/>
          <w:b/>
          <w:bCs/>
          <w:sz w:val="22"/>
          <w:szCs w:val="22"/>
          <w:u w:val="single"/>
        </w:rPr>
        <w:t>all</w:t>
      </w:r>
      <w:r w:rsidR="001D6459" w:rsidRPr="00D30913">
        <w:rPr>
          <w:rFonts w:asciiTheme="minorHAnsi" w:hAnsiTheme="minorHAnsi" w:cstheme="minorHAnsi"/>
          <w:b/>
          <w:bCs/>
          <w:sz w:val="22"/>
          <w:szCs w:val="22"/>
        </w:rPr>
        <w:t xml:space="preserve"> </w:t>
      </w:r>
      <w:r w:rsidR="001D6459" w:rsidRPr="00D30913">
        <w:rPr>
          <w:rFonts w:asciiTheme="minorHAnsi" w:hAnsiTheme="minorHAnsi" w:cstheme="minorHAnsi"/>
          <w:sz w:val="22"/>
          <w:szCs w:val="22"/>
        </w:rPr>
        <w:t xml:space="preserve">its staff, governors and visitors/volunteers who come into school. </w:t>
      </w:r>
      <w:r w:rsidR="00BF6E3A" w:rsidRPr="00D30913">
        <w:rPr>
          <w:rFonts w:asciiTheme="minorHAnsi" w:hAnsiTheme="minorHAnsi" w:cstheme="minorHAnsi"/>
          <w:sz w:val="22"/>
          <w:szCs w:val="22"/>
        </w:rPr>
        <w:t xml:space="preserve"> </w:t>
      </w:r>
      <w:r w:rsidR="001D6459" w:rsidRPr="00D30913">
        <w:rPr>
          <w:rFonts w:asciiTheme="minorHAnsi" w:hAnsiTheme="minorHAnsi" w:cstheme="minorHAnsi"/>
          <w:sz w:val="22"/>
          <w:szCs w:val="22"/>
        </w:rPr>
        <w:t xml:space="preserve">We are committed to protecting </w:t>
      </w:r>
      <w:r w:rsidR="00BF6E3A" w:rsidRPr="00D30913">
        <w:rPr>
          <w:rFonts w:asciiTheme="minorHAnsi" w:hAnsiTheme="minorHAnsi" w:cstheme="minorHAnsi"/>
          <w:sz w:val="22"/>
          <w:szCs w:val="22"/>
        </w:rPr>
        <w:t>and safeguarding</w:t>
      </w:r>
      <w:r w:rsidR="001D6459" w:rsidRPr="00D30913">
        <w:rPr>
          <w:rFonts w:asciiTheme="minorHAnsi" w:hAnsiTheme="minorHAnsi" w:cstheme="minorHAnsi"/>
          <w:sz w:val="22"/>
          <w:szCs w:val="22"/>
        </w:rPr>
        <w:t xml:space="preserve"> pupils in school. </w:t>
      </w:r>
    </w:p>
    <w:p w:rsidR="00F620FD" w:rsidRPr="00D30913" w:rsidRDefault="00F620FD" w:rsidP="00F620FD">
      <w:pPr>
        <w:pStyle w:val="Style"/>
        <w:spacing w:before="120" w:after="120"/>
        <w:ind w:left="567"/>
        <w:rPr>
          <w:rFonts w:asciiTheme="minorHAnsi" w:hAnsiTheme="minorHAnsi" w:cstheme="minorHAnsi"/>
          <w:sz w:val="22"/>
          <w:szCs w:val="22"/>
        </w:rPr>
      </w:pPr>
      <w:r w:rsidRPr="00D30913">
        <w:rPr>
          <w:rFonts w:asciiTheme="minorHAnsi" w:hAnsiTheme="minorHAnsi" w:cstheme="minorHAnsi"/>
          <w:sz w:val="22"/>
          <w:szCs w:val="22"/>
        </w:rPr>
        <w:t xml:space="preserve">There is no place for extremist views of any kind in our school, whether from internal sources – pupils, staff, visiting adults, governors etc. or external sources – school community, external agencies or individuals. </w:t>
      </w:r>
    </w:p>
    <w:p w:rsidR="00F620FD" w:rsidRPr="00D30913" w:rsidRDefault="00F620FD" w:rsidP="00F620FD">
      <w:pPr>
        <w:pStyle w:val="Style"/>
        <w:spacing w:before="120" w:after="120"/>
        <w:ind w:left="567"/>
        <w:rPr>
          <w:rFonts w:asciiTheme="minorHAnsi" w:hAnsiTheme="minorHAnsi"/>
        </w:rPr>
      </w:pPr>
      <w:r w:rsidRPr="00D30913">
        <w:rPr>
          <w:rFonts w:asciiTheme="minorHAnsi" w:hAnsiTheme="minorHAnsi" w:cstheme="minorHAnsi"/>
          <w:sz w:val="22"/>
          <w:szCs w:val="22"/>
        </w:rPr>
        <w:t xml:space="preserve">Any prejudice, discrimination or extremist views, including derogatory language, displayed by pupils, staff, visitors or parents will always be challenged and, where appropriate, dealt with.  Where misconduct by a teacher is proven, the matter will be referred to the </w:t>
      </w:r>
      <w:r w:rsidR="00ED757E">
        <w:rPr>
          <w:rFonts w:asciiTheme="minorHAnsi" w:hAnsiTheme="minorHAnsi" w:cstheme="minorHAnsi"/>
          <w:sz w:val="22"/>
          <w:szCs w:val="22"/>
          <w:highlight w:val="cyan"/>
        </w:rPr>
        <w:t>Teaching Regulation Agency (TRA (formerly NCTL)</w:t>
      </w:r>
      <w:r w:rsidRPr="00D30913">
        <w:rPr>
          <w:rFonts w:asciiTheme="minorHAnsi" w:hAnsiTheme="minorHAnsi" w:cstheme="minorHAnsi"/>
          <w:sz w:val="22"/>
          <w:szCs w:val="22"/>
        </w:rPr>
        <w:t xml:space="preserve"> for their consideration.  Misconduct by other staff will be dealt with under normal school disciplinary procedures.</w:t>
      </w:r>
    </w:p>
    <w:p w:rsidR="003D66D6" w:rsidRPr="00D30913" w:rsidRDefault="00F620FD" w:rsidP="00F620F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w:t>
      </w:r>
      <w:r w:rsidR="00387C40" w:rsidRPr="00D30913">
        <w:rPr>
          <w:rFonts w:asciiTheme="minorHAnsi" w:hAnsiTheme="minorHAnsi" w:cstheme="minorHAnsi"/>
          <w:sz w:val="22"/>
          <w:szCs w:val="22"/>
        </w:rPr>
        <w:t>,</w:t>
      </w:r>
      <w:r w:rsidRPr="00D30913">
        <w:rPr>
          <w:rFonts w:asciiTheme="minorHAnsi" w:hAnsiTheme="minorHAnsi" w:cstheme="minorHAnsi"/>
          <w:sz w:val="22"/>
          <w:szCs w:val="22"/>
        </w:rPr>
        <w:t xml:space="preserve"> where political issues are brought to the attention of the pupils, reasonably practicable steps are taken to offer a balanced presentation of opposing views.</w:t>
      </w:r>
    </w:p>
    <w:p w:rsidR="001D6459" w:rsidRPr="008403DA" w:rsidRDefault="001D6459" w:rsidP="00FB05E6">
      <w:pPr>
        <w:autoSpaceDE w:val="0"/>
        <w:autoSpaceDN w:val="0"/>
        <w:adjustRightInd w:val="0"/>
        <w:spacing w:after="120"/>
        <w:ind w:left="567"/>
        <w:rPr>
          <w:rFonts w:asciiTheme="minorHAnsi" w:hAnsiTheme="minorHAnsi" w:cstheme="minorHAnsi"/>
          <w:szCs w:val="22"/>
        </w:rPr>
      </w:pPr>
      <w:r w:rsidRPr="00D30913">
        <w:rPr>
          <w:rFonts w:asciiTheme="minorHAnsi" w:hAnsiTheme="minorHAnsi" w:cstheme="minorHAnsi"/>
          <w:szCs w:val="22"/>
        </w:rPr>
        <w:t>The use of circle time and assembly time help to develop appropriate attitudes in our children and makes them aware of the impact of their decisions on others</w:t>
      </w:r>
      <w:r w:rsidR="008403DA">
        <w:rPr>
          <w:rFonts w:asciiTheme="minorHAnsi" w:hAnsiTheme="minorHAnsi" w:cstheme="minorHAnsi"/>
          <w:szCs w:val="22"/>
        </w:rPr>
        <w:t>.</w:t>
      </w:r>
    </w:p>
    <w:p w:rsidR="001D6459" w:rsidRPr="00D30913" w:rsidRDefault="001D6459" w:rsidP="00FB05E6">
      <w:pPr>
        <w:autoSpaceDE w:val="0"/>
        <w:autoSpaceDN w:val="0"/>
        <w:adjustRightInd w:val="0"/>
        <w:spacing w:after="120"/>
        <w:ind w:left="567"/>
        <w:rPr>
          <w:rFonts w:asciiTheme="minorHAnsi" w:hAnsiTheme="minorHAnsi" w:cstheme="minorHAnsi"/>
          <w:szCs w:val="22"/>
        </w:rPr>
      </w:pPr>
      <w:r w:rsidRPr="00D30913">
        <w:rPr>
          <w:rFonts w:asciiTheme="minorHAnsi" w:hAnsiTheme="minorHAnsi" w:cstheme="minorHAnsi"/>
          <w:szCs w:val="22"/>
        </w:rPr>
        <w:t xml:space="preserve">We will ensure </w:t>
      </w:r>
      <w:r w:rsidRPr="00D30913">
        <w:rPr>
          <w:rFonts w:asciiTheme="minorHAnsi" w:eastAsiaTheme="minorHAnsi" w:hAnsiTheme="minorHAnsi" w:cstheme="minorHAnsi"/>
          <w:szCs w:val="22"/>
        </w:rPr>
        <w:t xml:space="preserve">the content of the curriculum includes social and emotional aspects of learning and that child protection is included in the curriculum </w:t>
      </w:r>
      <w:r w:rsidR="00765EC8" w:rsidRPr="00D30913">
        <w:rPr>
          <w:rFonts w:asciiTheme="minorHAnsi" w:eastAsiaTheme="minorHAnsi" w:hAnsiTheme="minorHAnsi" w:cstheme="minorHAnsi"/>
          <w:szCs w:val="22"/>
        </w:rPr>
        <w:t xml:space="preserve">(including on-line) </w:t>
      </w:r>
      <w:r w:rsidRPr="00D30913">
        <w:rPr>
          <w:rFonts w:asciiTheme="minorHAnsi" w:eastAsiaTheme="minorHAnsi" w:hAnsiTheme="minorHAnsi" w:cstheme="minorHAnsi"/>
          <w:szCs w:val="22"/>
        </w:rPr>
        <w:t>to help children stay safe, recognise when they don’t feel safe and identify who they might/can talk to</w:t>
      </w:r>
      <w:r w:rsidRPr="00D30913">
        <w:rPr>
          <w:rFonts w:asciiTheme="minorHAnsi" w:hAnsiTheme="minorHAnsi" w:cstheme="minorHAnsi"/>
          <w:szCs w:val="22"/>
        </w:rPr>
        <w:t xml:space="preserve">.  We provide a </w:t>
      </w:r>
      <w:r w:rsidRPr="00D30913">
        <w:rPr>
          <w:rFonts w:asciiTheme="minorHAnsi" w:eastAsiaTheme="minorHAnsi" w:hAnsiTheme="minorHAnsi" w:cstheme="minorHAnsi"/>
          <w:szCs w:val="22"/>
        </w:rPr>
        <w:t xml:space="preserve">curriculum that will help to equip our children with the skills they need including materials and learning experiences that will encourage </w:t>
      </w:r>
      <w:r w:rsidR="00BA0192">
        <w:rPr>
          <w:rFonts w:asciiTheme="minorHAnsi" w:eastAsiaTheme="minorHAnsi" w:hAnsiTheme="minorHAnsi" w:cstheme="minorHAnsi"/>
          <w:szCs w:val="22"/>
        </w:rPr>
        <w:t>them</w:t>
      </w:r>
      <w:r w:rsidRPr="00D30913">
        <w:rPr>
          <w:rFonts w:asciiTheme="minorHAnsi" w:eastAsiaTheme="minorHAnsi" w:hAnsiTheme="minorHAnsi" w:cstheme="minorHAnsi"/>
          <w:szCs w:val="22"/>
        </w:rPr>
        <w:t xml:space="preserve"> to develop essential life skills and protective behaviours.  </w:t>
      </w:r>
      <w:r w:rsidRPr="00D30913">
        <w:rPr>
          <w:rFonts w:asciiTheme="minorHAnsi" w:hAnsiTheme="minorHAnsi" w:cstheme="minorHAnsi"/>
          <w:szCs w:val="22"/>
        </w:rPr>
        <w:t>The PSH</w:t>
      </w:r>
      <w:r w:rsidR="00D06462">
        <w:rPr>
          <w:rFonts w:asciiTheme="minorHAnsi" w:hAnsiTheme="minorHAnsi" w:cstheme="minorHAnsi"/>
          <w:szCs w:val="22"/>
        </w:rPr>
        <w:t>C</w:t>
      </w:r>
      <w:r w:rsidRPr="00D30913">
        <w:rPr>
          <w:rFonts w:asciiTheme="minorHAnsi" w:hAnsiTheme="minorHAnsi" w:cstheme="minorHAnsi"/>
          <w:szCs w:val="22"/>
        </w:rPr>
        <w:t>E (Personal, Social</w:t>
      </w:r>
      <w:r w:rsidR="00765EC8" w:rsidRPr="00D30913">
        <w:rPr>
          <w:rFonts w:asciiTheme="minorHAnsi" w:hAnsiTheme="minorHAnsi" w:cstheme="minorHAnsi"/>
          <w:szCs w:val="22"/>
        </w:rPr>
        <w:t>,</w:t>
      </w:r>
      <w:r w:rsidRPr="00D30913">
        <w:rPr>
          <w:rFonts w:asciiTheme="minorHAnsi" w:hAnsiTheme="minorHAnsi" w:cstheme="minorHAnsi"/>
          <w:szCs w:val="22"/>
        </w:rPr>
        <w:t xml:space="preserve"> Health</w:t>
      </w:r>
      <w:r w:rsidR="008403DA">
        <w:rPr>
          <w:rFonts w:asciiTheme="minorHAnsi" w:hAnsiTheme="minorHAnsi" w:cstheme="minorHAnsi"/>
          <w:szCs w:val="22"/>
        </w:rPr>
        <w:t>, Citizenship</w:t>
      </w:r>
      <w:r w:rsidRPr="00D30913">
        <w:rPr>
          <w:rFonts w:asciiTheme="minorHAnsi" w:hAnsiTheme="minorHAnsi" w:cstheme="minorHAnsi"/>
          <w:szCs w:val="22"/>
        </w:rPr>
        <w:t xml:space="preserve"> </w:t>
      </w:r>
      <w:r w:rsidR="00765EC8" w:rsidRPr="00D30913">
        <w:rPr>
          <w:rFonts w:asciiTheme="minorHAnsi" w:hAnsiTheme="minorHAnsi" w:cstheme="minorHAnsi"/>
          <w:szCs w:val="22"/>
        </w:rPr>
        <w:t xml:space="preserve">and Economic Education) </w:t>
      </w:r>
      <w:r w:rsidR="006F6F57" w:rsidRPr="00D30913">
        <w:rPr>
          <w:rFonts w:asciiTheme="minorHAnsi" w:hAnsiTheme="minorHAnsi" w:cstheme="minorHAnsi"/>
          <w:szCs w:val="22"/>
        </w:rPr>
        <w:t>c</w:t>
      </w:r>
      <w:r w:rsidR="00765EC8" w:rsidRPr="00D30913">
        <w:rPr>
          <w:rFonts w:asciiTheme="minorHAnsi" w:hAnsiTheme="minorHAnsi" w:cstheme="minorHAnsi"/>
          <w:szCs w:val="22"/>
        </w:rPr>
        <w:t>urriculum and</w:t>
      </w:r>
      <w:r w:rsidR="006F6F57" w:rsidRPr="00D30913">
        <w:rPr>
          <w:rFonts w:asciiTheme="minorHAnsi" w:hAnsiTheme="minorHAnsi" w:cstheme="minorHAnsi"/>
          <w:szCs w:val="22"/>
        </w:rPr>
        <w:t>,</w:t>
      </w:r>
      <w:r w:rsidR="00765EC8" w:rsidRPr="00D30913">
        <w:rPr>
          <w:rFonts w:asciiTheme="minorHAnsi" w:hAnsiTheme="minorHAnsi" w:cstheme="minorHAnsi"/>
          <w:szCs w:val="22"/>
        </w:rPr>
        <w:t xml:space="preserve"> where relevant, Sex and Relationship Education </w:t>
      </w:r>
      <w:r w:rsidRPr="00D30913">
        <w:rPr>
          <w:rFonts w:asciiTheme="minorHAnsi" w:hAnsiTheme="minorHAnsi" w:cstheme="minorHAnsi"/>
          <w:szCs w:val="22"/>
        </w:rPr>
        <w:t>will include elements of how children can recognise different</w:t>
      </w:r>
      <w:r w:rsidR="001F32DC" w:rsidRPr="00D30913">
        <w:rPr>
          <w:rFonts w:asciiTheme="minorHAnsi" w:hAnsiTheme="minorHAnsi" w:cstheme="minorHAnsi"/>
          <w:szCs w:val="22"/>
        </w:rPr>
        <w:t xml:space="preserve"> risks in different situations </w:t>
      </w:r>
      <w:r w:rsidRPr="00D30913">
        <w:rPr>
          <w:rFonts w:asciiTheme="minorHAnsi" w:hAnsiTheme="minorHAnsi" w:cstheme="minorHAnsi"/>
          <w:szCs w:val="22"/>
        </w:rPr>
        <w:t>and how to behave in response</w:t>
      </w:r>
      <w:r w:rsidR="001F32DC" w:rsidRPr="00D30913">
        <w:rPr>
          <w:rFonts w:asciiTheme="minorHAnsi" w:hAnsiTheme="minorHAnsi" w:cstheme="minorHAnsi"/>
          <w:szCs w:val="22"/>
        </w:rPr>
        <w:t xml:space="preserve">.  It will </w:t>
      </w:r>
      <w:r w:rsidRPr="00D30913">
        <w:rPr>
          <w:rFonts w:asciiTheme="minorHAnsi" w:hAnsiTheme="minorHAnsi" w:cstheme="minorHAnsi"/>
          <w:szCs w:val="22"/>
        </w:rPr>
        <w:t xml:space="preserve">equip </w:t>
      </w:r>
      <w:r w:rsidR="001F32DC" w:rsidRPr="00D30913">
        <w:rPr>
          <w:rFonts w:asciiTheme="minorHAnsi" w:hAnsiTheme="minorHAnsi" w:cstheme="minorHAnsi"/>
          <w:szCs w:val="22"/>
        </w:rPr>
        <w:t xml:space="preserve">children </w:t>
      </w:r>
      <w:r w:rsidRPr="00D30913">
        <w:rPr>
          <w:rFonts w:asciiTheme="minorHAnsi" w:hAnsiTheme="minorHAnsi" w:cstheme="minorHAnsi"/>
          <w:szCs w:val="22"/>
        </w:rPr>
        <w:t xml:space="preserve">with the skills needed to keep themselves safe and empower them to feel safe.  </w:t>
      </w:r>
    </w:p>
    <w:p w:rsidR="001D6459" w:rsidRPr="00D30913" w:rsidRDefault="00621FDA" w:rsidP="00FB05E6">
      <w:pPr>
        <w:autoSpaceDE w:val="0"/>
        <w:autoSpaceDN w:val="0"/>
        <w:adjustRightInd w:val="0"/>
        <w:spacing w:after="120"/>
        <w:ind w:left="567"/>
        <w:rPr>
          <w:rFonts w:asciiTheme="minorHAnsi" w:hAnsiTheme="minorHAnsi" w:cstheme="minorHAnsi"/>
          <w:szCs w:val="22"/>
        </w:rPr>
      </w:pPr>
      <w:r w:rsidRPr="00D30913">
        <w:rPr>
          <w:rFonts w:asciiTheme="minorHAnsi" w:hAnsiTheme="minorHAnsi" w:cstheme="minorHAnsi"/>
          <w:color w:val="000000" w:themeColor="text1"/>
          <w:szCs w:val="22"/>
        </w:rPr>
        <w:t>The</w:t>
      </w:r>
      <w:r w:rsidRPr="00D30913">
        <w:rPr>
          <w:rFonts w:asciiTheme="minorHAnsi" w:hAnsiTheme="minorHAnsi" w:cstheme="minorHAnsi"/>
          <w:szCs w:val="22"/>
        </w:rPr>
        <w:t xml:space="preserve"> School </w:t>
      </w:r>
      <w:r w:rsidR="001D6459" w:rsidRPr="00D30913">
        <w:rPr>
          <w:rFonts w:asciiTheme="minorHAnsi" w:eastAsiaTheme="minorHAnsi" w:hAnsiTheme="minorHAnsi" w:cstheme="minorHAnsi"/>
          <w:szCs w:val="22"/>
        </w:rPr>
        <w:t xml:space="preserve">recognises the importance of creating and promoting a positive, supportive, neutral and secure environment where pupils can develop a sense of being valued and heard </w:t>
      </w:r>
      <w:r w:rsidR="001D6459" w:rsidRPr="00D30913">
        <w:rPr>
          <w:rFonts w:asciiTheme="minorHAnsi" w:hAnsiTheme="minorHAnsi" w:cstheme="minorHAnsi"/>
          <w:szCs w:val="22"/>
        </w:rPr>
        <w:t xml:space="preserve">and where they feel safe, secure and respected.  </w:t>
      </w:r>
    </w:p>
    <w:p w:rsidR="001D6459" w:rsidRDefault="000C3657" w:rsidP="00BF6E3A">
      <w:pPr>
        <w:autoSpaceDE w:val="0"/>
        <w:autoSpaceDN w:val="0"/>
        <w:adjustRightInd w:val="0"/>
        <w:spacing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 xml:space="preserve">We are aware that young people can be exposed to extremist influences or prejudiced views from an early age which </w:t>
      </w:r>
      <w:r w:rsidR="006954E4" w:rsidRPr="00D30913">
        <w:rPr>
          <w:rFonts w:asciiTheme="minorHAnsi" w:eastAsiaTheme="minorHAnsi" w:hAnsiTheme="minorHAnsi" w:cstheme="minorHAnsi"/>
          <w:szCs w:val="22"/>
        </w:rPr>
        <w:t>originate</w:t>
      </w:r>
      <w:r w:rsidRPr="00D30913">
        <w:rPr>
          <w:rFonts w:asciiTheme="minorHAnsi" w:eastAsiaTheme="minorHAnsi" w:hAnsiTheme="minorHAnsi" w:cstheme="minorHAnsi"/>
          <w:szCs w:val="22"/>
        </w:rPr>
        <w:t xml:space="preserve"> from a variety of sources and media, including via the internet, and at times pupils may themselves reflect or display views that may be discriminatory, prejudiced or extremist, including using derogatory language.</w:t>
      </w:r>
      <w:r w:rsidR="00261C03" w:rsidRPr="00D30913">
        <w:rPr>
          <w:rFonts w:asciiTheme="minorHAnsi" w:eastAsiaTheme="minorHAnsi" w:hAnsiTheme="minorHAnsi" w:cstheme="minorHAnsi"/>
          <w:szCs w:val="22"/>
        </w:rPr>
        <w:t xml:space="preserve">  </w:t>
      </w:r>
      <w:r w:rsidR="009C1BCD" w:rsidRPr="00D30913">
        <w:rPr>
          <w:rFonts w:asciiTheme="minorHAnsi" w:eastAsiaTheme="minorHAnsi" w:hAnsiTheme="minorHAnsi" w:cstheme="minorHAnsi"/>
          <w:szCs w:val="22"/>
        </w:rPr>
        <w:t>It is imperative that our pupils and parents see our school as a safe place where they can discuss and explore controversial issues safely and in an unbiased way and where our teachers and other adults</w:t>
      </w:r>
      <w:r w:rsidR="00BF6E3A" w:rsidRPr="00D30913">
        <w:rPr>
          <w:rFonts w:asciiTheme="minorHAnsi" w:eastAsiaTheme="minorHAnsi" w:hAnsiTheme="minorHAnsi" w:cstheme="minorHAnsi"/>
          <w:szCs w:val="22"/>
        </w:rPr>
        <w:t xml:space="preserve"> encourage and facilitate this.</w:t>
      </w:r>
    </w:p>
    <w:p w:rsidR="00ED757E" w:rsidRPr="00D30913" w:rsidRDefault="00ED757E" w:rsidP="00BF6E3A">
      <w:pPr>
        <w:autoSpaceDE w:val="0"/>
        <w:autoSpaceDN w:val="0"/>
        <w:adjustRightInd w:val="0"/>
        <w:spacing w:after="120"/>
        <w:ind w:left="567"/>
        <w:rPr>
          <w:rFonts w:asciiTheme="minorHAnsi" w:eastAsiaTheme="minorHAnsi" w:hAnsiTheme="minorHAnsi" w:cstheme="minorHAnsi"/>
          <w:szCs w:val="22"/>
        </w:rPr>
      </w:pPr>
      <w:r w:rsidRPr="00CF1673">
        <w:rPr>
          <w:rFonts w:asciiTheme="minorHAnsi" w:hAnsiTheme="minorHAnsi" w:cstheme="minorHAnsi"/>
          <w:color w:val="000000" w:themeColor="text1"/>
          <w:szCs w:val="22"/>
          <w:highlight w:val="cyan"/>
        </w:rPr>
        <w:t xml:space="preserve">Where a pupil is placed with an alternative provision provider, we recognise that as the host school, we remain responsible for the safeguarding of that pupil and will work closely with the alternative provision provider to ensure the needs of the pupil are appropriately met.  </w:t>
      </w:r>
      <w:r>
        <w:rPr>
          <w:rFonts w:asciiTheme="minorHAnsi" w:hAnsiTheme="minorHAnsi" w:cstheme="minorHAnsi"/>
          <w:color w:val="000000" w:themeColor="text1"/>
          <w:szCs w:val="22"/>
          <w:highlight w:val="cyan"/>
        </w:rPr>
        <w:t>See Section 13 of procedures below.</w:t>
      </w:r>
    </w:p>
    <w:p w:rsidR="001D6459" w:rsidRPr="00D30913" w:rsidRDefault="001D6459" w:rsidP="004A7E3E">
      <w:pPr>
        <w:pStyle w:val="Style"/>
        <w:spacing w:before="120" w:after="120"/>
        <w:ind w:left="567"/>
        <w:rPr>
          <w:rFonts w:asciiTheme="minorHAnsi" w:hAnsiTheme="minorHAnsi" w:cstheme="minorHAnsi"/>
          <w:color w:val="000000" w:themeColor="text1"/>
          <w:sz w:val="22"/>
          <w:szCs w:val="22"/>
        </w:rPr>
      </w:pPr>
      <w:r w:rsidRPr="00D30913">
        <w:rPr>
          <w:rFonts w:asciiTheme="minorHAnsi" w:hAnsiTheme="minorHAnsi" w:cstheme="minorHAnsi"/>
          <w:color w:val="000000" w:themeColor="text1"/>
          <w:sz w:val="22"/>
          <w:szCs w:val="22"/>
        </w:rPr>
        <w:t>Every effort will be made to work in partnership with other agencies and seek to establish effective working relationships with parents and other colleagues so enabling the Governing Body to fulfil their duty to have arrangements about safeguarding and promoting the wel</w:t>
      </w:r>
      <w:r w:rsidR="00AC6BA2" w:rsidRPr="00D30913">
        <w:rPr>
          <w:rFonts w:asciiTheme="minorHAnsi" w:hAnsiTheme="minorHAnsi" w:cstheme="minorHAnsi"/>
          <w:color w:val="000000" w:themeColor="text1"/>
          <w:sz w:val="22"/>
          <w:szCs w:val="22"/>
        </w:rPr>
        <w:t>fare of children introduced by S</w:t>
      </w:r>
      <w:r w:rsidRPr="00D30913">
        <w:rPr>
          <w:rFonts w:asciiTheme="minorHAnsi" w:hAnsiTheme="minorHAnsi" w:cstheme="minorHAnsi"/>
          <w:color w:val="000000" w:themeColor="text1"/>
          <w:sz w:val="22"/>
          <w:szCs w:val="22"/>
        </w:rPr>
        <w:t>ection 175 of the Education Act 2002</w:t>
      </w:r>
      <w:r w:rsidR="004D08C2" w:rsidRPr="00D30913">
        <w:rPr>
          <w:rFonts w:asciiTheme="minorHAnsi" w:hAnsiTheme="minorHAnsi" w:cstheme="minorHAnsi"/>
          <w:color w:val="000000" w:themeColor="text1"/>
          <w:sz w:val="22"/>
          <w:szCs w:val="22"/>
        </w:rPr>
        <w:t xml:space="preserve"> (</w:t>
      </w:r>
      <w:r w:rsidR="000313A6" w:rsidRPr="00D30913">
        <w:rPr>
          <w:rFonts w:asciiTheme="minorHAnsi" w:hAnsiTheme="minorHAnsi" w:cstheme="minorHAnsi"/>
          <w:color w:val="000000" w:themeColor="text1"/>
          <w:sz w:val="22"/>
          <w:szCs w:val="22"/>
        </w:rPr>
        <w:t>Maintained Schools</w:t>
      </w:r>
      <w:r w:rsidRPr="00D30913">
        <w:rPr>
          <w:rFonts w:asciiTheme="minorHAnsi" w:hAnsiTheme="minorHAnsi" w:cstheme="minorHAnsi"/>
          <w:color w:val="000000" w:themeColor="text1"/>
          <w:sz w:val="22"/>
          <w:szCs w:val="22"/>
        </w:rPr>
        <w:t xml:space="preserve"> </w:t>
      </w:r>
      <w:r w:rsidR="009C3A9C" w:rsidRPr="00D30913">
        <w:rPr>
          <w:rFonts w:asciiTheme="minorHAnsi" w:hAnsiTheme="minorHAnsi" w:cstheme="minorHAnsi"/>
          <w:color w:val="000000" w:themeColor="text1"/>
          <w:sz w:val="22"/>
          <w:szCs w:val="22"/>
        </w:rPr>
        <w:t>and the Safeguarding Vulnerable Groups Act 2006</w:t>
      </w:r>
      <w:r w:rsidR="00DA31CB" w:rsidRPr="00D30913">
        <w:rPr>
          <w:rFonts w:asciiTheme="minorHAnsi" w:hAnsiTheme="minorHAnsi" w:cstheme="minorHAnsi"/>
          <w:color w:val="000000" w:themeColor="text1"/>
          <w:sz w:val="22"/>
          <w:szCs w:val="22"/>
        </w:rPr>
        <w:t xml:space="preserve"> (as amended by the Protection of Freedoms Act 2012)</w:t>
      </w:r>
      <w:r w:rsidR="009C3A9C" w:rsidRPr="00D30913">
        <w:rPr>
          <w:rFonts w:asciiTheme="minorHAnsi" w:hAnsiTheme="minorHAnsi" w:cstheme="minorHAnsi"/>
          <w:color w:val="000000" w:themeColor="text1"/>
          <w:sz w:val="22"/>
          <w:szCs w:val="22"/>
        </w:rPr>
        <w:t xml:space="preserve"> </w:t>
      </w:r>
      <w:r w:rsidRPr="00D30913">
        <w:rPr>
          <w:rFonts w:asciiTheme="minorHAnsi" w:hAnsiTheme="minorHAnsi" w:cstheme="minorHAnsi"/>
          <w:color w:val="000000" w:themeColor="text1"/>
          <w:sz w:val="22"/>
          <w:szCs w:val="22"/>
        </w:rPr>
        <w:t>in place.</w:t>
      </w:r>
    </w:p>
    <w:p w:rsidR="001D6459" w:rsidRPr="00D30913" w:rsidRDefault="001F7881" w:rsidP="004D08C2">
      <w:pPr>
        <w:pStyle w:val="Heading2"/>
      </w:pPr>
      <w:bookmarkStart w:id="30" w:name="_Toc318135325"/>
      <w:bookmarkStart w:id="31" w:name="_Toc384371771"/>
      <w:bookmarkStart w:id="32" w:name="_Toc426124610"/>
      <w:bookmarkStart w:id="33" w:name="_Toc426444114"/>
      <w:bookmarkStart w:id="34" w:name="_Toc440032777"/>
      <w:bookmarkStart w:id="35" w:name="_Toc443666317"/>
      <w:bookmarkStart w:id="36" w:name="_Toc443666569"/>
      <w:bookmarkStart w:id="37" w:name="_Toc524012034"/>
      <w:r w:rsidRPr="00D30913">
        <w:t>Aims</w:t>
      </w:r>
      <w:bookmarkEnd w:id="30"/>
      <w:bookmarkEnd w:id="31"/>
      <w:bookmarkEnd w:id="32"/>
      <w:bookmarkEnd w:id="33"/>
      <w:bookmarkEnd w:id="34"/>
      <w:bookmarkEnd w:id="35"/>
      <w:bookmarkEnd w:id="36"/>
      <w:bookmarkEnd w:id="37"/>
    </w:p>
    <w:p w:rsidR="001D6459" w:rsidRPr="00D30913" w:rsidRDefault="001D6459" w:rsidP="004A7E3E">
      <w:pPr>
        <w:autoSpaceDE w:val="0"/>
        <w:autoSpaceDN w:val="0"/>
        <w:adjustRightInd w:val="0"/>
        <w:spacing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There are three main aims to our Child Protection Policy:</w:t>
      </w:r>
    </w:p>
    <w:p w:rsidR="001D6459" w:rsidRPr="00D30913"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D30913">
        <w:rPr>
          <w:rFonts w:asciiTheme="minorHAnsi" w:eastAsiaTheme="minorHAnsi" w:hAnsiTheme="minorHAnsi" w:cstheme="minorHAnsi"/>
          <w:b/>
          <w:bCs/>
          <w:szCs w:val="22"/>
        </w:rPr>
        <w:t>Prevention</w:t>
      </w:r>
      <w:r w:rsidRPr="00D30913">
        <w:rPr>
          <w:rFonts w:asciiTheme="minorHAnsi" w:eastAsiaTheme="minorHAnsi" w:hAnsiTheme="minorHAnsi" w:cstheme="minorHAnsi"/>
          <w:szCs w:val="22"/>
        </w:rPr>
        <w:t>:</w:t>
      </w:r>
      <w:r w:rsidRPr="00D30913">
        <w:rPr>
          <w:rFonts w:asciiTheme="minorHAnsi" w:eastAsiaTheme="minorHAnsi" w:hAnsiTheme="minorHAnsi" w:cstheme="minorHAnsi"/>
          <w:szCs w:val="22"/>
        </w:rPr>
        <w:tab/>
        <w:t>by creating a positive school atmosphere and providing high quality teaching and pastoral support to pupils;</w:t>
      </w:r>
    </w:p>
    <w:p w:rsidR="001D6459" w:rsidRPr="00D30913"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D30913">
        <w:rPr>
          <w:rFonts w:asciiTheme="minorHAnsi" w:eastAsiaTheme="minorHAnsi" w:hAnsiTheme="minorHAnsi" w:cstheme="minorHAnsi"/>
          <w:b/>
          <w:bCs/>
          <w:szCs w:val="22"/>
        </w:rPr>
        <w:t>Protection</w:t>
      </w:r>
      <w:r w:rsidRPr="00D30913">
        <w:rPr>
          <w:rFonts w:asciiTheme="minorHAnsi" w:eastAsiaTheme="minorHAnsi" w:hAnsiTheme="minorHAnsi" w:cstheme="minorHAnsi"/>
          <w:szCs w:val="22"/>
        </w:rPr>
        <w:t>:</w:t>
      </w:r>
      <w:r w:rsidRPr="00D30913">
        <w:rPr>
          <w:rFonts w:asciiTheme="minorHAnsi" w:eastAsiaTheme="minorHAnsi" w:hAnsiTheme="minorHAnsi" w:cstheme="minorHAnsi"/>
          <w:szCs w:val="22"/>
        </w:rPr>
        <w:tab/>
        <w:t>by following agreed procedures and ensuring staff are appropriately recruited, trained and supported to respond appropriately and sensitively to Child Protection concerns;</w:t>
      </w:r>
    </w:p>
    <w:p w:rsidR="001D6459" w:rsidRPr="00D30913"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D30913">
        <w:rPr>
          <w:rFonts w:asciiTheme="minorHAnsi" w:eastAsiaTheme="minorHAnsi" w:hAnsiTheme="minorHAnsi" w:cstheme="minorHAnsi"/>
          <w:b/>
          <w:bCs/>
          <w:szCs w:val="22"/>
        </w:rPr>
        <w:t>Support</w:t>
      </w:r>
      <w:r w:rsidRPr="00D30913">
        <w:rPr>
          <w:rFonts w:asciiTheme="minorHAnsi" w:eastAsiaTheme="minorHAnsi" w:hAnsiTheme="minorHAnsi" w:cstheme="minorHAnsi"/>
          <w:szCs w:val="22"/>
        </w:rPr>
        <w:t>:</w:t>
      </w:r>
      <w:r w:rsidRPr="00D30913">
        <w:rPr>
          <w:rFonts w:asciiTheme="minorHAnsi" w:eastAsiaTheme="minorHAnsi" w:hAnsiTheme="minorHAnsi" w:cstheme="minorHAnsi"/>
          <w:szCs w:val="22"/>
        </w:rPr>
        <w:tab/>
        <w:t xml:space="preserve">by providing support for </w:t>
      </w:r>
      <w:r w:rsidR="004579FD" w:rsidRPr="00D30913">
        <w:rPr>
          <w:rFonts w:asciiTheme="minorHAnsi" w:eastAsiaTheme="minorHAnsi" w:hAnsiTheme="minorHAnsi" w:cstheme="minorHAnsi"/>
          <w:szCs w:val="22"/>
        </w:rPr>
        <w:t>pupils</w:t>
      </w:r>
      <w:r w:rsidRPr="00D30913">
        <w:rPr>
          <w:rFonts w:asciiTheme="minorHAnsi" w:eastAsiaTheme="minorHAnsi" w:hAnsiTheme="minorHAnsi" w:cstheme="minorHAnsi"/>
          <w:szCs w:val="22"/>
        </w:rPr>
        <w:t xml:space="preserve"> and school staff and for children who may have been or are being abused.</w:t>
      </w:r>
    </w:p>
    <w:p w:rsidR="001D6459" w:rsidRPr="00D30913" w:rsidRDefault="001D6459" w:rsidP="004A7E3E">
      <w:pPr>
        <w:autoSpaceDE w:val="0"/>
        <w:autoSpaceDN w:val="0"/>
        <w:adjustRightInd w:val="0"/>
        <w:spacing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We will do these things by:</w:t>
      </w:r>
    </w:p>
    <w:p w:rsidR="00FF6F2C" w:rsidRPr="00D30913" w:rsidRDefault="00C4252E"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ensuring we practice safe recruitment in checking the suitability of adults who have unsupervised contact with children and appropriately supervising others who are temporarily in school but not undertaking ‘regulated activity’</w:t>
      </w:r>
      <w:r w:rsidR="00E0006B" w:rsidRPr="00D30913">
        <w:rPr>
          <w:rFonts w:asciiTheme="minorHAnsi" w:hAnsiTheme="minorHAnsi" w:cstheme="minorHAnsi"/>
        </w:rPr>
        <w:t>;</w:t>
      </w:r>
    </w:p>
    <w:p w:rsidR="00FF6F2C" w:rsidRPr="00D30913" w:rsidRDefault="00FF6F2C"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ensuring all staff and volunteers are aware of and follow the DfE statutory guidance ‘Keeping Children Safe in Education’ (</w:t>
      </w:r>
      <w:r w:rsidR="00F1034C" w:rsidRPr="008403DA">
        <w:rPr>
          <w:rFonts w:asciiTheme="minorHAnsi" w:hAnsiTheme="minorHAnsi" w:cstheme="minorHAnsi"/>
        </w:rPr>
        <w:t>September 201</w:t>
      </w:r>
      <w:r w:rsidR="00ED757E">
        <w:rPr>
          <w:rFonts w:asciiTheme="minorHAnsi" w:hAnsiTheme="minorHAnsi" w:cstheme="minorHAnsi"/>
          <w:highlight w:val="cyan"/>
        </w:rPr>
        <w:t>8</w:t>
      </w:r>
      <w:r w:rsidRPr="008403DA">
        <w:rPr>
          <w:rFonts w:asciiTheme="minorHAnsi" w:hAnsiTheme="minorHAnsi" w:cstheme="minorHAnsi"/>
        </w:rPr>
        <w:t>)</w:t>
      </w:r>
      <w:r w:rsidR="00E0006B" w:rsidRPr="008403DA">
        <w:rPr>
          <w:rFonts w:asciiTheme="minorHAnsi" w:hAnsiTheme="minorHAnsi" w:cstheme="minorHAnsi"/>
        </w:rPr>
        <w:t>;</w:t>
      </w:r>
    </w:p>
    <w:p w:rsidR="006F1D38" w:rsidRPr="00D30913" w:rsidRDefault="00EC612E"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promoting good health</w:t>
      </w:r>
      <w:r w:rsidR="006F1D38" w:rsidRPr="00D30913">
        <w:rPr>
          <w:rFonts w:asciiTheme="minorHAnsi" w:hAnsiTheme="minorHAnsi" w:cstheme="minorHAnsi"/>
        </w:rPr>
        <w:t xml:space="preserve"> and preventing the spread of infection;</w:t>
      </w:r>
    </w:p>
    <w:p w:rsidR="00EC612E" w:rsidRPr="00D30913" w:rsidRDefault="00EC612E"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managing behaviour</w:t>
      </w:r>
      <w:r w:rsidR="006F1D38" w:rsidRPr="00D30913">
        <w:rPr>
          <w:rFonts w:asciiTheme="minorHAnsi" w:hAnsiTheme="minorHAnsi" w:cstheme="minorHAnsi"/>
        </w:rPr>
        <w:t xml:space="preserve"> and adopting safe and acceptable physical intervention techniques (refer to Whole School </w:t>
      </w:r>
      <w:r w:rsidR="003505C1" w:rsidRPr="00D30913">
        <w:rPr>
          <w:rFonts w:asciiTheme="minorHAnsi" w:hAnsiTheme="minorHAnsi" w:cstheme="minorHAnsi"/>
        </w:rPr>
        <w:t>B</w:t>
      </w:r>
      <w:r w:rsidR="006F1D38" w:rsidRPr="00D30913">
        <w:rPr>
          <w:rFonts w:asciiTheme="minorHAnsi" w:hAnsiTheme="minorHAnsi" w:cstheme="minorHAnsi"/>
        </w:rPr>
        <w:t>ehaviour Policy for details)</w:t>
      </w:r>
      <w:r w:rsidRPr="00D30913">
        <w:rPr>
          <w:rFonts w:asciiTheme="minorHAnsi" w:hAnsiTheme="minorHAnsi" w:cstheme="minorHAnsi"/>
        </w:rPr>
        <w:t>;</w:t>
      </w:r>
    </w:p>
    <w:p w:rsidR="001D6459" w:rsidRPr="00D30913" w:rsidRDefault="001D6459"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raising awareness of child protection issues</w:t>
      </w:r>
      <w:r w:rsidR="006747D3" w:rsidRPr="00D30913">
        <w:rPr>
          <w:rFonts w:asciiTheme="minorHAnsi" w:hAnsiTheme="minorHAnsi" w:cstheme="minorHAnsi"/>
        </w:rPr>
        <w:t xml:space="preserve">, </w:t>
      </w:r>
      <w:r w:rsidRPr="00D30913">
        <w:rPr>
          <w:rFonts w:asciiTheme="minorHAnsi" w:hAnsiTheme="minorHAnsi" w:cstheme="minorHAnsi"/>
        </w:rPr>
        <w:t>equipping children with the skills needed to keep them safe and empowering children to feel safe;</w:t>
      </w:r>
    </w:p>
    <w:p w:rsidR="001F61CA" w:rsidRPr="00D30913" w:rsidRDefault="00E75557"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being alert to a</w:t>
      </w:r>
      <w:r w:rsidR="001F61CA" w:rsidRPr="00D30913">
        <w:rPr>
          <w:rFonts w:asciiTheme="minorHAnsi" w:hAnsiTheme="minorHAnsi" w:cstheme="minorHAnsi"/>
        </w:rPr>
        <w:t>ny issues of concern in children’s lives at home or elsewhere;</w:t>
      </w:r>
    </w:p>
    <w:p w:rsidR="001D6459" w:rsidRPr="00D30913" w:rsidRDefault="001D6459"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ensuring all staff are able to recognise the signs and symptoms of abuse and are aware of the school’s procedures and lines of communication for reporting concerns/suspected or actual cases of abuse;</w:t>
      </w:r>
    </w:p>
    <w:p w:rsidR="001D6459" w:rsidRPr="00D30913" w:rsidRDefault="001D6459"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 xml:space="preserve">ensuring extra care is taken to ensure that signs of abuse and neglect are identified and interpreted correctly, particularly for </w:t>
      </w:r>
      <w:r w:rsidRPr="00D30913">
        <w:rPr>
          <w:rFonts w:asciiTheme="minorHAnsi" w:hAnsiTheme="minorHAnsi" w:cstheme="minorHAnsi"/>
          <w:b/>
        </w:rPr>
        <w:t>vulnerable groups</w:t>
      </w:r>
      <w:r w:rsidRPr="00D30913">
        <w:rPr>
          <w:rFonts w:asciiTheme="minorHAnsi" w:hAnsiTheme="minorHAnsi" w:cstheme="minorHAnsi"/>
        </w:rPr>
        <w:t xml:space="preserve"> such as children with communication</w:t>
      </w:r>
      <w:r w:rsidR="00BF033A" w:rsidRPr="00D30913">
        <w:rPr>
          <w:rFonts w:asciiTheme="minorHAnsi" w:hAnsiTheme="minorHAnsi" w:cstheme="minorHAnsi"/>
        </w:rPr>
        <w:t>/language</w:t>
      </w:r>
      <w:r w:rsidRPr="00D30913">
        <w:rPr>
          <w:rFonts w:asciiTheme="minorHAnsi" w:hAnsiTheme="minorHAnsi" w:cstheme="minorHAnsi"/>
        </w:rPr>
        <w:t xml:space="preserve"> difficulties or who use alternative/augmented communication systems;</w:t>
      </w:r>
    </w:p>
    <w:p w:rsidR="00994D1F" w:rsidRPr="00D30913" w:rsidRDefault="00994D1F"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 xml:space="preserve">ensuring that staff have the skills, knowledge and understanding necessary to </w:t>
      </w:r>
      <w:r w:rsidR="00EE52CC" w:rsidRPr="00D30913">
        <w:rPr>
          <w:rFonts w:asciiTheme="minorHAnsi" w:hAnsiTheme="minorHAnsi" w:cstheme="minorHAnsi"/>
        </w:rPr>
        <w:t xml:space="preserve">support </w:t>
      </w:r>
      <w:r w:rsidRPr="00D30913">
        <w:rPr>
          <w:rFonts w:asciiTheme="minorHAnsi" w:hAnsiTheme="minorHAnsi" w:cstheme="minorHAnsi"/>
        </w:rPr>
        <w:t>‘</w:t>
      </w:r>
      <w:r w:rsidR="00AB51BF" w:rsidRPr="00AB51BF">
        <w:rPr>
          <w:rFonts w:asciiTheme="minorHAnsi" w:hAnsiTheme="minorHAnsi" w:cstheme="minorHAnsi"/>
          <w:highlight w:val="cyan"/>
        </w:rPr>
        <w:t>looked-after and previously looked-after children</w:t>
      </w:r>
      <w:r w:rsidRPr="00AB51BF">
        <w:rPr>
          <w:rFonts w:asciiTheme="minorHAnsi" w:hAnsiTheme="minorHAnsi" w:cstheme="minorHAnsi"/>
          <w:highlight w:val="cyan"/>
        </w:rPr>
        <w:t>’</w:t>
      </w:r>
      <w:r w:rsidRPr="00D30913">
        <w:rPr>
          <w:rFonts w:asciiTheme="minorHAnsi" w:hAnsiTheme="minorHAnsi" w:cstheme="minorHAnsi"/>
        </w:rPr>
        <w:t xml:space="preserve"> </w:t>
      </w:r>
      <w:r w:rsidR="00EE52CC" w:rsidRPr="00D30913">
        <w:rPr>
          <w:rFonts w:asciiTheme="minorHAnsi" w:hAnsiTheme="minorHAnsi" w:cstheme="minorHAnsi"/>
        </w:rPr>
        <w:t xml:space="preserve">and to keep them </w:t>
      </w:r>
      <w:r w:rsidRPr="00D30913">
        <w:rPr>
          <w:rFonts w:asciiTheme="minorHAnsi" w:hAnsiTheme="minorHAnsi" w:cstheme="minorHAnsi"/>
        </w:rPr>
        <w:t>safe;</w:t>
      </w:r>
    </w:p>
    <w:p w:rsidR="001D6459" w:rsidRPr="00D30913" w:rsidRDefault="001D6459"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 xml:space="preserve">monitoring and supporting children and young people who have been identified as having welfare or protection concerns in accordance with his/her agreed Child Protection Plan; </w:t>
      </w:r>
    </w:p>
    <w:p w:rsidR="001D6459" w:rsidRPr="00D30913" w:rsidRDefault="001D6459"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keeping confidential records which are stored securely and shared appropriately with other professionals;</w:t>
      </w:r>
    </w:p>
    <w:p w:rsidR="009533CC" w:rsidRPr="00D30913" w:rsidRDefault="001D6459" w:rsidP="00D43737">
      <w:pPr>
        <w:pStyle w:val="ListParagraph"/>
        <w:numPr>
          <w:ilvl w:val="0"/>
          <w:numId w:val="4"/>
        </w:numPr>
        <w:autoSpaceDE w:val="0"/>
        <w:autoSpaceDN w:val="0"/>
        <w:adjustRightInd w:val="0"/>
        <w:rPr>
          <w:rFonts w:asciiTheme="minorHAnsi" w:hAnsiTheme="minorHAnsi" w:cstheme="minorHAnsi"/>
        </w:rPr>
      </w:pPr>
      <w:r w:rsidRPr="00AB557E">
        <w:rPr>
          <w:rFonts w:asciiTheme="minorHAnsi" w:hAnsiTheme="minorHAnsi" w:cstheme="minorHAnsi"/>
        </w:rPr>
        <w:t>ensuring a</w:t>
      </w:r>
      <w:r w:rsidRPr="00D30913">
        <w:rPr>
          <w:rFonts w:asciiTheme="minorHAnsi" w:hAnsiTheme="minorHAnsi" w:cstheme="minorHAnsi"/>
        </w:rPr>
        <w:t xml:space="preserve">ll steps are taken to maintain site security and </w:t>
      </w:r>
      <w:r w:rsidR="004579FD" w:rsidRPr="00D30913">
        <w:rPr>
          <w:rFonts w:asciiTheme="minorHAnsi" w:hAnsiTheme="minorHAnsi" w:cstheme="minorHAnsi"/>
        </w:rPr>
        <w:t>pupils</w:t>
      </w:r>
      <w:r w:rsidRPr="00D30913">
        <w:rPr>
          <w:rFonts w:asciiTheme="minorHAnsi" w:hAnsiTheme="minorHAnsi" w:cstheme="minorHAnsi"/>
        </w:rPr>
        <w:t>’ physical safety by establishing a safe environment in which</w:t>
      </w:r>
      <w:r w:rsidR="00EC612E" w:rsidRPr="00D30913">
        <w:rPr>
          <w:rFonts w:asciiTheme="minorHAnsi" w:hAnsiTheme="minorHAnsi" w:cstheme="minorHAnsi"/>
        </w:rPr>
        <w:t xml:space="preserve"> children can learn and develop;</w:t>
      </w:r>
    </w:p>
    <w:p w:rsidR="009533CC" w:rsidRPr="00D30913" w:rsidRDefault="009533CC" w:rsidP="00D43737">
      <w:pPr>
        <w:pStyle w:val="ListParagraph"/>
        <w:numPr>
          <w:ilvl w:val="0"/>
          <w:numId w:val="4"/>
        </w:numPr>
        <w:autoSpaceDE w:val="0"/>
        <w:autoSpaceDN w:val="0"/>
        <w:adjustRightInd w:val="0"/>
        <w:rPr>
          <w:rFonts w:asciiTheme="minorHAnsi" w:hAnsiTheme="minorHAnsi" w:cstheme="minorHAnsi"/>
          <w:szCs w:val="22"/>
        </w:rPr>
      </w:pPr>
      <w:r w:rsidRPr="00D30913">
        <w:rPr>
          <w:rFonts w:asciiTheme="minorHAnsi" w:eastAsiaTheme="minorHAnsi" w:hAnsiTheme="minorHAnsi" w:cstheme="minorHAnsi"/>
          <w:color w:val="000000"/>
          <w:szCs w:val="22"/>
        </w:rPr>
        <w:t xml:space="preserve">ensuring staffing arrangements meet the needs of all children and ensure their safety. </w:t>
      </w:r>
      <w:r w:rsidR="004D054F" w:rsidRPr="00D30913">
        <w:rPr>
          <w:rFonts w:asciiTheme="minorHAnsi" w:eastAsiaTheme="minorHAnsi" w:hAnsiTheme="minorHAnsi" w:cstheme="minorHAnsi"/>
          <w:color w:val="000000"/>
          <w:szCs w:val="22"/>
        </w:rPr>
        <w:t xml:space="preserve"> </w:t>
      </w:r>
      <w:r w:rsidRPr="00D30913">
        <w:rPr>
          <w:rFonts w:asciiTheme="minorHAnsi" w:eastAsiaTheme="minorHAnsi" w:hAnsiTheme="minorHAnsi" w:cstheme="minorHAnsi"/>
          <w:color w:val="000000"/>
          <w:szCs w:val="22"/>
        </w:rPr>
        <w:t>We will ensure that children are adequately supervised and decide how to deploy staff to ensure children’s needs are met</w:t>
      </w:r>
      <w:r w:rsidR="001D0C92">
        <w:rPr>
          <w:rFonts w:asciiTheme="minorHAnsi" w:eastAsiaTheme="minorHAnsi" w:hAnsiTheme="minorHAnsi" w:cstheme="minorHAnsi"/>
          <w:color w:val="000000"/>
          <w:szCs w:val="22"/>
        </w:rPr>
        <w:t xml:space="preserve">.  </w:t>
      </w:r>
      <w:r w:rsidR="00081A25" w:rsidRPr="00D30913">
        <w:rPr>
          <w:rFonts w:asciiTheme="minorHAnsi" w:eastAsiaTheme="minorHAnsi" w:hAnsiTheme="minorHAnsi" w:cstheme="minorHAnsi"/>
          <w:color w:val="000000"/>
          <w:szCs w:val="22"/>
        </w:rPr>
        <w:t xml:space="preserve">In relation to ratios for the Early Years and Foundation Stage, we follow the statutory guidance in the </w:t>
      </w:r>
      <w:r w:rsidRPr="00D30913">
        <w:rPr>
          <w:rFonts w:asciiTheme="minorHAnsi" w:eastAsiaTheme="minorHAnsi" w:hAnsiTheme="minorHAnsi" w:cstheme="minorHAnsi"/>
          <w:color w:val="000000"/>
          <w:szCs w:val="22"/>
        </w:rPr>
        <w:t xml:space="preserve">DfE </w:t>
      </w:r>
      <w:r w:rsidR="00DA75D1" w:rsidRPr="00D30913">
        <w:rPr>
          <w:rFonts w:asciiTheme="minorHAnsi" w:hAnsiTheme="minorHAnsi" w:cs="HelveticaNeueLT-Light"/>
          <w:szCs w:val="22"/>
        </w:rPr>
        <w:t>revised Statutory Framework for the Early Yea</w:t>
      </w:r>
      <w:r w:rsidR="00491FAC" w:rsidRPr="00D30913">
        <w:rPr>
          <w:rFonts w:asciiTheme="minorHAnsi" w:hAnsiTheme="minorHAnsi" w:cs="HelveticaNeueLT-Light"/>
          <w:szCs w:val="22"/>
        </w:rPr>
        <w:t>rs Foundation Stage (</w:t>
      </w:r>
      <w:r w:rsidR="00DA75D1" w:rsidRPr="00502127">
        <w:rPr>
          <w:rFonts w:asciiTheme="minorHAnsi" w:hAnsiTheme="minorHAnsi" w:cs="HelveticaNeueLT-Light"/>
          <w:szCs w:val="22"/>
        </w:rPr>
        <w:t>201</w:t>
      </w:r>
      <w:r w:rsidR="001D0C92" w:rsidRPr="00502127">
        <w:rPr>
          <w:rFonts w:asciiTheme="minorHAnsi" w:hAnsiTheme="minorHAnsi" w:cs="HelveticaNeueLT-Light"/>
          <w:szCs w:val="22"/>
        </w:rPr>
        <w:t>7</w:t>
      </w:r>
      <w:r w:rsidR="00DA75D1" w:rsidRPr="00D30913">
        <w:rPr>
          <w:rFonts w:asciiTheme="minorHAnsi" w:hAnsiTheme="minorHAnsi" w:cs="HelveticaNeueLT-Light"/>
          <w:szCs w:val="22"/>
        </w:rPr>
        <w:t>)</w:t>
      </w:r>
      <w:r w:rsidR="00D30C6E" w:rsidRPr="00D30913">
        <w:rPr>
          <w:rFonts w:asciiTheme="minorHAnsi" w:hAnsiTheme="minorHAnsi" w:cs="HelveticaNeueLT-Light"/>
          <w:szCs w:val="22"/>
        </w:rPr>
        <w:t>;</w:t>
      </w:r>
    </w:p>
    <w:p w:rsidR="00EC612E" w:rsidRPr="00D30913" w:rsidRDefault="008C2A5C" w:rsidP="00D43737">
      <w:pPr>
        <w:pStyle w:val="ListParagraph"/>
        <w:numPr>
          <w:ilvl w:val="0"/>
          <w:numId w:val="4"/>
        </w:numPr>
        <w:autoSpaceDE w:val="0"/>
        <w:autoSpaceDN w:val="0"/>
        <w:adjustRightInd w:val="0"/>
        <w:rPr>
          <w:rFonts w:asciiTheme="minorHAnsi" w:hAnsiTheme="minorHAnsi" w:cstheme="minorHAnsi"/>
        </w:rPr>
      </w:pPr>
      <w:r w:rsidRPr="00497BF1">
        <w:rPr>
          <w:rFonts w:asciiTheme="minorHAnsi" w:hAnsiTheme="minorHAnsi" w:cstheme="minorHAnsi"/>
        </w:rPr>
        <w:t xml:space="preserve">maintaining </w:t>
      </w:r>
      <w:r w:rsidR="00AB557E" w:rsidRPr="00497BF1">
        <w:rPr>
          <w:rFonts w:asciiTheme="minorHAnsi" w:hAnsiTheme="minorHAnsi" w:cstheme="minorHAnsi"/>
        </w:rPr>
        <w:t xml:space="preserve">robust </w:t>
      </w:r>
      <w:r w:rsidRPr="00497BF1">
        <w:rPr>
          <w:rFonts w:asciiTheme="minorHAnsi" w:hAnsiTheme="minorHAnsi" w:cstheme="minorHAnsi"/>
        </w:rPr>
        <w:t>records</w:t>
      </w:r>
      <w:r w:rsidRPr="00D30913">
        <w:rPr>
          <w:rFonts w:asciiTheme="minorHAnsi" w:hAnsiTheme="minorHAnsi" w:cstheme="minorHAnsi"/>
        </w:rPr>
        <w:t>, P</w:t>
      </w:r>
      <w:r w:rsidR="00EC612E" w:rsidRPr="00D30913">
        <w:rPr>
          <w:rFonts w:asciiTheme="minorHAnsi" w:hAnsiTheme="minorHAnsi" w:cstheme="minorHAnsi"/>
        </w:rPr>
        <w:t>olicies and procedures.</w:t>
      </w:r>
    </w:p>
    <w:p w:rsidR="001D6459" w:rsidRPr="00D30913" w:rsidRDefault="001F7881" w:rsidP="0060489A">
      <w:pPr>
        <w:pStyle w:val="Heading2"/>
      </w:pPr>
      <w:bookmarkStart w:id="38" w:name="_Toc318135326"/>
      <w:bookmarkStart w:id="39" w:name="_Toc384371772"/>
      <w:bookmarkStart w:id="40" w:name="_Toc426124611"/>
      <w:bookmarkStart w:id="41" w:name="_Toc426444115"/>
      <w:bookmarkStart w:id="42" w:name="_Toc440032778"/>
      <w:bookmarkStart w:id="43" w:name="_Toc443666318"/>
      <w:bookmarkStart w:id="44" w:name="_Toc443666570"/>
      <w:bookmarkStart w:id="45" w:name="_Toc524012035"/>
      <w:r w:rsidRPr="00D30913">
        <w:t>Entitlement</w:t>
      </w:r>
      <w:bookmarkEnd w:id="38"/>
      <w:bookmarkEnd w:id="39"/>
      <w:bookmarkEnd w:id="40"/>
      <w:bookmarkEnd w:id="41"/>
      <w:bookmarkEnd w:id="42"/>
      <w:bookmarkEnd w:id="43"/>
      <w:bookmarkEnd w:id="44"/>
      <w:bookmarkEnd w:id="45"/>
    </w:p>
    <w:p w:rsidR="001D6459" w:rsidRPr="00D30913" w:rsidRDefault="004478D0" w:rsidP="004A7E3E">
      <w:pPr>
        <w:autoSpaceDE w:val="0"/>
        <w:autoSpaceDN w:val="0"/>
        <w:adjustRightInd w:val="0"/>
        <w:spacing w:after="120"/>
        <w:ind w:left="567"/>
        <w:rPr>
          <w:rFonts w:asciiTheme="minorHAnsi" w:hAnsiTheme="minorHAnsi" w:cstheme="minorHAnsi"/>
          <w:szCs w:val="22"/>
        </w:rPr>
      </w:pPr>
      <w:r w:rsidRPr="00D30913">
        <w:rPr>
          <w:rFonts w:asciiTheme="minorHAnsi" w:eastAsiaTheme="minorHAnsi" w:hAnsiTheme="minorHAnsi" w:cs="Arial"/>
          <w:color w:val="000000"/>
          <w:szCs w:val="22"/>
        </w:rPr>
        <w:t xml:space="preserve">We </w:t>
      </w:r>
      <w:r w:rsidR="00EE52CC" w:rsidRPr="00D30913">
        <w:rPr>
          <w:rFonts w:asciiTheme="minorHAnsi" w:eastAsiaTheme="minorHAnsi" w:hAnsiTheme="minorHAnsi" w:cs="Arial"/>
          <w:color w:val="000000"/>
          <w:szCs w:val="22"/>
        </w:rPr>
        <w:t>accept and embrace</w:t>
      </w:r>
      <w:r w:rsidRPr="00D30913">
        <w:rPr>
          <w:rFonts w:asciiTheme="minorHAnsi" w:eastAsiaTheme="minorHAnsi" w:hAnsiTheme="minorHAnsi" w:cs="Arial"/>
          <w:color w:val="000000"/>
          <w:szCs w:val="22"/>
        </w:rPr>
        <w:t xml:space="preserve"> our legal responsibilities under the Equality Act 2010 (for example, the provisions on reasonable adjustments).  </w:t>
      </w:r>
      <w:r w:rsidR="001D6459" w:rsidRPr="00D30913">
        <w:rPr>
          <w:rFonts w:asciiTheme="minorHAnsi" w:hAnsiTheme="minorHAnsi" w:cstheme="minorHAnsi"/>
          <w:szCs w:val="22"/>
        </w:rPr>
        <w:t>Each child in our school, regardless of their background or home circumstances could be the victim of child a</w:t>
      </w:r>
      <w:r w:rsidR="00EC7167" w:rsidRPr="00D30913">
        <w:rPr>
          <w:rFonts w:asciiTheme="minorHAnsi" w:hAnsiTheme="minorHAnsi" w:cstheme="minorHAnsi"/>
          <w:szCs w:val="22"/>
        </w:rPr>
        <w:t xml:space="preserve">buse, whether it </w:t>
      </w:r>
      <w:r w:rsidR="001A2926" w:rsidRPr="00D30913">
        <w:rPr>
          <w:rFonts w:asciiTheme="minorHAnsi" w:hAnsiTheme="minorHAnsi" w:cstheme="minorHAnsi"/>
          <w:szCs w:val="22"/>
        </w:rPr>
        <w:t>is</w:t>
      </w:r>
      <w:r w:rsidR="00EC7167" w:rsidRPr="00D30913">
        <w:rPr>
          <w:rFonts w:asciiTheme="minorHAnsi" w:hAnsiTheme="minorHAnsi" w:cstheme="minorHAnsi"/>
          <w:szCs w:val="22"/>
        </w:rPr>
        <w:t xml:space="preserve"> by a parent,</w:t>
      </w:r>
      <w:r w:rsidR="001D6459" w:rsidRPr="00D30913">
        <w:rPr>
          <w:rFonts w:asciiTheme="minorHAnsi" w:hAnsiTheme="minorHAnsi" w:cstheme="minorHAnsi"/>
          <w:szCs w:val="22"/>
        </w:rPr>
        <w:t xml:space="preserve"> other adult known to them</w:t>
      </w:r>
      <w:r w:rsidR="00EC7167" w:rsidRPr="00D30913">
        <w:rPr>
          <w:rFonts w:asciiTheme="minorHAnsi" w:hAnsiTheme="minorHAnsi" w:cstheme="minorHAnsi"/>
          <w:szCs w:val="22"/>
        </w:rPr>
        <w:t xml:space="preserve"> or a complete stranger</w:t>
      </w:r>
      <w:r w:rsidR="001D6459" w:rsidRPr="00D30913">
        <w:rPr>
          <w:rFonts w:asciiTheme="minorHAnsi" w:hAnsiTheme="minorHAnsi" w:cstheme="minorHAnsi"/>
          <w:szCs w:val="22"/>
        </w:rPr>
        <w:t xml:space="preserve">.  They are therefore all entitled to the same degree of protection and support.  Each child in our school will also develop the skills </w:t>
      </w:r>
      <w:r w:rsidR="00EC7167" w:rsidRPr="00D30913">
        <w:rPr>
          <w:rFonts w:asciiTheme="minorHAnsi" w:hAnsiTheme="minorHAnsi" w:cstheme="minorHAnsi"/>
          <w:szCs w:val="22"/>
        </w:rPr>
        <w:t xml:space="preserve">appropriate to their age and understanding </w:t>
      </w:r>
      <w:r w:rsidR="001D6459" w:rsidRPr="00D30913">
        <w:rPr>
          <w:rFonts w:asciiTheme="minorHAnsi" w:hAnsiTheme="minorHAnsi" w:cstheme="minorHAnsi"/>
          <w:szCs w:val="22"/>
        </w:rPr>
        <w:t xml:space="preserve">which could enable prevention of abuse by learning about keeping safe and who to ask for help if their safety is threatened. </w:t>
      </w:r>
    </w:p>
    <w:p w:rsidR="001A7243" w:rsidRPr="00D30913" w:rsidRDefault="001A7243" w:rsidP="00032AC2">
      <w:pPr>
        <w:pStyle w:val="Default"/>
        <w:ind w:left="567"/>
        <w:rPr>
          <w:rFonts w:asciiTheme="minorHAnsi" w:eastAsiaTheme="minorHAnsi" w:hAnsiTheme="minorHAnsi" w:cstheme="minorHAnsi"/>
          <w:sz w:val="22"/>
          <w:szCs w:val="22"/>
        </w:rPr>
      </w:pPr>
      <w:r w:rsidRPr="00D30913">
        <w:rPr>
          <w:rFonts w:asciiTheme="minorHAnsi" w:eastAsiaTheme="minorHAnsi" w:hAnsiTheme="minorHAnsi" w:cstheme="minorHAnsi"/>
          <w:sz w:val="22"/>
          <w:szCs w:val="22"/>
        </w:rPr>
        <w:t xml:space="preserve">We have and implement a </w:t>
      </w:r>
      <w:r w:rsidR="00666372" w:rsidRPr="00D30913">
        <w:rPr>
          <w:rFonts w:asciiTheme="minorHAnsi" w:eastAsiaTheme="minorHAnsi" w:hAnsiTheme="minorHAnsi" w:cstheme="minorHAnsi"/>
          <w:sz w:val="22"/>
          <w:szCs w:val="22"/>
        </w:rPr>
        <w:t>Single Equality Scheme (SES) with objectives</w:t>
      </w:r>
      <w:r w:rsidRPr="00D30913">
        <w:rPr>
          <w:rFonts w:asciiTheme="minorHAnsi" w:eastAsiaTheme="minorHAnsi" w:hAnsiTheme="minorHAnsi" w:cstheme="minorHAnsi"/>
          <w:sz w:val="22"/>
          <w:szCs w:val="22"/>
        </w:rPr>
        <w:t xml:space="preserve"> to promote equality of opportunity for children in our care, including support for children with special educational needs or disabilities</w:t>
      </w:r>
      <w:r w:rsidR="00994D1F" w:rsidRPr="00D30913">
        <w:rPr>
          <w:rFonts w:asciiTheme="minorHAnsi" w:eastAsiaTheme="minorHAnsi" w:hAnsiTheme="minorHAnsi" w:cstheme="minorHAnsi"/>
          <w:sz w:val="22"/>
          <w:szCs w:val="22"/>
        </w:rPr>
        <w:t>, those identified as ‘carers’ and looked</w:t>
      </w:r>
      <w:r w:rsidR="00AB51BF">
        <w:rPr>
          <w:rFonts w:asciiTheme="minorHAnsi" w:eastAsiaTheme="minorHAnsi" w:hAnsiTheme="minorHAnsi" w:cstheme="minorHAnsi"/>
          <w:sz w:val="22"/>
          <w:szCs w:val="22"/>
        </w:rPr>
        <w:t>-</w:t>
      </w:r>
      <w:r w:rsidR="00994D1F" w:rsidRPr="00D30913">
        <w:rPr>
          <w:rFonts w:asciiTheme="minorHAnsi" w:eastAsiaTheme="minorHAnsi" w:hAnsiTheme="minorHAnsi" w:cstheme="minorHAnsi"/>
          <w:sz w:val="22"/>
          <w:szCs w:val="22"/>
        </w:rPr>
        <w:t>after</w:t>
      </w:r>
      <w:r w:rsidR="00AB51BF">
        <w:rPr>
          <w:rFonts w:asciiTheme="minorHAnsi" w:eastAsiaTheme="minorHAnsi" w:hAnsiTheme="minorHAnsi" w:cstheme="minorHAnsi"/>
          <w:sz w:val="22"/>
          <w:szCs w:val="22"/>
        </w:rPr>
        <w:t xml:space="preserve"> children</w:t>
      </w:r>
      <w:r w:rsidR="00994D1F" w:rsidRPr="00D30913">
        <w:rPr>
          <w:rFonts w:asciiTheme="minorHAnsi" w:eastAsiaTheme="minorHAnsi" w:hAnsiTheme="minorHAnsi" w:cstheme="minorHAnsi"/>
          <w:sz w:val="22"/>
          <w:szCs w:val="22"/>
        </w:rPr>
        <w:t>.</w:t>
      </w:r>
      <w:r w:rsidRPr="00D30913">
        <w:rPr>
          <w:rFonts w:asciiTheme="minorHAnsi" w:eastAsiaTheme="minorHAnsi" w:hAnsiTheme="minorHAnsi" w:cstheme="minorHAnsi"/>
          <w:sz w:val="22"/>
          <w:szCs w:val="22"/>
        </w:rPr>
        <w:t xml:space="preserve"> </w:t>
      </w:r>
      <w:r w:rsidR="00F6252C" w:rsidRPr="00D30913">
        <w:rPr>
          <w:rFonts w:asciiTheme="minorHAnsi" w:eastAsiaTheme="minorHAnsi" w:hAnsiTheme="minorHAnsi" w:cstheme="minorHAnsi"/>
          <w:sz w:val="22"/>
          <w:szCs w:val="22"/>
        </w:rPr>
        <w:t xml:space="preserve"> </w:t>
      </w:r>
      <w:r w:rsidRPr="00D30913">
        <w:rPr>
          <w:rFonts w:asciiTheme="minorHAnsi" w:eastAsiaTheme="minorHAnsi" w:hAnsiTheme="minorHAnsi" w:cstheme="minorHAnsi"/>
          <w:sz w:val="22"/>
          <w:szCs w:val="22"/>
        </w:rPr>
        <w:t>Our S</w:t>
      </w:r>
      <w:r w:rsidR="00666372" w:rsidRPr="00D30913">
        <w:rPr>
          <w:rFonts w:asciiTheme="minorHAnsi" w:eastAsiaTheme="minorHAnsi" w:hAnsiTheme="minorHAnsi" w:cstheme="minorHAnsi"/>
          <w:sz w:val="22"/>
          <w:szCs w:val="22"/>
        </w:rPr>
        <w:t>ES</w:t>
      </w:r>
      <w:r w:rsidRPr="00D30913">
        <w:rPr>
          <w:rFonts w:asciiTheme="minorHAnsi" w:eastAsiaTheme="minorHAnsi" w:hAnsiTheme="minorHAnsi" w:cstheme="minorHAnsi"/>
          <w:sz w:val="22"/>
          <w:szCs w:val="22"/>
        </w:rPr>
        <w:t xml:space="preserve"> </w:t>
      </w:r>
      <w:r w:rsidR="007258FB" w:rsidRPr="00F205F8">
        <w:rPr>
          <w:rFonts w:asciiTheme="minorHAnsi" w:eastAsiaTheme="minorHAnsi" w:hAnsiTheme="minorHAnsi" w:cstheme="minorHAnsi"/>
          <w:color w:val="auto"/>
          <w:sz w:val="22"/>
          <w:szCs w:val="22"/>
        </w:rPr>
        <w:t xml:space="preserve">takes account of </w:t>
      </w:r>
      <w:r w:rsidRPr="00D30913">
        <w:rPr>
          <w:rFonts w:asciiTheme="minorHAnsi" w:eastAsiaTheme="minorHAnsi" w:hAnsiTheme="minorHAnsi" w:cstheme="minorHAnsi"/>
          <w:sz w:val="22"/>
          <w:szCs w:val="22"/>
        </w:rPr>
        <w:t xml:space="preserve">the whole school community but specifically for children, how the individual needs of all children will be met (including how those children who are disabled or have special educational needs will be included, valued and supported, and how reasonable adjustments will be made for them); the name of the Special Educational Needs Co-ordinator; arrangements for reviewing, monitoring and evaluating the effectiveness of inclusive practices that promote and value diversity and difference; how inappropriate attitudes and practices will be challenged; and how the provision will encourage children to value and respect others. </w:t>
      </w:r>
    </w:p>
    <w:p w:rsidR="001D6459" w:rsidRPr="00D30913" w:rsidRDefault="001F7881" w:rsidP="00E043F6">
      <w:pPr>
        <w:pStyle w:val="Heading2"/>
      </w:pPr>
      <w:bookmarkStart w:id="46" w:name="_Toc318135327"/>
      <w:bookmarkStart w:id="47" w:name="_Toc384371773"/>
      <w:bookmarkStart w:id="48" w:name="_Toc426124612"/>
      <w:bookmarkStart w:id="49" w:name="_Toc426444116"/>
      <w:bookmarkStart w:id="50" w:name="_Toc440032779"/>
      <w:bookmarkStart w:id="51" w:name="_Toc443666319"/>
      <w:bookmarkStart w:id="52" w:name="_Toc443666571"/>
      <w:bookmarkStart w:id="53" w:name="_Toc524012036"/>
      <w:r w:rsidRPr="00D30913">
        <w:t>Implementation</w:t>
      </w:r>
      <w:bookmarkEnd w:id="46"/>
      <w:bookmarkEnd w:id="47"/>
      <w:bookmarkEnd w:id="48"/>
      <w:bookmarkEnd w:id="49"/>
      <w:bookmarkEnd w:id="50"/>
      <w:bookmarkEnd w:id="51"/>
      <w:bookmarkEnd w:id="52"/>
      <w:bookmarkEnd w:id="53"/>
    </w:p>
    <w:p w:rsidR="001D6459" w:rsidRPr="00D30913" w:rsidRDefault="001D6459" w:rsidP="004A7E3E">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This </w:t>
      </w:r>
      <w:r w:rsidR="008C2A5C" w:rsidRPr="00D30913">
        <w:rPr>
          <w:rFonts w:asciiTheme="minorHAnsi" w:hAnsiTheme="minorHAnsi" w:cstheme="minorHAnsi"/>
          <w:sz w:val="22"/>
          <w:szCs w:val="22"/>
        </w:rPr>
        <w:t>P</w:t>
      </w:r>
      <w:r w:rsidRPr="00D30913">
        <w:rPr>
          <w:rFonts w:asciiTheme="minorHAnsi" w:hAnsiTheme="minorHAnsi" w:cstheme="minorHAnsi"/>
          <w:sz w:val="22"/>
          <w:szCs w:val="22"/>
        </w:rPr>
        <w:t xml:space="preserve">olicy </w:t>
      </w:r>
      <w:r w:rsidR="00E043F6" w:rsidRPr="00D30913">
        <w:rPr>
          <w:rFonts w:asciiTheme="minorHAnsi" w:hAnsiTheme="minorHAnsi" w:cstheme="minorHAnsi"/>
          <w:sz w:val="22"/>
          <w:szCs w:val="22"/>
        </w:rPr>
        <w:t xml:space="preserve">and supporting procedures </w:t>
      </w:r>
      <w:r w:rsidRPr="00D30913">
        <w:rPr>
          <w:rFonts w:asciiTheme="minorHAnsi" w:hAnsiTheme="minorHAnsi" w:cstheme="minorHAnsi"/>
          <w:sz w:val="22"/>
          <w:szCs w:val="22"/>
        </w:rPr>
        <w:t>app</w:t>
      </w:r>
      <w:r w:rsidR="00AB51BF">
        <w:rPr>
          <w:rFonts w:asciiTheme="minorHAnsi" w:hAnsiTheme="minorHAnsi" w:cstheme="minorHAnsi"/>
          <w:sz w:val="22"/>
          <w:szCs w:val="22"/>
        </w:rPr>
        <w:t>y</w:t>
      </w:r>
      <w:r w:rsidRPr="00D30913">
        <w:rPr>
          <w:rFonts w:asciiTheme="minorHAnsi" w:hAnsiTheme="minorHAnsi" w:cstheme="minorHAnsi"/>
          <w:sz w:val="22"/>
          <w:szCs w:val="22"/>
        </w:rPr>
        <w:t xml:space="preserve"> to all who come into contact with children in </w:t>
      </w:r>
      <w:r w:rsidR="00621FDA" w:rsidRPr="00D30913">
        <w:rPr>
          <w:rFonts w:asciiTheme="minorHAnsi" w:hAnsiTheme="minorHAnsi" w:cstheme="minorHAnsi"/>
          <w:color w:val="000000" w:themeColor="text1"/>
          <w:sz w:val="22"/>
          <w:szCs w:val="22"/>
        </w:rPr>
        <w:t>the</w:t>
      </w:r>
      <w:r w:rsidR="00621FDA" w:rsidRPr="00D30913">
        <w:rPr>
          <w:rFonts w:asciiTheme="minorHAnsi" w:hAnsiTheme="minorHAnsi" w:cstheme="minorHAnsi"/>
          <w:sz w:val="22"/>
          <w:szCs w:val="22"/>
        </w:rPr>
        <w:t xml:space="preserve"> School</w:t>
      </w:r>
      <w:r w:rsidRPr="00D30913">
        <w:rPr>
          <w:rFonts w:asciiTheme="minorHAnsi" w:hAnsiTheme="minorHAnsi" w:cstheme="minorHAnsi"/>
          <w:sz w:val="22"/>
          <w:szCs w:val="22"/>
        </w:rPr>
        <w:t xml:space="preserve">, including: </w:t>
      </w:r>
      <w:r w:rsidR="00B05281" w:rsidRPr="00D30913">
        <w:rPr>
          <w:rFonts w:asciiTheme="minorHAnsi" w:hAnsiTheme="minorHAnsi" w:cstheme="minorHAnsi"/>
          <w:sz w:val="22"/>
          <w:szCs w:val="22"/>
        </w:rPr>
        <w:t>t</w:t>
      </w:r>
      <w:r w:rsidRPr="00D30913">
        <w:rPr>
          <w:rFonts w:asciiTheme="minorHAnsi" w:hAnsiTheme="minorHAnsi" w:cstheme="minorHAnsi"/>
          <w:sz w:val="22"/>
          <w:szCs w:val="22"/>
        </w:rPr>
        <w:t xml:space="preserve">eachers, supply teachers, learning support staff, teaching assistants, mid-day supervisors, admin staff, meals supervisors, caretaker, cleaners, </w:t>
      </w:r>
      <w:r w:rsidR="00B05281" w:rsidRPr="00D30913">
        <w:rPr>
          <w:rFonts w:asciiTheme="minorHAnsi" w:hAnsiTheme="minorHAnsi" w:cstheme="minorHAnsi"/>
          <w:sz w:val="22"/>
          <w:szCs w:val="22"/>
        </w:rPr>
        <w:t xml:space="preserve">visiting </w:t>
      </w:r>
      <w:r w:rsidRPr="00D30913">
        <w:rPr>
          <w:rFonts w:asciiTheme="minorHAnsi" w:hAnsiTheme="minorHAnsi" w:cstheme="minorHAnsi"/>
          <w:sz w:val="22"/>
          <w:szCs w:val="22"/>
        </w:rPr>
        <w:t xml:space="preserve">students, parent helpers/volunteers, governors and </w:t>
      </w:r>
      <w:r w:rsidR="00EE52CC" w:rsidRPr="00D30913">
        <w:rPr>
          <w:rFonts w:asciiTheme="minorHAnsi" w:hAnsiTheme="minorHAnsi" w:cstheme="minorHAnsi"/>
          <w:sz w:val="22"/>
          <w:szCs w:val="22"/>
        </w:rPr>
        <w:t xml:space="preserve">other </w:t>
      </w:r>
      <w:r w:rsidRPr="00D30913">
        <w:rPr>
          <w:rFonts w:asciiTheme="minorHAnsi" w:hAnsiTheme="minorHAnsi" w:cstheme="minorHAnsi"/>
          <w:sz w:val="22"/>
          <w:szCs w:val="22"/>
        </w:rPr>
        <w:t xml:space="preserve">visitors including contractors. </w:t>
      </w:r>
    </w:p>
    <w:p w:rsidR="001D6459" w:rsidRPr="00D30913" w:rsidRDefault="001D6459" w:rsidP="005F78E5">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This </w:t>
      </w:r>
      <w:r w:rsidR="00E043F6" w:rsidRPr="00D30913">
        <w:rPr>
          <w:rFonts w:asciiTheme="minorHAnsi" w:hAnsiTheme="minorHAnsi" w:cstheme="minorHAnsi"/>
          <w:sz w:val="22"/>
          <w:szCs w:val="22"/>
        </w:rPr>
        <w:t>P</w:t>
      </w:r>
      <w:r w:rsidRPr="00D30913">
        <w:rPr>
          <w:rFonts w:asciiTheme="minorHAnsi" w:hAnsiTheme="minorHAnsi" w:cstheme="minorHAnsi"/>
          <w:sz w:val="22"/>
          <w:szCs w:val="22"/>
        </w:rPr>
        <w:t xml:space="preserve">olicy should be read in conjunction with other related school </w:t>
      </w:r>
      <w:r w:rsidR="00F102FA" w:rsidRPr="00D30913">
        <w:rPr>
          <w:rFonts w:asciiTheme="minorHAnsi" w:hAnsiTheme="minorHAnsi" w:cstheme="minorHAnsi"/>
          <w:sz w:val="22"/>
          <w:szCs w:val="22"/>
        </w:rPr>
        <w:t>P</w:t>
      </w:r>
      <w:r w:rsidRPr="00D30913">
        <w:rPr>
          <w:rFonts w:asciiTheme="minorHAnsi" w:hAnsiTheme="minorHAnsi" w:cstheme="minorHAnsi"/>
          <w:sz w:val="22"/>
          <w:szCs w:val="22"/>
        </w:rPr>
        <w:t xml:space="preserve">olicies </w:t>
      </w:r>
      <w:r w:rsidR="00BB491F" w:rsidRPr="00D30913">
        <w:rPr>
          <w:rFonts w:asciiTheme="minorHAnsi" w:hAnsiTheme="minorHAnsi" w:cstheme="minorHAnsi"/>
          <w:sz w:val="22"/>
          <w:szCs w:val="22"/>
        </w:rPr>
        <w:t xml:space="preserve">and procedures </w:t>
      </w:r>
      <w:r w:rsidRPr="00D30913">
        <w:rPr>
          <w:rFonts w:asciiTheme="minorHAnsi" w:hAnsiTheme="minorHAnsi" w:cstheme="minorHAnsi"/>
          <w:sz w:val="22"/>
          <w:szCs w:val="22"/>
        </w:rPr>
        <w:t>including:</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Overarching Safeguarding Statement</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Health and Safety Policy</w:t>
      </w:r>
      <w:r w:rsidR="001D0C92">
        <w:rPr>
          <w:rFonts w:asciiTheme="minorHAnsi" w:hAnsiTheme="minorHAnsi" w:cstheme="minorHAnsi"/>
          <w:color w:val="000000"/>
        </w:rPr>
        <w:t xml:space="preserve"> and procedures</w:t>
      </w:r>
    </w:p>
    <w:p w:rsidR="001D6459" w:rsidRPr="00D30913" w:rsidRDefault="006416BB" w:rsidP="00D43737">
      <w:pPr>
        <w:pStyle w:val="ListParagraph"/>
        <w:numPr>
          <w:ilvl w:val="0"/>
          <w:numId w:val="5"/>
        </w:numPr>
        <w:autoSpaceDE w:val="0"/>
        <w:autoSpaceDN w:val="0"/>
        <w:adjustRightInd w:val="0"/>
        <w:rPr>
          <w:rFonts w:asciiTheme="minorHAnsi" w:hAnsiTheme="minorHAnsi" w:cstheme="minorHAnsi"/>
          <w:color w:val="000000"/>
        </w:rPr>
      </w:pPr>
      <w:r>
        <w:rPr>
          <w:rFonts w:asciiTheme="minorHAnsi" w:hAnsiTheme="minorHAnsi" w:cstheme="minorHAnsi"/>
          <w:color w:val="000000"/>
        </w:rPr>
        <w:t>Online Safety Policy</w:t>
      </w:r>
      <w:r w:rsidR="001D0C92">
        <w:rPr>
          <w:rFonts w:asciiTheme="minorHAnsi" w:hAnsiTheme="minorHAnsi" w:cstheme="minorHAnsi"/>
          <w:color w:val="000000"/>
        </w:rPr>
        <w:t xml:space="preserve"> and procedures</w:t>
      </w:r>
    </w:p>
    <w:p w:rsidR="001D6459"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Whole School Behaviour Policy </w:t>
      </w:r>
      <w:r w:rsidR="00E043F6" w:rsidRPr="00D30913">
        <w:rPr>
          <w:rFonts w:asciiTheme="minorHAnsi" w:hAnsiTheme="minorHAnsi" w:cstheme="minorHAnsi"/>
          <w:color w:val="000000"/>
        </w:rPr>
        <w:t>and procedures</w:t>
      </w:r>
      <w:r w:rsidRPr="00D30913">
        <w:rPr>
          <w:rFonts w:asciiTheme="minorHAnsi" w:hAnsiTheme="minorHAnsi" w:cstheme="minorHAnsi"/>
          <w:color w:val="000000"/>
        </w:rPr>
        <w:t xml:space="preserve"> for preventing and dealing with </w:t>
      </w:r>
      <w:r w:rsidR="00E366D2" w:rsidRPr="00D30913">
        <w:rPr>
          <w:rFonts w:asciiTheme="minorHAnsi" w:hAnsiTheme="minorHAnsi" w:cstheme="minorHAnsi"/>
          <w:color w:val="000000"/>
        </w:rPr>
        <w:t>b</w:t>
      </w:r>
      <w:r w:rsidRPr="00D30913">
        <w:rPr>
          <w:rFonts w:asciiTheme="minorHAnsi" w:hAnsiTheme="minorHAnsi" w:cstheme="minorHAnsi"/>
          <w:color w:val="000000"/>
        </w:rPr>
        <w:t xml:space="preserve">ullying </w:t>
      </w:r>
      <w:r w:rsidR="00E366D2" w:rsidRPr="00D30913">
        <w:rPr>
          <w:rFonts w:asciiTheme="minorHAnsi" w:hAnsiTheme="minorHAnsi" w:cstheme="minorHAnsi"/>
          <w:color w:val="000000"/>
        </w:rPr>
        <w:t xml:space="preserve">(including cyber-bullying and the potential for radicalisation) </w:t>
      </w:r>
      <w:r w:rsidRPr="00D30913">
        <w:rPr>
          <w:rFonts w:asciiTheme="minorHAnsi" w:hAnsiTheme="minorHAnsi" w:cstheme="minorHAnsi"/>
          <w:color w:val="000000"/>
        </w:rPr>
        <w:t xml:space="preserve">and </w:t>
      </w:r>
      <w:r w:rsidR="00E366D2" w:rsidRPr="00D30913">
        <w:rPr>
          <w:rFonts w:asciiTheme="minorHAnsi" w:hAnsiTheme="minorHAnsi" w:cstheme="minorHAnsi"/>
          <w:color w:val="000000"/>
        </w:rPr>
        <w:t>r</w:t>
      </w:r>
      <w:r w:rsidRPr="00D30913">
        <w:rPr>
          <w:rFonts w:asciiTheme="minorHAnsi" w:hAnsiTheme="minorHAnsi" w:cstheme="minorHAnsi"/>
          <w:color w:val="000000"/>
        </w:rPr>
        <w:t>acism</w:t>
      </w:r>
      <w:r w:rsidR="00BE619F" w:rsidRPr="00D30913">
        <w:rPr>
          <w:rFonts w:asciiTheme="minorHAnsi" w:hAnsiTheme="minorHAnsi" w:cstheme="minorHAnsi"/>
          <w:color w:val="000000"/>
        </w:rPr>
        <w:t xml:space="preserve">, </w:t>
      </w:r>
      <w:r w:rsidR="00C17940" w:rsidRPr="00D30913">
        <w:rPr>
          <w:rFonts w:asciiTheme="minorHAnsi" w:hAnsiTheme="minorHAnsi" w:cstheme="minorHAnsi"/>
          <w:color w:val="000000"/>
        </w:rPr>
        <w:t xml:space="preserve">drug misuse, </w:t>
      </w:r>
      <w:r w:rsidR="00E366D2" w:rsidRPr="00D30913">
        <w:rPr>
          <w:rFonts w:asciiTheme="minorHAnsi" w:hAnsiTheme="minorHAnsi" w:cstheme="minorHAnsi"/>
          <w:color w:val="000000"/>
        </w:rPr>
        <w:t>p</w:t>
      </w:r>
      <w:r w:rsidR="00BE619F" w:rsidRPr="00D30913">
        <w:rPr>
          <w:rFonts w:asciiTheme="minorHAnsi" w:hAnsiTheme="minorHAnsi" w:cstheme="minorHAnsi"/>
          <w:color w:val="000000"/>
        </w:rPr>
        <w:t xml:space="preserve">ositive </w:t>
      </w:r>
      <w:r w:rsidR="00E366D2" w:rsidRPr="00D30913">
        <w:rPr>
          <w:rFonts w:asciiTheme="minorHAnsi" w:hAnsiTheme="minorHAnsi" w:cstheme="minorHAnsi"/>
          <w:color w:val="000000"/>
        </w:rPr>
        <w:t>h</w:t>
      </w:r>
      <w:r w:rsidR="00BE619F" w:rsidRPr="00D30913">
        <w:rPr>
          <w:rFonts w:asciiTheme="minorHAnsi" w:hAnsiTheme="minorHAnsi" w:cstheme="minorHAnsi"/>
          <w:color w:val="000000"/>
        </w:rPr>
        <w:t xml:space="preserve">andling, </w:t>
      </w:r>
      <w:r w:rsidR="00E366D2" w:rsidRPr="00D30913">
        <w:rPr>
          <w:rFonts w:asciiTheme="minorHAnsi" w:hAnsiTheme="minorHAnsi" w:cstheme="minorHAnsi"/>
          <w:color w:val="000000"/>
        </w:rPr>
        <w:t>s</w:t>
      </w:r>
      <w:r w:rsidR="00BE619F" w:rsidRPr="00D30913">
        <w:rPr>
          <w:rFonts w:asciiTheme="minorHAnsi" w:hAnsiTheme="minorHAnsi" w:cstheme="minorHAnsi"/>
          <w:color w:val="000000"/>
        </w:rPr>
        <w:t xml:space="preserve">upport and </w:t>
      </w:r>
      <w:r w:rsidR="00E366D2" w:rsidRPr="00D30913">
        <w:rPr>
          <w:rFonts w:asciiTheme="minorHAnsi" w:hAnsiTheme="minorHAnsi" w:cstheme="minorHAnsi"/>
          <w:color w:val="000000"/>
        </w:rPr>
        <w:t>p</w:t>
      </w:r>
      <w:r w:rsidR="00BE619F" w:rsidRPr="00D30913">
        <w:rPr>
          <w:rFonts w:asciiTheme="minorHAnsi" w:hAnsiTheme="minorHAnsi" w:cstheme="minorHAnsi"/>
          <w:color w:val="000000"/>
        </w:rPr>
        <w:t xml:space="preserve">hysical </w:t>
      </w:r>
      <w:r w:rsidR="00E366D2" w:rsidRPr="00D30913">
        <w:rPr>
          <w:rFonts w:asciiTheme="minorHAnsi" w:hAnsiTheme="minorHAnsi" w:cstheme="minorHAnsi"/>
          <w:color w:val="000000"/>
        </w:rPr>
        <w:t>i</w:t>
      </w:r>
      <w:r w:rsidR="00BE619F" w:rsidRPr="00D30913">
        <w:rPr>
          <w:rFonts w:asciiTheme="minorHAnsi" w:hAnsiTheme="minorHAnsi" w:cstheme="minorHAnsi"/>
          <w:color w:val="000000"/>
        </w:rPr>
        <w:t xml:space="preserve">ntervention </w:t>
      </w:r>
      <w:r w:rsidRPr="00D30913">
        <w:rPr>
          <w:rFonts w:asciiTheme="minorHAnsi" w:hAnsiTheme="minorHAnsi" w:cstheme="minorHAnsi"/>
          <w:color w:val="000000"/>
        </w:rPr>
        <w:t>etc.</w:t>
      </w:r>
    </w:p>
    <w:p w:rsidR="001D0C92" w:rsidRPr="00502127" w:rsidRDefault="001D0C92" w:rsidP="00D43737">
      <w:pPr>
        <w:pStyle w:val="ListParagraph"/>
        <w:numPr>
          <w:ilvl w:val="0"/>
          <w:numId w:val="5"/>
        </w:numPr>
        <w:autoSpaceDE w:val="0"/>
        <w:autoSpaceDN w:val="0"/>
        <w:adjustRightInd w:val="0"/>
        <w:rPr>
          <w:rFonts w:asciiTheme="minorHAnsi" w:hAnsiTheme="minorHAnsi" w:cstheme="minorHAnsi"/>
          <w:color w:val="000000"/>
        </w:rPr>
      </w:pPr>
      <w:r w:rsidRPr="00502127">
        <w:rPr>
          <w:rFonts w:asciiTheme="minorHAnsi" w:hAnsiTheme="minorHAnsi" w:cstheme="minorHAnsi"/>
          <w:color w:val="000000"/>
        </w:rPr>
        <w:t>Staff Code of Conduct</w:t>
      </w:r>
    </w:p>
    <w:p w:rsidR="001D6459" w:rsidRPr="00AB51BF" w:rsidRDefault="00AB51BF" w:rsidP="00D43737">
      <w:pPr>
        <w:pStyle w:val="ListParagraph"/>
        <w:numPr>
          <w:ilvl w:val="0"/>
          <w:numId w:val="5"/>
        </w:numPr>
        <w:autoSpaceDE w:val="0"/>
        <w:autoSpaceDN w:val="0"/>
        <w:adjustRightInd w:val="0"/>
        <w:rPr>
          <w:rFonts w:asciiTheme="minorHAnsi" w:hAnsiTheme="minorHAnsi" w:cstheme="minorHAnsi"/>
          <w:color w:val="000000"/>
          <w:highlight w:val="cyan"/>
        </w:rPr>
      </w:pPr>
      <w:r w:rsidRPr="00AB51BF">
        <w:rPr>
          <w:rFonts w:asciiTheme="minorHAnsi" w:hAnsiTheme="minorHAnsi" w:cstheme="minorHAnsi"/>
          <w:highlight w:val="cyan"/>
        </w:rPr>
        <w:t>Relationships/Relationships and Sex Education Policy</w:t>
      </w:r>
    </w:p>
    <w:p w:rsidR="00AB51BF" w:rsidRPr="00D30913" w:rsidRDefault="00AB51BF" w:rsidP="00D43737">
      <w:pPr>
        <w:pStyle w:val="ListParagraph"/>
        <w:numPr>
          <w:ilvl w:val="0"/>
          <w:numId w:val="5"/>
        </w:numPr>
        <w:autoSpaceDE w:val="0"/>
        <w:autoSpaceDN w:val="0"/>
        <w:adjustRightInd w:val="0"/>
        <w:rPr>
          <w:rFonts w:asciiTheme="minorHAnsi" w:hAnsiTheme="minorHAnsi" w:cstheme="minorHAnsi"/>
          <w:color w:val="000000"/>
        </w:rPr>
      </w:pPr>
      <w:r w:rsidRPr="00AB51BF">
        <w:rPr>
          <w:rFonts w:asciiTheme="minorHAnsi" w:hAnsiTheme="minorHAnsi" w:cstheme="minorHAnsi"/>
          <w:color w:val="000000"/>
          <w:highlight w:val="cyan"/>
        </w:rPr>
        <w:t>Peer on peer Abuse Policy and procedures</w:t>
      </w:r>
    </w:p>
    <w:p w:rsidR="00856C9A" w:rsidRPr="00D30913" w:rsidRDefault="00856C9A" w:rsidP="00D43737">
      <w:pPr>
        <w:pStyle w:val="ListParagraph"/>
        <w:numPr>
          <w:ilvl w:val="0"/>
          <w:numId w:val="5"/>
        </w:numPr>
        <w:autoSpaceDE w:val="0"/>
        <w:autoSpaceDN w:val="0"/>
        <w:adjustRightInd w:val="0"/>
        <w:rPr>
          <w:rFonts w:asciiTheme="minorHAnsi" w:hAnsiTheme="minorHAnsi" w:cs="Helvetica"/>
          <w:color w:val="000000"/>
          <w:szCs w:val="22"/>
        </w:rPr>
      </w:pPr>
      <w:r w:rsidRPr="00D30913">
        <w:rPr>
          <w:rFonts w:asciiTheme="minorHAnsi" w:hAnsiTheme="minorHAnsi"/>
          <w:szCs w:val="22"/>
        </w:rPr>
        <w:t>Safer Recruitment, Selection and Pre-Employment Vetting Policy</w:t>
      </w:r>
      <w:r w:rsidR="00BB491F" w:rsidRPr="00D30913">
        <w:rPr>
          <w:rFonts w:asciiTheme="minorHAnsi" w:hAnsiTheme="minorHAnsi"/>
          <w:szCs w:val="22"/>
        </w:rPr>
        <w:t xml:space="preserve"> and procedures</w:t>
      </w:r>
    </w:p>
    <w:p w:rsidR="00E043F6" w:rsidRPr="00D30913" w:rsidRDefault="00E043F6" w:rsidP="00D43737">
      <w:pPr>
        <w:pStyle w:val="ListParagraph"/>
        <w:numPr>
          <w:ilvl w:val="0"/>
          <w:numId w:val="5"/>
        </w:numPr>
        <w:autoSpaceDE w:val="0"/>
        <w:autoSpaceDN w:val="0"/>
        <w:adjustRightInd w:val="0"/>
        <w:rPr>
          <w:rFonts w:asciiTheme="minorHAnsi" w:hAnsiTheme="minorHAnsi" w:cs="Helvetica"/>
          <w:color w:val="000000"/>
          <w:szCs w:val="22"/>
        </w:rPr>
      </w:pPr>
      <w:r w:rsidRPr="00D30913">
        <w:rPr>
          <w:rFonts w:asciiTheme="minorHAnsi" w:hAnsiTheme="minorHAnsi" w:cstheme="minorHAnsi"/>
          <w:color w:val="000000"/>
          <w:szCs w:val="22"/>
        </w:rPr>
        <w:t>School Single Central Record (restricted access)</w:t>
      </w:r>
    </w:p>
    <w:p w:rsidR="00E043F6" w:rsidRPr="00D30913" w:rsidRDefault="00E043F6" w:rsidP="00D43737">
      <w:pPr>
        <w:pStyle w:val="ListParagraph"/>
        <w:numPr>
          <w:ilvl w:val="0"/>
          <w:numId w:val="5"/>
        </w:numPr>
        <w:autoSpaceDE w:val="0"/>
        <w:autoSpaceDN w:val="0"/>
        <w:adjustRightInd w:val="0"/>
        <w:rPr>
          <w:rFonts w:asciiTheme="minorHAnsi" w:hAnsiTheme="minorHAnsi" w:cstheme="minorHAnsi"/>
          <w:color w:val="000000"/>
          <w:szCs w:val="22"/>
        </w:rPr>
      </w:pPr>
      <w:r w:rsidRPr="00D30913">
        <w:rPr>
          <w:rFonts w:asciiTheme="minorHAnsi" w:hAnsiTheme="minorHAnsi" w:cstheme="minorHAnsi"/>
          <w:color w:val="000000"/>
          <w:szCs w:val="22"/>
        </w:rPr>
        <w:t>Single Equality Scheme/Objectives</w:t>
      </w:r>
    </w:p>
    <w:p w:rsidR="00E043F6" w:rsidRPr="00D30913"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Accessibility Plan</w:t>
      </w:r>
    </w:p>
    <w:p w:rsidR="00E043F6" w:rsidRPr="00D30913"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Data Protection Policy</w:t>
      </w:r>
    </w:p>
    <w:p w:rsidR="00E043F6" w:rsidRPr="00D30913"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Supporting Pupils with Medical Conditions Policy and procedures</w:t>
      </w:r>
    </w:p>
    <w:p w:rsidR="00E043F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Special Educational </w:t>
      </w:r>
      <w:r w:rsidRPr="00497BF1">
        <w:rPr>
          <w:rFonts w:asciiTheme="minorHAnsi" w:hAnsiTheme="minorHAnsi" w:cstheme="minorHAnsi"/>
          <w:color w:val="000000"/>
        </w:rPr>
        <w:t xml:space="preserve">Needs </w:t>
      </w:r>
      <w:r w:rsidR="00E85D4F" w:rsidRPr="00497BF1">
        <w:rPr>
          <w:rFonts w:asciiTheme="minorHAnsi" w:hAnsiTheme="minorHAnsi" w:cstheme="minorHAnsi"/>
          <w:color w:val="000000"/>
        </w:rPr>
        <w:t>Policy/</w:t>
      </w:r>
      <w:r w:rsidRPr="00D30913">
        <w:rPr>
          <w:rFonts w:asciiTheme="minorHAnsi" w:hAnsiTheme="minorHAnsi" w:cstheme="minorHAnsi"/>
          <w:color w:val="000000"/>
        </w:rPr>
        <w:t>Information Report</w:t>
      </w:r>
    </w:p>
    <w:p w:rsidR="00AB51BF" w:rsidRPr="00AB51BF" w:rsidRDefault="00AB51BF" w:rsidP="00D43737">
      <w:pPr>
        <w:pStyle w:val="ListParagraph"/>
        <w:numPr>
          <w:ilvl w:val="0"/>
          <w:numId w:val="5"/>
        </w:numPr>
        <w:autoSpaceDE w:val="0"/>
        <w:autoSpaceDN w:val="0"/>
        <w:adjustRightInd w:val="0"/>
        <w:rPr>
          <w:rFonts w:asciiTheme="minorHAnsi" w:hAnsiTheme="minorHAnsi" w:cstheme="minorHAnsi"/>
          <w:color w:val="000000"/>
          <w:highlight w:val="cyan"/>
        </w:rPr>
      </w:pPr>
      <w:r w:rsidRPr="00AB51BF">
        <w:rPr>
          <w:rFonts w:asciiTheme="minorHAnsi" w:hAnsiTheme="minorHAnsi" w:cstheme="minorHAnsi"/>
          <w:color w:val="000000"/>
          <w:highlight w:val="cyan"/>
        </w:rPr>
        <w:t>Whistleblowing procedures</w:t>
      </w:r>
    </w:p>
    <w:p w:rsidR="001D6459" w:rsidRPr="00D30913" w:rsidRDefault="008131D8"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Intimate Care </w:t>
      </w:r>
      <w:r w:rsidR="00BB491F" w:rsidRPr="00D30913">
        <w:rPr>
          <w:rFonts w:asciiTheme="minorHAnsi" w:hAnsiTheme="minorHAnsi" w:cstheme="minorHAnsi"/>
          <w:color w:val="000000"/>
        </w:rPr>
        <w:t>p</w:t>
      </w:r>
      <w:r w:rsidR="005D0573" w:rsidRPr="00D30913">
        <w:rPr>
          <w:rFonts w:asciiTheme="minorHAnsi" w:hAnsiTheme="minorHAnsi" w:cstheme="minorHAnsi"/>
          <w:color w:val="000000"/>
        </w:rPr>
        <w:t>rocedures</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Educational Visits </w:t>
      </w:r>
      <w:r w:rsidR="00BB491F" w:rsidRPr="00D30913">
        <w:rPr>
          <w:rFonts w:asciiTheme="minorHAnsi" w:hAnsiTheme="minorHAnsi" w:cstheme="minorHAnsi"/>
          <w:color w:val="000000"/>
        </w:rPr>
        <w:t>p</w:t>
      </w:r>
      <w:r w:rsidR="00C8360E" w:rsidRPr="00D30913">
        <w:rPr>
          <w:rFonts w:asciiTheme="minorHAnsi" w:hAnsiTheme="minorHAnsi" w:cstheme="minorHAnsi"/>
          <w:color w:val="000000"/>
        </w:rPr>
        <w:t>rocedures</w:t>
      </w:r>
      <w:r w:rsidRPr="00D30913">
        <w:rPr>
          <w:rFonts w:asciiTheme="minorHAnsi" w:hAnsiTheme="minorHAnsi" w:cstheme="minorHAnsi"/>
          <w:color w:val="000000"/>
        </w:rPr>
        <w:t xml:space="preserve"> (including procedures for assessing risks)</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First Aid and Accident </w:t>
      </w:r>
      <w:r w:rsidR="00BB491F" w:rsidRPr="00D30913">
        <w:rPr>
          <w:rFonts w:asciiTheme="minorHAnsi" w:hAnsiTheme="minorHAnsi" w:cstheme="minorHAnsi"/>
          <w:color w:val="000000"/>
        </w:rPr>
        <w:t>p</w:t>
      </w:r>
      <w:r w:rsidR="00F45553" w:rsidRPr="00D30913">
        <w:rPr>
          <w:rFonts w:asciiTheme="minorHAnsi" w:hAnsiTheme="minorHAnsi" w:cstheme="minorHAnsi"/>
          <w:color w:val="000000"/>
        </w:rPr>
        <w:t>rocedures</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Attendance </w:t>
      </w:r>
      <w:r w:rsidR="00BB491F" w:rsidRPr="00D30913">
        <w:rPr>
          <w:rFonts w:asciiTheme="minorHAnsi" w:hAnsiTheme="minorHAnsi" w:cstheme="minorHAnsi"/>
          <w:color w:val="000000"/>
        </w:rPr>
        <w:t>p</w:t>
      </w:r>
      <w:r w:rsidR="00C8360E" w:rsidRPr="00D30913">
        <w:rPr>
          <w:rFonts w:asciiTheme="minorHAnsi" w:hAnsiTheme="minorHAnsi" w:cstheme="minorHAnsi"/>
          <w:color w:val="000000"/>
        </w:rPr>
        <w:t>rocedures</w:t>
      </w:r>
    </w:p>
    <w:p w:rsidR="00254983" w:rsidRPr="00D30913" w:rsidRDefault="00254983"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Missing Child </w:t>
      </w:r>
      <w:r w:rsidR="00BB491F" w:rsidRPr="00D30913">
        <w:rPr>
          <w:rFonts w:asciiTheme="minorHAnsi" w:hAnsiTheme="minorHAnsi" w:cstheme="minorHAnsi"/>
          <w:color w:val="000000"/>
        </w:rPr>
        <w:t>p</w:t>
      </w:r>
      <w:r w:rsidRPr="00D30913">
        <w:rPr>
          <w:rFonts w:asciiTheme="minorHAnsi" w:hAnsiTheme="minorHAnsi" w:cstheme="minorHAnsi"/>
          <w:color w:val="000000"/>
        </w:rPr>
        <w:t>rocedures</w:t>
      </w:r>
    </w:p>
    <w:p w:rsidR="00E043F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Guidance on the Use of Photographic Images</w:t>
      </w:r>
    </w:p>
    <w:p w:rsidR="001D0C92" w:rsidRPr="00502127" w:rsidRDefault="001D0C92" w:rsidP="00D43737">
      <w:pPr>
        <w:pStyle w:val="ListParagraph"/>
        <w:numPr>
          <w:ilvl w:val="0"/>
          <w:numId w:val="5"/>
        </w:numPr>
        <w:autoSpaceDE w:val="0"/>
        <w:autoSpaceDN w:val="0"/>
        <w:adjustRightInd w:val="0"/>
        <w:rPr>
          <w:rFonts w:asciiTheme="minorHAnsi" w:hAnsiTheme="minorHAnsi" w:cstheme="minorHAnsi"/>
          <w:color w:val="000000"/>
        </w:rPr>
      </w:pPr>
      <w:r w:rsidRPr="00502127">
        <w:rPr>
          <w:rFonts w:asciiTheme="minorHAnsi" w:hAnsiTheme="minorHAnsi" w:cstheme="minorHAnsi"/>
          <w:color w:val="000000"/>
        </w:rPr>
        <w:t>Procedures for protecting children when contractors are working in educational settings</w:t>
      </w:r>
    </w:p>
    <w:p w:rsidR="001D0C92" w:rsidRPr="00502127" w:rsidRDefault="001D0C92" w:rsidP="00D43737">
      <w:pPr>
        <w:pStyle w:val="ListParagraph"/>
        <w:numPr>
          <w:ilvl w:val="0"/>
          <w:numId w:val="5"/>
        </w:numPr>
        <w:autoSpaceDE w:val="0"/>
        <w:autoSpaceDN w:val="0"/>
        <w:adjustRightInd w:val="0"/>
        <w:rPr>
          <w:rFonts w:asciiTheme="minorHAnsi" w:hAnsiTheme="minorHAnsi" w:cstheme="minorHAnsi"/>
          <w:color w:val="000000"/>
        </w:rPr>
      </w:pPr>
      <w:r w:rsidRPr="00502127">
        <w:rPr>
          <w:rFonts w:asciiTheme="minorHAnsi" w:hAnsiTheme="minorHAnsi" w:cstheme="minorHAnsi"/>
          <w:color w:val="000000"/>
        </w:rPr>
        <w:t>Code of Conduct for adults visiting or working on a school site (leaflet)</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Risk Assessments (inc</w:t>
      </w:r>
      <w:r w:rsidR="007D5CBF" w:rsidRPr="00D30913">
        <w:rPr>
          <w:rFonts w:asciiTheme="minorHAnsi" w:hAnsiTheme="minorHAnsi" w:cstheme="minorHAnsi"/>
          <w:color w:val="000000"/>
        </w:rPr>
        <w:t>l</w:t>
      </w:r>
      <w:r w:rsidRPr="00D30913">
        <w:rPr>
          <w:rFonts w:asciiTheme="minorHAnsi" w:hAnsiTheme="minorHAnsi" w:cstheme="minorHAnsi"/>
          <w:color w:val="000000"/>
        </w:rPr>
        <w:t>. Fire Safety)</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Premises Management including </w:t>
      </w:r>
      <w:r w:rsidR="008C2A5C" w:rsidRPr="00D30913">
        <w:rPr>
          <w:rFonts w:asciiTheme="minorHAnsi" w:hAnsiTheme="minorHAnsi" w:cstheme="minorHAnsi"/>
          <w:color w:val="000000"/>
        </w:rPr>
        <w:t>s</w:t>
      </w:r>
      <w:r w:rsidRPr="00D30913">
        <w:rPr>
          <w:rFonts w:asciiTheme="minorHAnsi" w:hAnsiTheme="minorHAnsi" w:cstheme="minorHAnsi"/>
          <w:color w:val="000000"/>
        </w:rPr>
        <w:t xml:space="preserve">ecurity </w:t>
      </w:r>
      <w:r w:rsidR="007D5CBF" w:rsidRPr="00D30913">
        <w:rPr>
          <w:rFonts w:asciiTheme="minorHAnsi" w:hAnsiTheme="minorHAnsi" w:cstheme="minorHAnsi"/>
          <w:color w:val="000000"/>
        </w:rPr>
        <w:t>m</w:t>
      </w:r>
      <w:r w:rsidRPr="00D30913">
        <w:rPr>
          <w:rFonts w:asciiTheme="minorHAnsi" w:hAnsiTheme="minorHAnsi" w:cstheme="minorHAnsi"/>
          <w:color w:val="000000"/>
        </w:rPr>
        <w:t>easures (</w:t>
      </w:r>
      <w:r w:rsidR="007D5CBF" w:rsidRPr="00D30913">
        <w:rPr>
          <w:rFonts w:asciiTheme="minorHAnsi" w:hAnsiTheme="minorHAnsi" w:cstheme="minorHAnsi"/>
          <w:color w:val="000000"/>
        </w:rPr>
        <w:t>f</w:t>
      </w:r>
      <w:r w:rsidRPr="00D30913">
        <w:rPr>
          <w:rFonts w:asciiTheme="minorHAnsi" w:hAnsiTheme="minorHAnsi" w:cstheme="minorHAnsi"/>
          <w:color w:val="000000"/>
        </w:rPr>
        <w:t xml:space="preserve">ormal </w:t>
      </w:r>
      <w:r w:rsidR="007D5CBF" w:rsidRPr="00D30913">
        <w:rPr>
          <w:rFonts w:asciiTheme="minorHAnsi" w:hAnsiTheme="minorHAnsi" w:cstheme="minorHAnsi"/>
          <w:color w:val="000000"/>
        </w:rPr>
        <w:t>i</w:t>
      </w:r>
      <w:r w:rsidRPr="00D30913">
        <w:rPr>
          <w:rFonts w:asciiTheme="minorHAnsi" w:hAnsiTheme="minorHAnsi" w:cstheme="minorHAnsi"/>
          <w:color w:val="000000"/>
        </w:rPr>
        <w:t>nspections and Buildings Register)</w:t>
      </w:r>
    </w:p>
    <w:p w:rsidR="001D0C92" w:rsidRDefault="001D0C92" w:rsidP="004A7E3E">
      <w:pPr>
        <w:autoSpaceDE w:val="0"/>
        <w:autoSpaceDN w:val="0"/>
        <w:adjustRightInd w:val="0"/>
        <w:spacing w:after="120"/>
        <w:ind w:left="567"/>
        <w:rPr>
          <w:rFonts w:asciiTheme="minorHAnsi" w:hAnsiTheme="minorHAnsi" w:cstheme="minorHAnsi"/>
          <w:iCs/>
          <w:color w:val="000000" w:themeColor="text1"/>
          <w:szCs w:val="22"/>
        </w:rPr>
      </w:pPr>
    </w:p>
    <w:p w:rsidR="00EC612E" w:rsidRPr="00D30913" w:rsidRDefault="00EC612E" w:rsidP="004A7E3E">
      <w:pPr>
        <w:autoSpaceDE w:val="0"/>
        <w:autoSpaceDN w:val="0"/>
        <w:adjustRightInd w:val="0"/>
        <w:spacing w:after="120"/>
        <w:ind w:left="567"/>
        <w:rPr>
          <w:rFonts w:asciiTheme="minorHAnsi" w:hAnsiTheme="minorHAnsi" w:cstheme="minorHAnsi"/>
          <w:iCs/>
          <w:color w:val="000000" w:themeColor="text1"/>
          <w:szCs w:val="22"/>
        </w:rPr>
      </w:pPr>
      <w:r w:rsidRPr="00D30913">
        <w:rPr>
          <w:rFonts w:asciiTheme="minorHAnsi" w:hAnsiTheme="minorHAnsi" w:cstheme="minorHAnsi"/>
          <w:iCs/>
          <w:color w:val="000000" w:themeColor="text1"/>
          <w:szCs w:val="22"/>
        </w:rPr>
        <w:t>and DfE</w:t>
      </w:r>
      <w:r w:rsidR="0045594F" w:rsidRPr="00D30913">
        <w:rPr>
          <w:rFonts w:asciiTheme="minorHAnsi" w:hAnsiTheme="minorHAnsi" w:cstheme="minorHAnsi"/>
          <w:iCs/>
          <w:color w:val="000000" w:themeColor="text1"/>
          <w:szCs w:val="22"/>
        </w:rPr>
        <w:t>, Ofsted</w:t>
      </w:r>
      <w:r w:rsidRPr="00D30913">
        <w:rPr>
          <w:rFonts w:asciiTheme="minorHAnsi" w:hAnsiTheme="minorHAnsi" w:cstheme="minorHAnsi"/>
          <w:iCs/>
          <w:color w:val="000000" w:themeColor="text1"/>
          <w:szCs w:val="22"/>
        </w:rPr>
        <w:t xml:space="preserve"> and </w:t>
      </w:r>
      <w:r w:rsidR="00757986" w:rsidRPr="00D30913">
        <w:rPr>
          <w:rFonts w:asciiTheme="minorHAnsi" w:hAnsiTheme="minorHAnsi" w:cstheme="minorHAnsi"/>
          <w:iCs/>
          <w:color w:val="000000" w:themeColor="text1"/>
          <w:szCs w:val="22"/>
        </w:rPr>
        <w:t xml:space="preserve">Cumbria </w:t>
      </w:r>
      <w:r w:rsidRPr="00D30913">
        <w:rPr>
          <w:rFonts w:asciiTheme="minorHAnsi" w:hAnsiTheme="minorHAnsi" w:cstheme="minorHAnsi"/>
          <w:iCs/>
          <w:color w:val="000000" w:themeColor="text1"/>
          <w:szCs w:val="22"/>
        </w:rPr>
        <w:t xml:space="preserve">SCB guidance </w:t>
      </w:r>
      <w:r w:rsidR="00852945" w:rsidRPr="00D30913">
        <w:rPr>
          <w:rFonts w:asciiTheme="minorHAnsi" w:hAnsiTheme="minorHAnsi" w:cstheme="minorHAnsi"/>
          <w:iCs/>
          <w:color w:val="000000" w:themeColor="text1"/>
          <w:szCs w:val="22"/>
        </w:rPr>
        <w:t xml:space="preserve">as outlined in Appendix </w:t>
      </w:r>
      <w:r w:rsidR="00C84346" w:rsidRPr="00D30913">
        <w:rPr>
          <w:rFonts w:asciiTheme="minorHAnsi" w:hAnsiTheme="minorHAnsi" w:cstheme="minorHAnsi"/>
          <w:iCs/>
          <w:color w:val="000000" w:themeColor="text1"/>
          <w:szCs w:val="22"/>
        </w:rPr>
        <w:t>A</w:t>
      </w:r>
      <w:r w:rsidR="00621FDA" w:rsidRPr="00D30913">
        <w:rPr>
          <w:rFonts w:asciiTheme="minorHAnsi" w:hAnsiTheme="minorHAnsi" w:cstheme="minorHAnsi"/>
          <w:iCs/>
          <w:color w:val="000000" w:themeColor="text1"/>
          <w:szCs w:val="22"/>
        </w:rPr>
        <w:t>.</w:t>
      </w:r>
    </w:p>
    <w:p w:rsidR="006A4EE0" w:rsidRDefault="005C3A91" w:rsidP="000C0F29">
      <w:pPr>
        <w:pStyle w:val="Heading2"/>
      </w:pPr>
      <w:bookmarkStart w:id="54" w:name="_Toc524012037"/>
      <w:r>
        <w:t>Review</w:t>
      </w:r>
      <w:bookmarkEnd w:id="54"/>
    </w:p>
    <w:p w:rsidR="005C3A91" w:rsidRPr="005C3A91" w:rsidRDefault="005C3A91" w:rsidP="005C3A91">
      <w:pPr>
        <w:ind w:left="567"/>
        <w:rPr>
          <w:rFonts w:asciiTheme="minorHAnsi" w:hAnsiTheme="minorHAnsi"/>
        </w:rPr>
        <w:sectPr w:rsidR="005C3A91" w:rsidRPr="005C3A91" w:rsidSect="00B75FA0">
          <w:footerReference w:type="default" r:id="rId12"/>
          <w:pgSz w:w="11907" w:h="16840"/>
          <w:pgMar w:top="794" w:right="794" w:bottom="1021" w:left="794" w:header="397" w:footer="510" w:gutter="0"/>
          <w:pgNumType w:start="1"/>
          <w:cols w:space="720"/>
          <w:noEndnote/>
          <w:docGrid w:linePitch="326"/>
        </w:sectPr>
      </w:pPr>
      <w:r w:rsidRPr="005C3A91">
        <w:rPr>
          <w:rFonts w:asciiTheme="minorHAnsi" w:hAnsiTheme="minorHAnsi"/>
        </w:rPr>
        <w:t>This Policy will be reviewed annually (as a minimum)</w:t>
      </w:r>
      <w:r>
        <w:rPr>
          <w:rFonts w:asciiTheme="minorHAnsi" w:hAnsiTheme="minorHAnsi"/>
        </w:rPr>
        <w:t xml:space="preserve"> and more often should legislation or statutory guidance change.</w:t>
      </w:r>
    </w:p>
    <w:p w:rsidR="001D6459" w:rsidRPr="00D30913" w:rsidRDefault="005B333D" w:rsidP="00364D76">
      <w:pPr>
        <w:pStyle w:val="Heading1"/>
        <w:numPr>
          <w:ilvl w:val="0"/>
          <w:numId w:val="0"/>
        </w:numPr>
        <w:spacing w:after="240"/>
        <w:jc w:val="center"/>
        <w:rPr>
          <w:sz w:val="36"/>
          <w:szCs w:val="36"/>
        </w:rPr>
      </w:pPr>
      <w:bookmarkStart w:id="55" w:name="_Toc443666320"/>
      <w:bookmarkStart w:id="56" w:name="_Toc443666572"/>
      <w:bookmarkStart w:id="57" w:name="_Toc524012038"/>
      <w:r w:rsidRPr="00D30913">
        <w:rPr>
          <w:sz w:val="36"/>
          <w:szCs w:val="36"/>
        </w:rPr>
        <w:t>PROCEDURES</w:t>
      </w:r>
      <w:bookmarkEnd w:id="55"/>
      <w:bookmarkEnd w:id="56"/>
      <w:bookmarkEnd w:id="57"/>
    </w:p>
    <w:p w:rsidR="001D6459" w:rsidRPr="00D30913" w:rsidRDefault="001F7881" w:rsidP="006C0318">
      <w:pPr>
        <w:pStyle w:val="Heading2"/>
        <w:numPr>
          <w:ilvl w:val="1"/>
          <w:numId w:val="46"/>
        </w:numPr>
      </w:pPr>
      <w:bookmarkStart w:id="58" w:name="_Toc318135330"/>
      <w:bookmarkStart w:id="59" w:name="_Toc384371779"/>
      <w:bookmarkStart w:id="60" w:name="_Toc426124618"/>
      <w:bookmarkStart w:id="61" w:name="_Toc426444122"/>
      <w:bookmarkStart w:id="62" w:name="_Toc440032785"/>
      <w:bookmarkStart w:id="63" w:name="_Toc443666321"/>
      <w:bookmarkStart w:id="64" w:name="_Toc443666573"/>
      <w:bookmarkStart w:id="65" w:name="_Toc524012039"/>
      <w:r w:rsidRPr="00D30913">
        <w:t>Roles and Responsibilities</w:t>
      </w:r>
      <w:bookmarkEnd w:id="58"/>
      <w:bookmarkEnd w:id="59"/>
      <w:bookmarkEnd w:id="60"/>
      <w:bookmarkEnd w:id="61"/>
      <w:bookmarkEnd w:id="62"/>
      <w:bookmarkEnd w:id="63"/>
      <w:bookmarkEnd w:id="64"/>
      <w:bookmarkEnd w:id="65"/>
    </w:p>
    <w:p w:rsidR="001D6459" w:rsidRDefault="001D6459" w:rsidP="007C45B4">
      <w:pPr>
        <w:ind w:left="567"/>
        <w:rPr>
          <w:rFonts w:asciiTheme="minorHAnsi" w:hAnsiTheme="minorHAnsi" w:cstheme="minorHAnsi"/>
          <w:szCs w:val="22"/>
        </w:rPr>
      </w:pPr>
      <w:r w:rsidRPr="00D30913">
        <w:rPr>
          <w:rFonts w:asciiTheme="minorHAnsi" w:hAnsiTheme="minorHAnsi" w:cstheme="minorHAnsi"/>
          <w:szCs w:val="22"/>
        </w:rPr>
        <w:t>All governors and staff have a shared responsibility to safeguard children</w:t>
      </w:r>
      <w:r w:rsidR="00743E58">
        <w:rPr>
          <w:rFonts w:asciiTheme="minorHAnsi" w:hAnsiTheme="minorHAnsi" w:cstheme="minorHAnsi"/>
          <w:szCs w:val="22"/>
        </w:rPr>
        <w:t>.</w:t>
      </w:r>
    </w:p>
    <w:p w:rsidR="00743E58" w:rsidRPr="00D30913" w:rsidRDefault="00743E58" w:rsidP="00743E58">
      <w:pPr>
        <w:pStyle w:val="Heading3"/>
      </w:pPr>
      <w:bookmarkStart w:id="66" w:name="_Toc318135333"/>
      <w:bookmarkStart w:id="67" w:name="_Toc384371782"/>
      <w:bookmarkStart w:id="68" w:name="_Toc426124621"/>
      <w:bookmarkStart w:id="69" w:name="_Toc426444125"/>
      <w:bookmarkStart w:id="70" w:name="_Toc440032788"/>
      <w:bookmarkStart w:id="71" w:name="_Toc443666324"/>
      <w:bookmarkStart w:id="72" w:name="_Toc443666576"/>
      <w:bookmarkStart w:id="73" w:name="_Toc524012040"/>
      <w:r w:rsidRPr="00D30913">
        <w:t>The Role of the Governing Body</w:t>
      </w:r>
      <w:bookmarkEnd w:id="66"/>
      <w:bookmarkEnd w:id="67"/>
      <w:bookmarkEnd w:id="68"/>
      <w:bookmarkEnd w:id="69"/>
      <w:bookmarkEnd w:id="70"/>
      <w:bookmarkEnd w:id="71"/>
      <w:bookmarkEnd w:id="72"/>
      <w:bookmarkEnd w:id="73"/>
    </w:p>
    <w:p w:rsidR="00743E58" w:rsidRPr="00D30913" w:rsidRDefault="00743E58" w:rsidP="00743E58">
      <w:pPr>
        <w:pStyle w:val="Default"/>
        <w:spacing w:after="120"/>
        <w:ind w:left="567"/>
        <w:rPr>
          <w:rFonts w:asciiTheme="minorHAnsi" w:eastAsiaTheme="minorHAnsi" w:hAnsiTheme="minorHAnsi"/>
          <w:sz w:val="22"/>
          <w:szCs w:val="22"/>
        </w:rPr>
      </w:pPr>
      <w:r w:rsidRPr="005A226E">
        <w:rPr>
          <w:rFonts w:asciiTheme="minorHAnsi" w:hAnsiTheme="minorHAnsi" w:cstheme="minorHAnsi"/>
          <w:color w:val="000000" w:themeColor="text1"/>
          <w:sz w:val="22"/>
          <w:szCs w:val="22"/>
        </w:rPr>
        <w:t>The</w:t>
      </w:r>
      <w:r w:rsidR="00497BF1" w:rsidRPr="005A226E">
        <w:rPr>
          <w:rFonts w:asciiTheme="minorHAnsi" w:hAnsiTheme="minorHAnsi" w:cstheme="minorHAnsi"/>
          <w:sz w:val="22"/>
          <w:szCs w:val="22"/>
        </w:rPr>
        <w:t xml:space="preserve"> Chair of Governors</w:t>
      </w:r>
      <w:r w:rsidRPr="005A226E">
        <w:rPr>
          <w:rFonts w:asciiTheme="minorHAnsi" w:hAnsiTheme="minorHAnsi" w:cstheme="minorHAnsi"/>
          <w:sz w:val="22"/>
          <w:szCs w:val="22"/>
        </w:rPr>
        <w:t xml:space="preserve"> </w:t>
      </w:r>
      <w:r w:rsidRPr="005A226E">
        <w:rPr>
          <w:rFonts w:asciiTheme="minorHAnsi" w:hAnsiTheme="minorHAnsi" w:cstheme="minorHAnsi"/>
          <w:color w:val="000000" w:themeColor="text1"/>
          <w:sz w:val="22"/>
          <w:szCs w:val="22"/>
        </w:rPr>
        <w:t xml:space="preserve">will </w:t>
      </w:r>
      <w:r w:rsidRPr="005A226E">
        <w:rPr>
          <w:rFonts w:asciiTheme="minorHAnsi" w:eastAsiaTheme="minorHAnsi" w:hAnsiTheme="minorHAnsi"/>
          <w:sz w:val="22"/>
          <w:szCs w:val="22"/>
        </w:rPr>
        <w:t xml:space="preserve">liaise with the Designated Officer (DO) appointed by the Local Authority and partner agencies in the event of allegations of abuse </w:t>
      </w:r>
      <w:r w:rsidR="00C147D0">
        <w:rPr>
          <w:rFonts w:asciiTheme="minorHAnsi" w:eastAsiaTheme="minorHAnsi" w:hAnsiTheme="minorHAnsi"/>
          <w:sz w:val="22"/>
          <w:szCs w:val="22"/>
        </w:rPr>
        <w:t>made against the Head teacher.</w:t>
      </w:r>
    </w:p>
    <w:p w:rsidR="00743E58" w:rsidRPr="005A226E" w:rsidRDefault="00743E58" w:rsidP="00743E58">
      <w:pPr>
        <w:pStyle w:val="Style"/>
        <w:spacing w:after="120"/>
        <w:ind w:left="567"/>
        <w:rPr>
          <w:rFonts w:asciiTheme="minorHAnsi" w:hAnsiTheme="minorHAnsi" w:cstheme="minorHAnsi"/>
          <w:b/>
          <w:sz w:val="22"/>
          <w:szCs w:val="22"/>
        </w:rPr>
      </w:pPr>
      <w:r w:rsidRPr="00D30913">
        <w:rPr>
          <w:rFonts w:asciiTheme="minorHAnsi" w:hAnsiTheme="minorHAnsi" w:cstheme="minorHAnsi"/>
          <w:b/>
          <w:sz w:val="22"/>
          <w:szCs w:val="22"/>
        </w:rPr>
        <w:t xml:space="preserve">The </w:t>
      </w:r>
      <w:r w:rsidRPr="005A226E">
        <w:rPr>
          <w:rFonts w:asciiTheme="minorHAnsi" w:hAnsiTheme="minorHAnsi" w:cstheme="minorHAnsi"/>
          <w:b/>
          <w:sz w:val="22"/>
          <w:szCs w:val="22"/>
        </w:rPr>
        <w:t>Governing Body is accountable for ensuring their establishment:</w:t>
      </w:r>
    </w:p>
    <w:p w:rsidR="00743E58" w:rsidRPr="005A226E" w:rsidRDefault="005A226E"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5A226E">
        <w:rPr>
          <w:rFonts w:asciiTheme="minorHAnsi" w:hAnsiTheme="minorHAnsi" w:cstheme="minorHAnsi"/>
          <w:szCs w:val="22"/>
        </w:rPr>
        <w:t xml:space="preserve">has a senior </w:t>
      </w:r>
      <w:r w:rsidR="00C147D0">
        <w:rPr>
          <w:rFonts w:asciiTheme="minorHAnsi" w:hAnsiTheme="minorHAnsi" w:cstheme="minorHAnsi"/>
          <w:szCs w:val="22"/>
        </w:rPr>
        <w:t xml:space="preserve">board level </w:t>
      </w:r>
      <w:r w:rsidRPr="005A226E">
        <w:rPr>
          <w:rFonts w:asciiTheme="minorHAnsi" w:hAnsiTheme="minorHAnsi" w:cstheme="minorHAnsi"/>
          <w:szCs w:val="22"/>
        </w:rPr>
        <w:t>lead</w:t>
      </w:r>
      <w:r w:rsidR="00743E58" w:rsidRPr="005A226E">
        <w:rPr>
          <w:rFonts w:asciiTheme="minorHAnsi" w:hAnsiTheme="minorHAnsi" w:cstheme="minorHAnsi"/>
          <w:szCs w:val="22"/>
        </w:rPr>
        <w:t xml:space="preserve"> to take leadership responsibility for the </w:t>
      </w:r>
      <w:r w:rsidR="000103B0" w:rsidRPr="005A226E">
        <w:rPr>
          <w:rFonts w:asciiTheme="minorHAnsi" w:hAnsiTheme="minorHAnsi" w:cstheme="minorHAnsi"/>
          <w:szCs w:val="22"/>
        </w:rPr>
        <w:t>setting</w:t>
      </w:r>
      <w:r w:rsidR="00743E58" w:rsidRPr="005A226E">
        <w:rPr>
          <w:rFonts w:asciiTheme="minorHAnsi" w:hAnsiTheme="minorHAnsi" w:cstheme="minorHAnsi"/>
          <w:szCs w:val="22"/>
        </w:rPr>
        <w:t>’s safeguarding arrangements with the appropriate authority and be given the time, funding, training, resources and support to provide advice and support to other staff, liaising with the LA and working with other agencies;</w:t>
      </w:r>
    </w:p>
    <w:p w:rsidR="00743E58" w:rsidRPr="005A226E"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5A226E">
        <w:rPr>
          <w:rFonts w:asciiTheme="minorHAnsi" w:eastAsiaTheme="minorHAnsi" w:hAnsiTheme="minorHAnsi" w:cs="Arial"/>
          <w:color w:val="000000"/>
          <w:szCs w:val="22"/>
        </w:rPr>
        <w:t xml:space="preserve">has appointed an appropriate senior member of staff, from the school </w:t>
      </w:r>
      <w:r w:rsidR="00AB51BF" w:rsidRPr="00AB51BF">
        <w:rPr>
          <w:rFonts w:asciiTheme="minorHAnsi" w:eastAsiaTheme="minorHAnsi" w:hAnsiTheme="minorHAnsi" w:cs="Arial"/>
          <w:color w:val="000000"/>
          <w:szCs w:val="22"/>
          <w:highlight w:val="cyan"/>
        </w:rPr>
        <w:t>leadership team</w:t>
      </w:r>
      <w:r w:rsidR="00AB51BF">
        <w:rPr>
          <w:rFonts w:asciiTheme="minorHAnsi" w:eastAsiaTheme="minorHAnsi" w:hAnsiTheme="minorHAnsi" w:cs="Arial"/>
          <w:color w:val="000000"/>
          <w:szCs w:val="22"/>
        </w:rPr>
        <w:t xml:space="preserve"> </w:t>
      </w:r>
      <w:r w:rsidRPr="005A226E">
        <w:rPr>
          <w:rFonts w:asciiTheme="minorHAnsi" w:eastAsiaTheme="minorHAnsi" w:hAnsiTheme="minorHAnsi" w:cs="Arial"/>
          <w:color w:val="000000"/>
          <w:szCs w:val="22"/>
        </w:rPr>
        <w:t>to the role of Designated Safeguarding Lead</w:t>
      </w:r>
      <w:r w:rsidR="00B21240" w:rsidRPr="005A226E">
        <w:rPr>
          <w:rFonts w:asciiTheme="minorHAnsi" w:eastAsiaTheme="minorHAnsi" w:hAnsiTheme="minorHAnsi" w:cs="Arial"/>
          <w:color w:val="000000"/>
          <w:szCs w:val="22"/>
        </w:rPr>
        <w:t xml:space="preserve"> (DSL)</w:t>
      </w:r>
      <w:r w:rsidR="00BE791E" w:rsidRPr="005A226E">
        <w:rPr>
          <w:rFonts w:asciiTheme="minorHAnsi" w:eastAsiaTheme="minorHAnsi" w:hAnsiTheme="minorHAnsi" w:cs="Arial"/>
          <w:color w:val="000000"/>
          <w:szCs w:val="22"/>
        </w:rPr>
        <w:t xml:space="preserve"> with a named deputy</w:t>
      </w:r>
      <w:r w:rsidRPr="005A226E">
        <w:rPr>
          <w:rFonts w:asciiTheme="minorHAnsi" w:eastAsiaTheme="minorHAnsi" w:hAnsiTheme="minorHAnsi" w:cs="Arial"/>
          <w:color w:val="000000"/>
          <w:szCs w:val="22"/>
        </w:rPr>
        <w:t>.  The DSL will take lead responsibility for sa</w:t>
      </w:r>
      <w:r w:rsidR="00BE791E" w:rsidRPr="005A226E">
        <w:rPr>
          <w:rFonts w:asciiTheme="minorHAnsi" w:eastAsiaTheme="minorHAnsi" w:hAnsiTheme="minorHAnsi" w:cs="Arial"/>
          <w:color w:val="000000"/>
          <w:szCs w:val="22"/>
        </w:rPr>
        <w:t xml:space="preserve">feguarding and child protection.  This responsibility </w:t>
      </w:r>
      <w:r w:rsidRPr="005A226E">
        <w:rPr>
          <w:rFonts w:asciiTheme="minorHAnsi" w:eastAsiaTheme="minorHAnsi" w:hAnsiTheme="minorHAnsi" w:cs="Arial"/>
          <w:color w:val="000000"/>
          <w:szCs w:val="22"/>
        </w:rPr>
        <w:t>is explicit in the role-holder</w:t>
      </w:r>
      <w:r w:rsidR="00AB51BF" w:rsidRPr="00AB51BF">
        <w:rPr>
          <w:rFonts w:asciiTheme="minorHAnsi" w:eastAsiaTheme="minorHAnsi" w:hAnsiTheme="minorHAnsi" w:cs="Arial"/>
          <w:color w:val="000000"/>
          <w:szCs w:val="22"/>
          <w:highlight w:val="cyan"/>
        </w:rPr>
        <w:t>s’</w:t>
      </w:r>
      <w:r w:rsidRPr="005A226E">
        <w:rPr>
          <w:rFonts w:asciiTheme="minorHAnsi" w:eastAsiaTheme="minorHAnsi" w:hAnsiTheme="minorHAnsi" w:cs="Arial"/>
          <w:color w:val="000000"/>
          <w:szCs w:val="22"/>
        </w:rPr>
        <w:t xml:space="preserve"> job description</w:t>
      </w:r>
      <w:r w:rsidR="00AB51BF" w:rsidRPr="00AB51BF">
        <w:rPr>
          <w:rFonts w:asciiTheme="minorHAnsi" w:eastAsiaTheme="minorHAnsi" w:hAnsiTheme="minorHAnsi" w:cs="Arial"/>
          <w:color w:val="000000"/>
          <w:szCs w:val="22"/>
          <w:highlight w:val="cyan"/>
        </w:rPr>
        <w:t>s</w:t>
      </w:r>
      <w:r w:rsidRPr="005A226E">
        <w:rPr>
          <w:rFonts w:asciiTheme="minorHAnsi" w:eastAsiaTheme="minorHAnsi" w:hAnsiTheme="minorHAnsi" w:cs="Arial"/>
          <w:color w:val="000000"/>
          <w:szCs w:val="22"/>
        </w:rPr>
        <w:t>;</w:t>
      </w:r>
    </w:p>
    <w:p w:rsidR="00743E58" w:rsidRPr="005A226E"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5A226E">
        <w:rPr>
          <w:rFonts w:asciiTheme="minorHAnsi" w:eastAsiaTheme="minorHAnsi" w:hAnsiTheme="minorHAnsi" w:cs="Arial"/>
          <w:color w:val="000000"/>
          <w:szCs w:val="22"/>
        </w:rPr>
        <w:t>contributes to inter-agency working in line with statutory guidance ‘</w:t>
      </w:r>
      <w:r w:rsidRPr="005A226E">
        <w:rPr>
          <w:rFonts w:asciiTheme="minorHAnsi" w:eastAsiaTheme="minorHAnsi" w:hAnsiTheme="minorHAnsi" w:cs="Arial"/>
          <w:iCs/>
          <w:color w:val="000000"/>
          <w:szCs w:val="22"/>
        </w:rPr>
        <w:t xml:space="preserve">Working Together to Safeguard Children’, </w:t>
      </w:r>
      <w:r w:rsidR="00AB51BF" w:rsidRPr="00AB51BF">
        <w:rPr>
          <w:rFonts w:asciiTheme="minorHAnsi" w:eastAsiaTheme="minorHAnsi" w:hAnsiTheme="minorHAnsi" w:cs="Arial"/>
          <w:iCs/>
          <w:color w:val="000000"/>
          <w:szCs w:val="22"/>
          <w:highlight w:val="cyan"/>
        </w:rPr>
        <w:t>July 2018</w:t>
      </w:r>
      <w:r w:rsidR="00B21240" w:rsidRPr="005A226E">
        <w:rPr>
          <w:rFonts w:asciiTheme="minorHAnsi" w:eastAsiaTheme="minorHAnsi" w:hAnsiTheme="minorHAnsi" w:cs="Arial"/>
          <w:iCs/>
          <w:color w:val="000000"/>
          <w:szCs w:val="22"/>
        </w:rPr>
        <w:t xml:space="preserve"> and HM Government ‘Information sharing: Advice for practitioners providing safeguarding services to children, young people, parents and carers</w:t>
      </w:r>
      <w:r w:rsidR="00AB51BF">
        <w:rPr>
          <w:rFonts w:asciiTheme="minorHAnsi" w:eastAsiaTheme="minorHAnsi" w:hAnsiTheme="minorHAnsi" w:cs="Arial"/>
          <w:iCs/>
          <w:color w:val="000000"/>
          <w:szCs w:val="22"/>
        </w:rPr>
        <w:t xml:space="preserve"> – </w:t>
      </w:r>
      <w:r w:rsidR="00AB51BF" w:rsidRPr="00AB51BF">
        <w:rPr>
          <w:rFonts w:asciiTheme="minorHAnsi" w:eastAsiaTheme="minorHAnsi" w:hAnsiTheme="minorHAnsi" w:cs="Arial"/>
          <w:iCs/>
          <w:color w:val="000000"/>
          <w:szCs w:val="22"/>
          <w:highlight w:val="cyan"/>
        </w:rPr>
        <w:t>July 2018</w:t>
      </w:r>
      <w:r w:rsidRPr="005A226E">
        <w:rPr>
          <w:rFonts w:asciiTheme="minorHAnsi" w:eastAsiaTheme="minorHAnsi" w:hAnsiTheme="minorHAnsi" w:cs="Arial"/>
          <w:iCs/>
          <w:color w:val="000000"/>
          <w:szCs w:val="22"/>
        </w:rPr>
        <w:t>;</w:t>
      </w:r>
    </w:p>
    <w:p w:rsidR="00743E58" w:rsidRPr="00D3091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provides a co-ordinated offer of early help when additional needs of children are identified and contribute to inter-agency plans to provide additional support to children subject to child protection plans;</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 xml:space="preserve">has effective Policies </w:t>
      </w:r>
      <w:r w:rsidRPr="005A226E">
        <w:rPr>
          <w:rFonts w:asciiTheme="minorHAnsi" w:hAnsiTheme="minorHAnsi" w:cstheme="minorHAnsi"/>
          <w:sz w:val="22"/>
          <w:szCs w:val="22"/>
        </w:rPr>
        <w:t xml:space="preserve">and procedures in place for child protection and staff behaviour (part of the Whole School Behaviour Policy and </w:t>
      </w:r>
      <w:r w:rsidR="00D87845">
        <w:rPr>
          <w:rFonts w:asciiTheme="minorHAnsi" w:hAnsiTheme="minorHAnsi" w:cstheme="minorHAnsi"/>
          <w:sz w:val="22"/>
          <w:szCs w:val="22"/>
        </w:rPr>
        <w:t xml:space="preserve">procedures and </w:t>
      </w:r>
      <w:r w:rsidRPr="005A226E">
        <w:rPr>
          <w:rFonts w:asciiTheme="minorHAnsi" w:hAnsiTheme="minorHAnsi" w:cstheme="minorHAnsi"/>
          <w:sz w:val="22"/>
          <w:szCs w:val="22"/>
        </w:rPr>
        <w:t>the Staff Code of Conduct) and Online Safety</w:t>
      </w:r>
      <w:r>
        <w:rPr>
          <w:rFonts w:asciiTheme="minorHAnsi" w:hAnsiTheme="minorHAnsi" w:cstheme="minorHAnsi"/>
          <w:sz w:val="22"/>
          <w:szCs w:val="22"/>
        </w:rPr>
        <w:t xml:space="preserve"> </w:t>
      </w:r>
      <w:r w:rsidRPr="00D30913">
        <w:rPr>
          <w:rFonts w:asciiTheme="minorHAnsi" w:hAnsiTheme="minorHAnsi" w:cstheme="minorHAnsi"/>
          <w:sz w:val="22"/>
          <w:szCs w:val="22"/>
        </w:rPr>
        <w:t xml:space="preserve">which are provided to staff and volunteers on induction; </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has safeguarding arrangements which take into account the procedures and practice of the LA as part of the inter-agency safeguarding procedures set up by the Cumbria SCB;</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actively promotes fundamental British values as part of the school’s broad and balanced curriculum to ensure pupils’ spiritual, moral, social and cultural (SMSC) development;</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assesses the risk, taking local context into account, of children being drawn into terrorism, including support for extremist ideas that are part of terrorist ideology;</w:t>
      </w:r>
    </w:p>
    <w:p w:rsidR="00743E58"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 xml:space="preserve">has a culture of listening to children, taking account of their wishes and feelings, both in individual decisions and the development of services; </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has a written Recruitment and Selection Policy and procedures in place;</w:t>
      </w:r>
    </w:p>
    <w:p w:rsidR="00743E58" w:rsidRPr="00A1101B"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sz w:val="22"/>
          <w:szCs w:val="22"/>
        </w:rPr>
        <w:t xml:space="preserve">prevents people who pose a risk of harm from working with </w:t>
      </w:r>
      <w:r w:rsidRPr="005A226E">
        <w:rPr>
          <w:rFonts w:asciiTheme="minorHAnsi" w:hAnsiTheme="minorHAnsi"/>
          <w:sz w:val="22"/>
          <w:szCs w:val="22"/>
        </w:rPr>
        <w:t>children (either paid or unpaid)</w:t>
      </w:r>
      <w:r>
        <w:rPr>
          <w:rFonts w:asciiTheme="minorHAnsi" w:hAnsiTheme="minorHAnsi"/>
          <w:sz w:val="22"/>
          <w:szCs w:val="22"/>
        </w:rPr>
        <w:t xml:space="preserve"> </w:t>
      </w:r>
      <w:r w:rsidRPr="00D30913">
        <w:rPr>
          <w:rFonts w:asciiTheme="minorHAnsi" w:hAnsiTheme="minorHAnsi"/>
          <w:sz w:val="22"/>
          <w:szCs w:val="22"/>
        </w:rPr>
        <w:t>by adhering to statutory responsibilities to check staff and other adults who work with children</w:t>
      </w:r>
      <w:r w:rsidRPr="00D30913">
        <w:rPr>
          <w:rFonts w:asciiTheme="minorHAnsi" w:hAnsiTheme="minorHAnsi"/>
          <w:i/>
          <w:iCs/>
          <w:sz w:val="22"/>
          <w:szCs w:val="22"/>
        </w:rPr>
        <w:t xml:space="preserve">, </w:t>
      </w:r>
      <w:r w:rsidRPr="00D30913">
        <w:rPr>
          <w:rFonts w:asciiTheme="minorHAnsi" w:hAnsiTheme="minorHAnsi"/>
          <w:sz w:val="22"/>
          <w:szCs w:val="22"/>
        </w:rPr>
        <w:t>taking proportionate decisions on whether to ask for any checks beyond what is required; and ensuring volunteers not in ‘regulated activity’ are appropriately supervised;</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sz w:val="22"/>
          <w:szCs w:val="22"/>
        </w:rPr>
        <w:t>has at least one person on any appointment panel who has undertaken safer recruitment training</w:t>
      </w:r>
      <w:r>
        <w:rPr>
          <w:rFonts w:asciiTheme="minorHAnsi" w:hAnsiTheme="minorHAnsi"/>
          <w:sz w:val="22"/>
          <w:szCs w:val="22"/>
        </w:rPr>
        <w:t>;</w:t>
      </w:r>
    </w:p>
    <w:p w:rsidR="00743E58" w:rsidRPr="00D30913" w:rsidRDefault="00743E58" w:rsidP="00D43737">
      <w:pPr>
        <w:pStyle w:val="Default"/>
        <w:numPr>
          <w:ilvl w:val="0"/>
          <w:numId w:val="12"/>
        </w:numPr>
        <w:rPr>
          <w:rFonts w:asciiTheme="minorHAnsi" w:hAnsiTheme="minorHAnsi" w:cstheme="minorHAnsi"/>
          <w:sz w:val="22"/>
          <w:szCs w:val="22"/>
        </w:rPr>
      </w:pPr>
      <w:r w:rsidRPr="00D30913">
        <w:rPr>
          <w:rFonts w:asciiTheme="minorHAnsi" w:hAnsiTheme="minorHAnsi" w:cstheme="minorHAnsi"/>
          <w:sz w:val="22"/>
          <w:szCs w:val="22"/>
        </w:rPr>
        <w:t>has procedures for dealing with allegations against members of staff and volunteers that comply with DfE statutory guidance ‘Keeping Children Safe in Education’, Cumbria SCB, LA and locally agreed inter-agency procedures;</w:t>
      </w:r>
    </w:p>
    <w:p w:rsidR="00743E58" w:rsidRPr="00A1101B" w:rsidRDefault="00743E58" w:rsidP="00D43737">
      <w:pPr>
        <w:pStyle w:val="Default"/>
        <w:numPr>
          <w:ilvl w:val="0"/>
          <w:numId w:val="12"/>
        </w:numPr>
        <w:rPr>
          <w:rFonts w:asciiTheme="minorHAnsi" w:hAnsiTheme="minorHAnsi" w:cstheme="minorHAnsi"/>
          <w:sz w:val="22"/>
          <w:szCs w:val="22"/>
        </w:rPr>
      </w:pPr>
      <w:r w:rsidRPr="00D30913">
        <w:rPr>
          <w:rFonts w:asciiTheme="minorHAnsi" w:hAnsiTheme="minorHAnsi" w:cstheme="minorHAnsi"/>
          <w:sz w:val="22"/>
          <w:szCs w:val="22"/>
        </w:rPr>
        <w:t xml:space="preserve">has procedures for dealing with allegations against other </w:t>
      </w:r>
      <w:r w:rsidRPr="005A226E">
        <w:rPr>
          <w:rFonts w:ascii="Calibri" w:hAnsi="Calibri" w:cs="Calibri"/>
          <w:sz w:val="22"/>
          <w:szCs w:val="22"/>
        </w:rPr>
        <w:t>children</w:t>
      </w:r>
      <w:r w:rsidR="00BE791E" w:rsidRPr="005A226E">
        <w:rPr>
          <w:rFonts w:ascii="Calibri" w:hAnsi="Calibri" w:cs="Calibri"/>
          <w:sz w:val="22"/>
          <w:szCs w:val="22"/>
        </w:rPr>
        <w:t xml:space="preserve"> (peer on peer abuse)</w:t>
      </w:r>
      <w:r w:rsidRPr="005A226E">
        <w:rPr>
          <w:rFonts w:ascii="Calibri" w:hAnsi="Calibri" w:cs="Calibri"/>
          <w:sz w:val="22"/>
          <w:szCs w:val="22"/>
        </w:rPr>
        <w:t>.  This</w:t>
      </w:r>
      <w:r w:rsidRPr="00D30913">
        <w:rPr>
          <w:rFonts w:ascii="Calibri" w:hAnsi="Calibri" w:cs="Calibri"/>
          <w:sz w:val="22"/>
          <w:szCs w:val="22"/>
        </w:rPr>
        <w:t xml:space="preserve"> will generally be in accordance with the school Behaviour Policy</w:t>
      </w:r>
      <w:r w:rsidR="00E56C5A">
        <w:rPr>
          <w:rFonts w:ascii="Calibri" w:hAnsi="Calibri" w:cs="Calibri"/>
          <w:sz w:val="22"/>
          <w:szCs w:val="22"/>
        </w:rPr>
        <w:t xml:space="preserve"> and procedures</w:t>
      </w:r>
      <w:r w:rsidRPr="00D30913">
        <w:rPr>
          <w:rFonts w:ascii="Calibri" w:hAnsi="Calibri" w:cs="Calibri"/>
          <w:sz w:val="22"/>
          <w:szCs w:val="22"/>
        </w:rPr>
        <w:t xml:space="preserve"> in the first instance, other more serious allegations will be dealt with following advice from the Cumbria Safeguarding Hub – see Section 5;</w:t>
      </w:r>
    </w:p>
    <w:p w:rsidR="00743E58" w:rsidRPr="00D3091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has </w:t>
      </w:r>
      <w:r w:rsidR="00F1034C" w:rsidRPr="005A226E">
        <w:rPr>
          <w:rFonts w:asciiTheme="minorHAnsi" w:eastAsiaTheme="minorHAnsi" w:hAnsiTheme="minorHAnsi" w:cs="Arial"/>
          <w:color w:val="000000"/>
          <w:szCs w:val="22"/>
        </w:rPr>
        <w:t xml:space="preserve">appointed </w:t>
      </w:r>
      <w:r w:rsidRPr="005A226E">
        <w:rPr>
          <w:rFonts w:asciiTheme="minorHAnsi" w:eastAsiaTheme="minorHAnsi" w:hAnsiTheme="minorHAnsi" w:cs="Arial"/>
          <w:color w:val="000000"/>
          <w:szCs w:val="22"/>
        </w:rPr>
        <w:t>a designated</w:t>
      </w:r>
      <w:r w:rsidRPr="00D30913">
        <w:rPr>
          <w:rFonts w:asciiTheme="minorHAnsi" w:eastAsiaTheme="minorHAnsi" w:hAnsiTheme="minorHAnsi" w:cs="Arial"/>
          <w:color w:val="000000"/>
          <w:szCs w:val="22"/>
        </w:rPr>
        <w:t xml:space="preserve"> teacher to promote the educational achievement of </w:t>
      </w:r>
      <w:r w:rsidRPr="00D87845">
        <w:rPr>
          <w:rFonts w:asciiTheme="minorHAnsi" w:eastAsiaTheme="minorHAnsi" w:hAnsiTheme="minorHAnsi" w:cs="Arial"/>
          <w:color w:val="000000"/>
          <w:szCs w:val="22"/>
          <w:highlight w:val="cyan"/>
        </w:rPr>
        <w:t>looked</w:t>
      </w:r>
      <w:r w:rsidR="00D87845" w:rsidRPr="00D87845">
        <w:rPr>
          <w:rFonts w:asciiTheme="minorHAnsi" w:eastAsiaTheme="minorHAnsi" w:hAnsiTheme="minorHAnsi" w:cs="Arial"/>
          <w:color w:val="000000"/>
          <w:szCs w:val="22"/>
          <w:highlight w:val="cyan"/>
        </w:rPr>
        <w:t>-</w:t>
      </w:r>
      <w:r w:rsidRPr="00D87845">
        <w:rPr>
          <w:rFonts w:asciiTheme="minorHAnsi" w:eastAsiaTheme="minorHAnsi" w:hAnsiTheme="minorHAnsi" w:cs="Arial"/>
          <w:color w:val="000000"/>
          <w:szCs w:val="22"/>
          <w:highlight w:val="cyan"/>
        </w:rPr>
        <w:t>after</w:t>
      </w:r>
      <w:r w:rsidR="00D87845" w:rsidRPr="00D87845">
        <w:rPr>
          <w:rFonts w:asciiTheme="minorHAnsi" w:eastAsiaTheme="minorHAnsi" w:hAnsiTheme="minorHAnsi" w:cs="Arial"/>
          <w:color w:val="000000"/>
          <w:szCs w:val="22"/>
          <w:highlight w:val="cyan"/>
        </w:rPr>
        <w:t xml:space="preserve"> or previously looked-after</w:t>
      </w:r>
      <w:r w:rsidR="00D87845">
        <w:rPr>
          <w:rFonts w:asciiTheme="minorHAnsi" w:eastAsiaTheme="minorHAnsi" w:hAnsiTheme="minorHAnsi" w:cs="Arial"/>
          <w:color w:val="000000"/>
          <w:szCs w:val="22"/>
        </w:rPr>
        <w:t xml:space="preserve"> children</w:t>
      </w:r>
      <w:r w:rsidRPr="00D30913">
        <w:rPr>
          <w:rFonts w:asciiTheme="minorHAnsi" w:eastAsiaTheme="minorHAnsi" w:hAnsiTheme="minorHAnsi" w:cs="Arial"/>
          <w:color w:val="000000"/>
          <w:szCs w:val="22"/>
        </w:rPr>
        <w:t xml:space="preserve"> to ensure that this person has appropriate </w:t>
      </w:r>
      <w:r w:rsidRPr="005A226E">
        <w:rPr>
          <w:rFonts w:asciiTheme="minorHAnsi" w:eastAsiaTheme="minorHAnsi" w:hAnsiTheme="minorHAnsi" w:cs="Arial"/>
          <w:color w:val="000000"/>
          <w:szCs w:val="22"/>
        </w:rPr>
        <w:t>training</w:t>
      </w:r>
      <w:r w:rsidR="00F205F8">
        <w:rPr>
          <w:rFonts w:asciiTheme="minorHAnsi" w:eastAsiaTheme="minorHAnsi" w:hAnsiTheme="minorHAnsi" w:cs="Arial"/>
          <w:szCs w:val="22"/>
        </w:rPr>
        <w:t>;</w:t>
      </w:r>
    </w:p>
    <w:p w:rsidR="00743E58" w:rsidRPr="00D3091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ensures that staff have the skills, knowledge and understanding necessary to keep </w:t>
      </w:r>
      <w:r w:rsidRPr="00D87845">
        <w:rPr>
          <w:rFonts w:asciiTheme="minorHAnsi" w:eastAsiaTheme="minorHAnsi" w:hAnsiTheme="minorHAnsi" w:cs="Arial"/>
          <w:color w:val="000000"/>
          <w:szCs w:val="22"/>
          <w:highlight w:val="cyan"/>
        </w:rPr>
        <w:t>looked</w:t>
      </w:r>
      <w:r w:rsidR="00D87845" w:rsidRPr="00D87845">
        <w:rPr>
          <w:rFonts w:asciiTheme="minorHAnsi" w:eastAsiaTheme="minorHAnsi" w:hAnsiTheme="minorHAnsi" w:cs="Arial"/>
          <w:color w:val="000000"/>
          <w:szCs w:val="22"/>
          <w:highlight w:val="cyan"/>
        </w:rPr>
        <w:t>-</w:t>
      </w:r>
      <w:r w:rsidRPr="00D87845">
        <w:rPr>
          <w:rFonts w:asciiTheme="minorHAnsi" w:eastAsiaTheme="minorHAnsi" w:hAnsiTheme="minorHAnsi" w:cs="Arial"/>
          <w:color w:val="000000"/>
          <w:szCs w:val="22"/>
          <w:highlight w:val="cyan"/>
        </w:rPr>
        <w:t>after</w:t>
      </w:r>
      <w:r w:rsidR="00D87845" w:rsidRPr="00D87845">
        <w:rPr>
          <w:rFonts w:asciiTheme="minorHAnsi" w:eastAsiaTheme="minorHAnsi" w:hAnsiTheme="minorHAnsi" w:cs="Arial"/>
          <w:color w:val="000000"/>
          <w:szCs w:val="22"/>
          <w:highlight w:val="cyan"/>
        </w:rPr>
        <w:t xml:space="preserve"> or previously looked-after</w:t>
      </w:r>
      <w:r w:rsidR="00D87845">
        <w:rPr>
          <w:rFonts w:asciiTheme="minorHAnsi" w:eastAsiaTheme="minorHAnsi" w:hAnsiTheme="minorHAnsi" w:cs="Arial"/>
          <w:color w:val="000000"/>
          <w:szCs w:val="22"/>
        </w:rPr>
        <w:t xml:space="preserve"> children</w:t>
      </w:r>
      <w:r w:rsidRPr="00D30913">
        <w:rPr>
          <w:rFonts w:asciiTheme="minorHAnsi" w:eastAsiaTheme="minorHAnsi" w:hAnsiTheme="minorHAnsi" w:cs="Arial"/>
          <w:color w:val="000000"/>
          <w:szCs w:val="22"/>
        </w:rPr>
        <w:t xml:space="preserve"> safe and have the information they need in relation to a child’s ‘looked</w:t>
      </w:r>
      <w:r w:rsidR="00D87845">
        <w:rPr>
          <w:rFonts w:asciiTheme="minorHAnsi" w:eastAsiaTheme="minorHAnsi" w:hAnsiTheme="minorHAnsi" w:cs="Arial"/>
          <w:color w:val="000000"/>
          <w:szCs w:val="22"/>
        </w:rPr>
        <w:t>-</w:t>
      </w:r>
      <w:r w:rsidRPr="00D30913">
        <w:rPr>
          <w:rFonts w:asciiTheme="minorHAnsi" w:eastAsiaTheme="minorHAnsi" w:hAnsiTheme="minorHAnsi" w:cs="Arial"/>
          <w:color w:val="000000"/>
          <w:szCs w:val="22"/>
        </w:rPr>
        <w:t>after’ legal status (whether they are looked after under voluntary arrangements with consent of parents or on an interim or full care order) and contact arrangements with birth parents or those with parental responsibility;</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 xml:space="preserve">operates a </w:t>
      </w:r>
      <w:r w:rsidR="00D87845">
        <w:rPr>
          <w:rFonts w:asciiTheme="minorHAnsi" w:hAnsiTheme="minorHAnsi" w:cstheme="minorHAnsi"/>
          <w:sz w:val="22"/>
          <w:szCs w:val="22"/>
        </w:rPr>
        <w:t>W</w:t>
      </w:r>
      <w:r w:rsidRPr="00D30913">
        <w:rPr>
          <w:rFonts w:asciiTheme="minorHAnsi" w:hAnsiTheme="minorHAnsi" w:cstheme="minorHAnsi"/>
          <w:sz w:val="22"/>
          <w:szCs w:val="22"/>
        </w:rPr>
        <w:t>histleblowing procedure and will remedy any deficiencies or weaknesses in regard to child protection arrangements that is brought to its attention without delay;</w:t>
      </w:r>
    </w:p>
    <w:p w:rsidR="00743E58" w:rsidRPr="00D3091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has appropriate safeguarding responses to children who go missing from education settings, particularly on repeat occasions, to help identify any risk of abuse and neglect including sexual abuse or exploitation and to help prevent the risks of their going missing in the future;</w:t>
      </w:r>
    </w:p>
    <w:p w:rsidR="00743E58" w:rsidRPr="00D3091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ensures the child’s wishes or feelings are </w:t>
      </w:r>
      <w:r w:rsidR="00D87845">
        <w:rPr>
          <w:rFonts w:asciiTheme="minorHAnsi" w:eastAsiaTheme="minorHAnsi" w:hAnsiTheme="minorHAnsi" w:cs="Arial"/>
          <w:color w:val="000000"/>
          <w:szCs w:val="22"/>
        </w:rPr>
        <w:t>considered</w:t>
      </w:r>
      <w:r w:rsidRPr="00D30913">
        <w:rPr>
          <w:rFonts w:asciiTheme="minorHAnsi" w:eastAsiaTheme="minorHAnsi" w:hAnsiTheme="minorHAnsi" w:cs="Arial"/>
          <w:color w:val="000000"/>
          <w:szCs w:val="22"/>
        </w:rPr>
        <w:t xml:space="preserve"> when determining what action to take and what services to provide to protect individual children through ensuring there are systems in place for children to express their views and give feedback;</w:t>
      </w:r>
    </w:p>
    <w:p w:rsidR="00743E58" w:rsidRPr="00D3091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ensures staff members are aware that they must not promise confidentiality to a child and must always act in the best interests of the child;</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 xml:space="preserve">has an annual child protection item on the Governing Body agenda; </w:t>
      </w:r>
    </w:p>
    <w:p w:rsidR="00743E58" w:rsidRPr="00743E58" w:rsidRDefault="00743E58" w:rsidP="00D43737">
      <w:pPr>
        <w:pStyle w:val="Style"/>
        <w:numPr>
          <w:ilvl w:val="0"/>
          <w:numId w:val="12"/>
        </w:numPr>
        <w:rPr>
          <w:rFonts w:ascii="Calibri" w:hAnsi="Calibri" w:cs="Calibri"/>
          <w:sz w:val="22"/>
          <w:szCs w:val="22"/>
        </w:rPr>
      </w:pPr>
      <w:r w:rsidRPr="00743E58">
        <w:rPr>
          <w:rFonts w:ascii="Calibri" w:hAnsi="Calibri" w:cs="Calibri"/>
          <w:sz w:val="22"/>
          <w:szCs w:val="22"/>
        </w:rPr>
        <w:t>undertakes a full audit of the Safeguarding systems and procedures in place on an annual basis.</w:t>
      </w:r>
    </w:p>
    <w:p w:rsidR="00743E58" w:rsidRPr="00D30913" w:rsidRDefault="00743E58" w:rsidP="00743E58">
      <w:pPr>
        <w:pStyle w:val="Heading3"/>
      </w:pPr>
      <w:bookmarkStart w:id="74" w:name="_Toc318135332"/>
      <w:bookmarkStart w:id="75" w:name="_Toc384371781"/>
      <w:bookmarkStart w:id="76" w:name="_Toc426124620"/>
      <w:bookmarkStart w:id="77" w:name="_Toc426444124"/>
      <w:bookmarkStart w:id="78" w:name="_Toc440032787"/>
      <w:bookmarkStart w:id="79" w:name="_Toc443666323"/>
      <w:bookmarkStart w:id="80" w:name="_Toc443666575"/>
      <w:bookmarkStart w:id="81" w:name="_Toc524012041"/>
      <w:r w:rsidRPr="00D30913">
        <w:t>The Role of the Head teacher</w:t>
      </w:r>
      <w:bookmarkEnd w:id="74"/>
      <w:bookmarkEnd w:id="75"/>
      <w:bookmarkEnd w:id="76"/>
      <w:bookmarkEnd w:id="77"/>
      <w:bookmarkEnd w:id="78"/>
      <w:bookmarkEnd w:id="79"/>
      <w:bookmarkEnd w:id="80"/>
      <w:bookmarkEnd w:id="81"/>
    </w:p>
    <w:p w:rsidR="00743E58" w:rsidRPr="00D30913" w:rsidRDefault="00743E58" w:rsidP="00743E58">
      <w:pPr>
        <w:spacing w:after="120"/>
        <w:ind w:left="567"/>
        <w:rPr>
          <w:rFonts w:asciiTheme="minorHAnsi" w:hAnsiTheme="minorHAnsi" w:cstheme="minorHAnsi"/>
          <w:szCs w:val="22"/>
        </w:rPr>
      </w:pPr>
      <w:r w:rsidRPr="00D30913">
        <w:rPr>
          <w:rFonts w:asciiTheme="minorHAnsi" w:hAnsiTheme="minorHAnsi" w:cstheme="minorHAnsi"/>
          <w:szCs w:val="22"/>
        </w:rPr>
        <w:t>It is the responsibility of the Head teacher to:</w:t>
      </w:r>
    </w:p>
    <w:p w:rsidR="00743E58" w:rsidRPr="00D30913" w:rsidRDefault="00743E58" w:rsidP="00D43737">
      <w:pPr>
        <w:pStyle w:val="Style"/>
        <w:numPr>
          <w:ilvl w:val="0"/>
          <w:numId w:val="11"/>
        </w:numPr>
        <w:tabs>
          <w:tab w:val="left" w:pos="993"/>
        </w:tabs>
        <w:rPr>
          <w:rFonts w:asciiTheme="minorHAnsi" w:hAnsiTheme="minorHAnsi" w:cstheme="minorHAnsi"/>
          <w:sz w:val="22"/>
          <w:szCs w:val="22"/>
        </w:rPr>
      </w:pPr>
      <w:r w:rsidRPr="00D30913">
        <w:rPr>
          <w:rFonts w:asciiTheme="minorHAnsi" w:hAnsiTheme="minorHAnsi" w:cstheme="minorHAnsi"/>
          <w:sz w:val="22"/>
          <w:szCs w:val="22"/>
        </w:rPr>
        <w:t>ensure that the Policies and procedure</w:t>
      </w:r>
      <w:r w:rsidR="005A226E">
        <w:rPr>
          <w:rFonts w:asciiTheme="minorHAnsi" w:hAnsiTheme="minorHAnsi" w:cstheme="minorHAnsi"/>
          <w:sz w:val="22"/>
          <w:szCs w:val="22"/>
        </w:rPr>
        <w:t>s adopted by the Governing Body</w:t>
      </w:r>
      <w:r w:rsidRPr="00D30913">
        <w:rPr>
          <w:rFonts w:asciiTheme="minorHAnsi" w:hAnsiTheme="minorHAnsi" w:cstheme="minorHAnsi"/>
          <w:sz w:val="22"/>
          <w:szCs w:val="22"/>
        </w:rPr>
        <w:t xml:space="preserve"> are fully implemented and followed by all staff and, where appropriate, by other adults; </w:t>
      </w:r>
    </w:p>
    <w:p w:rsidR="00743E58" w:rsidRPr="00D30913" w:rsidRDefault="00743E58" w:rsidP="00D43737">
      <w:pPr>
        <w:pStyle w:val="Style"/>
        <w:numPr>
          <w:ilvl w:val="0"/>
          <w:numId w:val="11"/>
        </w:numPr>
        <w:tabs>
          <w:tab w:val="left" w:pos="993"/>
        </w:tabs>
        <w:rPr>
          <w:rFonts w:asciiTheme="minorHAnsi" w:hAnsiTheme="minorHAnsi" w:cstheme="minorHAnsi"/>
          <w:sz w:val="22"/>
          <w:szCs w:val="22"/>
        </w:rPr>
      </w:pPr>
      <w:r w:rsidRPr="00D30913">
        <w:rPr>
          <w:rFonts w:asciiTheme="minorHAnsi" w:hAnsiTheme="minorHAnsi" w:cstheme="minorHAnsi"/>
          <w:sz w:val="22"/>
          <w:szCs w:val="22"/>
        </w:rPr>
        <w:t>ensure that all staff receive an appropriate induction to the work (paid or unpaid) they are to undertake in the school and that this induction includes a section on the procedures to follow if they are worried about a child or the management of child protection generally in the setting;</w:t>
      </w:r>
    </w:p>
    <w:p w:rsidR="00743E58" w:rsidRPr="00D30913" w:rsidRDefault="00743E58" w:rsidP="00D43737">
      <w:pPr>
        <w:pStyle w:val="Style"/>
        <w:numPr>
          <w:ilvl w:val="0"/>
          <w:numId w:val="11"/>
        </w:numPr>
        <w:tabs>
          <w:tab w:val="left" w:pos="993"/>
        </w:tabs>
        <w:rPr>
          <w:rFonts w:asciiTheme="minorHAnsi" w:hAnsiTheme="minorHAnsi" w:cstheme="minorHAnsi"/>
          <w:sz w:val="22"/>
          <w:szCs w:val="22"/>
        </w:rPr>
      </w:pPr>
      <w:r w:rsidRPr="00D30913">
        <w:rPr>
          <w:rFonts w:asciiTheme="minorHAnsi" w:hAnsiTheme="minorHAnsi" w:cstheme="minorHAnsi"/>
          <w:sz w:val="22"/>
          <w:szCs w:val="22"/>
        </w:rPr>
        <w:t xml:space="preserve">ensure all staff and, where appropriate, volunteers attend or are given access to training in child protection procedures and strategies to enable them to identify children who may be at risk from all forms of abuse or harm; </w:t>
      </w:r>
    </w:p>
    <w:p w:rsidR="00743E58" w:rsidRPr="00D30913" w:rsidRDefault="00743E58" w:rsidP="00D43737">
      <w:pPr>
        <w:pStyle w:val="Style"/>
        <w:numPr>
          <w:ilvl w:val="0"/>
          <w:numId w:val="11"/>
        </w:numPr>
        <w:tabs>
          <w:tab w:val="left" w:pos="993"/>
        </w:tabs>
        <w:rPr>
          <w:rFonts w:asciiTheme="minorHAnsi" w:hAnsiTheme="minorHAnsi" w:cstheme="minorHAnsi"/>
          <w:sz w:val="22"/>
          <w:szCs w:val="22"/>
        </w:rPr>
      </w:pPr>
      <w:r w:rsidRPr="00D30913">
        <w:rPr>
          <w:rFonts w:asciiTheme="minorHAnsi" w:hAnsiTheme="minorHAnsi" w:cstheme="minorHAnsi"/>
          <w:sz w:val="22"/>
          <w:szCs w:val="22"/>
        </w:rPr>
        <w:t>ensure sufficient resources and time is allocated to enable staff to discharge their responsibilities, including attending training at regular intervals, taking part in strategy discussions and other inter-agency meetings, and contributing to the assessment of children;</w:t>
      </w:r>
    </w:p>
    <w:p w:rsidR="00743E58" w:rsidRPr="00D30913" w:rsidRDefault="00743E58" w:rsidP="00D43737">
      <w:pPr>
        <w:pStyle w:val="Style"/>
        <w:numPr>
          <w:ilvl w:val="0"/>
          <w:numId w:val="11"/>
        </w:numPr>
        <w:rPr>
          <w:rFonts w:asciiTheme="minorHAnsi" w:hAnsiTheme="minorHAnsi" w:cstheme="minorHAnsi"/>
          <w:szCs w:val="22"/>
        </w:rPr>
      </w:pPr>
      <w:r w:rsidRPr="00D30913">
        <w:rPr>
          <w:rFonts w:asciiTheme="minorHAnsi" w:hAnsiTheme="minorHAnsi" w:cstheme="minorHAnsi"/>
          <w:sz w:val="22"/>
          <w:szCs w:val="22"/>
        </w:rPr>
        <w:t>ensure all staff and volunteers feel able to raise concerns about poor or unsafe practice in re</w:t>
      </w:r>
      <w:r w:rsidR="00D87845">
        <w:rPr>
          <w:rFonts w:asciiTheme="minorHAnsi" w:hAnsiTheme="minorHAnsi" w:cstheme="minorHAnsi"/>
          <w:sz w:val="22"/>
          <w:szCs w:val="22"/>
        </w:rPr>
        <w:t>lation</w:t>
      </w:r>
      <w:r w:rsidRPr="00D30913">
        <w:rPr>
          <w:rFonts w:asciiTheme="minorHAnsi" w:hAnsiTheme="minorHAnsi" w:cstheme="minorHAnsi"/>
          <w:sz w:val="22"/>
          <w:szCs w:val="22"/>
        </w:rPr>
        <w:t xml:space="preserve"> to children, and such concerns are addressed sensitively and effectively in a t</w:t>
      </w:r>
      <w:r w:rsidR="008D053E">
        <w:rPr>
          <w:rFonts w:asciiTheme="minorHAnsi" w:hAnsiTheme="minorHAnsi" w:cstheme="minorHAnsi"/>
          <w:sz w:val="22"/>
          <w:szCs w:val="22"/>
        </w:rPr>
        <w:t>imely manner by supporting the W</w:t>
      </w:r>
      <w:r w:rsidRPr="00D30913">
        <w:rPr>
          <w:rFonts w:asciiTheme="minorHAnsi" w:hAnsiTheme="minorHAnsi" w:cstheme="minorHAnsi"/>
          <w:sz w:val="22"/>
          <w:szCs w:val="22"/>
        </w:rPr>
        <w:t>histleblowing procedures.</w:t>
      </w:r>
    </w:p>
    <w:p w:rsidR="001D6459" w:rsidRPr="00D30913" w:rsidRDefault="001D6459" w:rsidP="00CE408C">
      <w:pPr>
        <w:pStyle w:val="Heading3"/>
      </w:pPr>
      <w:bookmarkStart w:id="82" w:name="_Toc318135331"/>
      <w:bookmarkStart w:id="83" w:name="_Toc384371780"/>
      <w:bookmarkStart w:id="84" w:name="_Toc426124619"/>
      <w:bookmarkStart w:id="85" w:name="_Toc426444123"/>
      <w:bookmarkStart w:id="86" w:name="_Toc440032786"/>
      <w:bookmarkStart w:id="87" w:name="_Toc443666322"/>
      <w:bookmarkStart w:id="88" w:name="_Toc443666574"/>
      <w:bookmarkStart w:id="89" w:name="_Toc524012042"/>
      <w:r w:rsidRPr="00D30913">
        <w:t xml:space="preserve">The Role of the Designated </w:t>
      </w:r>
      <w:bookmarkEnd w:id="82"/>
      <w:r w:rsidR="00655C31" w:rsidRPr="00D30913">
        <w:t>Safeguarding Lead</w:t>
      </w:r>
      <w:bookmarkEnd w:id="83"/>
      <w:r w:rsidR="001E4F20" w:rsidRPr="00D30913">
        <w:t xml:space="preserve"> (DSL)</w:t>
      </w:r>
      <w:bookmarkEnd w:id="84"/>
      <w:bookmarkEnd w:id="85"/>
      <w:bookmarkEnd w:id="86"/>
      <w:bookmarkEnd w:id="87"/>
      <w:bookmarkEnd w:id="88"/>
      <w:bookmarkEnd w:id="89"/>
    </w:p>
    <w:p w:rsidR="00655C31" w:rsidRDefault="002418F2" w:rsidP="001667C2">
      <w:pPr>
        <w:pStyle w:val="Default"/>
        <w:spacing w:before="120"/>
        <w:ind w:left="567"/>
        <w:rPr>
          <w:rFonts w:asciiTheme="minorHAnsi" w:hAnsiTheme="minorHAnsi" w:cstheme="minorHAnsi"/>
          <w:color w:val="000000" w:themeColor="text1"/>
          <w:sz w:val="22"/>
          <w:szCs w:val="22"/>
        </w:rPr>
      </w:pPr>
      <w:r w:rsidRPr="00D30913">
        <w:rPr>
          <w:rFonts w:asciiTheme="minorHAnsi" w:hAnsiTheme="minorHAnsi" w:cstheme="minorHAnsi"/>
          <w:color w:val="000000" w:themeColor="text1"/>
          <w:sz w:val="22"/>
          <w:szCs w:val="22"/>
        </w:rPr>
        <w:t xml:space="preserve">The </w:t>
      </w:r>
      <w:r w:rsidR="00655C31" w:rsidRPr="00D30913">
        <w:rPr>
          <w:rFonts w:asciiTheme="minorHAnsi" w:hAnsiTheme="minorHAnsi" w:cstheme="minorHAnsi"/>
          <w:sz w:val="22"/>
          <w:szCs w:val="22"/>
        </w:rPr>
        <w:t xml:space="preserve">School has a </w:t>
      </w:r>
      <w:r w:rsidR="007F14D2" w:rsidRPr="00D30913">
        <w:rPr>
          <w:rFonts w:asciiTheme="minorHAnsi" w:hAnsiTheme="minorHAnsi" w:cstheme="minorHAnsi"/>
          <w:sz w:val="22"/>
          <w:szCs w:val="22"/>
        </w:rPr>
        <w:t xml:space="preserve">member of the </w:t>
      </w:r>
      <w:r w:rsidR="006B7A6A" w:rsidRPr="00D30913">
        <w:rPr>
          <w:rFonts w:asciiTheme="minorHAnsi" w:hAnsiTheme="minorHAnsi" w:cstheme="minorHAnsi"/>
          <w:sz w:val="22"/>
          <w:szCs w:val="22"/>
        </w:rPr>
        <w:t xml:space="preserve">senior </w:t>
      </w:r>
      <w:r w:rsidR="007F14D2" w:rsidRPr="00D30913">
        <w:rPr>
          <w:rFonts w:asciiTheme="minorHAnsi" w:hAnsiTheme="minorHAnsi" w:cstheme="minorHAnsi"/>
          <w:sz w:val="22"/>
          <w:szCs w:val="22"/>
        </w:rPr>
        <w:t xml:space="preserve">leadership team </w:t>
      </w:r>
      <w:r w:rsidR="00655C31" w:rsidRPr="00D30913">
        <w:rPr>
          <w:rFonts w:asciiTheme="minorHAnsi" w:hAnsiTheme="minorHAnsi"/>
          <w:sz w:val="22"/>
          <w:szCs w:val="22"/>
        </w:rPr>
        <w:t xml:space="preserve">designated </w:t>
      </w:r>
      <w:r w:rsidR="0006355A" w:rsidRPr="00D30913">
        <w:rPr>
          <w:rFonts w:asciiTheme="minorHAnsi" w:hAnsiTheme="minorHAnsi"/>
          <w:sz w:val="22"/>
          <w:szCs w:val="22"/>
        </w:rPr>
        <w:t xml:space="preserve">by the Governing Body </w:t>
      </w:r>
      <w:r w:rsidR="007F14D2" w:rsidRPr="00D30913">
        <w:rPr>
          <w:rFonts w:asciiTheme="minorHAnsi" w:hAnsiTheme="minorHAnsi"/>
          <w:sz w:val="22"/>
          <w:szCs w:val="22"/>
        </w:rPr>
        <w:t xml:space="preserve">as </w:t>
      </w:r>
      <w:r w:rsidR="006B7A6A" w:rsidRPr="00D30913">
        <w:rPr>
          <w:rFonts w:asciiTheme="minorHAnsi" w:hAnsiTheme="minorHAnsi"/>
          <w:sz w:val="22"/>
          <w:szCs w:val="22"/>
        </w:rPr>
        <w:t xml:space="preserve">the </w:t>
      </w:r>
      <w:r w:rsidR="00951BFA">
        <w:rPr>
          <w:rFonts w:asciiTheme="minorHAnsi" w:hAnsiTheme="minorHAnsi"/>
          <w:sz w:val="22"/>
          <w:szCs w:val="22"/>
        </w:rPr>
        <w:t xml:space="preserve">Designated </w:t>
      </w:r>
      <w:r w:rsidR="00C655A8" w:rsidRPr="00D30913">
        <w:rPr>
          <w:rFonts w:asciiTheme="minorHAnsi" w:hAnsiTheme="minorHAnsi"/>
          <w:sz w:val="22"/>
          <w:szCs w:val="22"/>
        </w:rPr>
        <w:t>Safeguarding L</w:t>
      </w:r>
      <w:r w:rsidR="00655C31" w:rsidRPr="00D30913">
        <w:rPr>
          <w:rFonts w:asciiTheme="minorHAnsi" w:hAnsiTheme="minorHAnsi"/>
          <w:sz w:val="22"/>
          <w:szCs w:val="22"/>
        </w:rPr>
        <w:t xml:space="preserve">ead </w:t>
      </w:r>
      <w:r w:rsidR="00951BFA">
        <w:rPr>
          <w:rFonts w:asciiTheme="minorHAnsi" w:hAnsiTheme="minorHAnsi"/>
          <w:sz w:val="22"/>
          <w:szCs w:val="22"/>
        </w:rPr>
        <w:t xml:space="preserve">(DSL) </w:t>
      </w:r>
      <w:r w:rsidR="00655C31" w:rsidRPr="00D30913">
        <w:rPr>
          <w:rFonts w:asciiTheme="minorHAnsi" w:hAnsiTheme="minorHAnsi"/>
          <w:sz w:val="22"/>
          <w:szCs w:val="22"/>
        </w:rPr>
        <w:t xml:space="preserve">who will provide support to staff members </w:t>
      </w:r>
      <w:r w:rsidR="001E4F20" w:rsidRPr="00D30913">
        <w:rPr>
          <w:rFonts w:asciiTheme="minorHAnsi" w:hAnsiTheme="minorHAnsi"/>
          <w:sz w:val="22"/>
          <w:szCs w:val="22"/>
        </w:rPr>
        <w:t xml:space="preserve">and other adults </w:t>
      </w:r>
      <w:r w:rsidR="00655C31" w:rsidRPr="00D30913">
        <w:rPr>
          <w:rFonts w:asciiTheme="minorHAnsi" w:hAnsiTheme="minorHAnsi"/>
          <w:sz w:val="22"/>
          <w:szCs w:val="22"/>
        </w:rPr>
        <w:t>to carry out their safeguarding duties and who will liaise closely with other services such as children’s social care</w:t>
      </w:r>
      <w:r w:rsidR="00FD112C">
        <w:rPr>
          <w:rFonts w:asciiTheme="minorHAnsi" w:hAnsiTheme="minorHAnsi"/>
          <w:sz w:val="22"/>
          <w:szCs w:val="22"/>
        </w:rPr>
        <w:t xml:space="preserve">.  </w:t>
      </w:r>
      <w:r w:rsidR="00FD112C" w:rsidRPr="00FD112C">
        <w:rPr>
          <w:rFonts w:asciiTheme="minorHAnsi" w:hAnsiTheme="minorHAnsi"/>
          <w:sz w:val="22"/>
          <w:szCs w:val="22"/>
          <w:highlight w:val="cyan"/>
        </w:rPr>
        <w:t>The DSL (and any deputies) is most likely to have a complete safeguarding picture of an individual child or family background.</w:t>
      </w:r>
      <w:r w:rsidR="00B90E0C" w:rsidRPr="00D30913">
        <w:rPr>
          <w:rFonts w:asciiTheme="minorHAnsi" w:hAnsiTheme="minorHAnsi" w:cstheme="minorHAnsi"/>
          <w:color w:val="000000" w:themeColor="text1"/>
          <w:sz w:val="22"/>
          <w:szCs w:val="22"/>
        </w:rPr>
        <w:t xml:space="preserve">  The role of the Designated Safeguarding </w:t>
      </w:r>
      <w:r w:rsidR="00B90E0C" w:rsidRPr="00FD112C">
        <w:rPr>
          <w:rFonts w:asciiTheme="minorHAnsi" w:hAnsiTheme="minorHAnsi" w:cstheme="minorHAnsi"/>
          <w:color w:val="000000" w:themeColor="text1"/>
          <w:sz w:val="22"/>
          <w:szCs w:val="22"/>
        </w:rPr>
        <w:t>Lead is explicit in the role-holder</w:t>
      </w:r>
      <w:r w:rsidR="00FD112C" w:rsidRPr="00FD112C">
        <w:rPr>
          <w:rFonts w:asciiTheme="minorHAnsi" w:hAnsiTheme="minorHAnsi" w:cstheme="minorHAnsi"/>
          <w:color w:val="000000" w:themeColor="text1"/>
          <w:sz w:val="22"/>
          <w:szCs w:val="22"/>
        </w:rPr>
        <w:t>’</w:t>
      </w:r>
      <w:r w:rsidR="00B90E0C" w:rsidRPr="00FD112C">
        <w:rPr>
          <w:rFonts w:asciiTheme="minorHAnsi" w:hAnsiTheme="minorHAnsi" w:cstheme="minorHAnsi"/>
          <w:color w:val="000000" w:themeColor="text1"/>
          <w:sz w:val="22"/>
          <w:szCs w:val="22"/>
        </w:rPr>
        <w:t>s job</w:t>
      </w:r>
      <w:r w:rsidR="00B90E0C" w:rsidRPr="00D30913">
        <w:rPr>
          <w:rFonts w:asciiTheme="minorHAnsi" w:hAnsiTheme="minorHAnsi" w:cstheme="minorHAnsi"/>
          <w:color w:val="000000" w:themeColor="text1"/>
          <w:sz w:val="22"/>
          <w:szCs w:val="22"/>
        </w:rPr>
        <w:t xml:space="preserve"> description.</w:t>
      </w:r>
    </w:p>
    <w:p w:rsidR="00743E58" w:rsidRPr="00D30913" w:rsidRDefault="00743E58" w:rsidP="001667C2">
      <w:pPr>
        <w:pStyle w:val="Default"/>
        <w:spacing w:before="120"/>
        <w:ind w:left="567"/>
        <w:rPr>
          <w:rFonts w:asciiTheme="minorHAnsi" w:hAnsiTheme="minorHAnsi" w:cstheme="minorHAnsi"/>
          <w:color w:val="000000" w:themeColor="text1"/>
          <w:sz w:val="22"/>
          <w:szCs w:val="22"/>
        </w:rPr>
      </w:pPr>
      <w:r w:rsidRPr="005A226E">
        <w:rPr>
          <w:rFonts w:asciiTheme="minorHAnsi" w:hAnsiTheme="minorHAnsi" w:cstheme="minorHAnsi"/>
          <w:color w:val="000000" w:themeColor="text1"/>
          <w:sz w:val="22"/>
          <w:szCs w:val="22"/>
        </w:rPr>
        <w:t>During term time the DSL and/or a deputy will always be available (during school hours) for staff in the school to discuss any safeguarding concerns.</w:t>
      </w:r>
      <w:r w:rsidR="00392908" w:rsidRPr="005A226E">
        <w:rPr>
          <w:rFonts w:asciiTheme="minorHAnsi" w:hAnsiTheme="minorHAnsi" w:cstheme="minorHAnsi"/>
          <w:color w:val="000000" w:themeColor="text1"/>
          <w:sz w:val="22"/>
          <w:szCs w:val="22"/>
        </w:rPr>
        <w:t xml:space="preserve">  Arrangements will be made to ensure that access to the DSL or deputy will be available to staff during off-site visits or other extra-curricular activities</w:t>
      </w:r>
      <w:r w:rsidR="00FD112C">
        <w:rPr>
          <w:rFonts w:asciiTheme="minorHAnsi" w:hAnsiTheme="minorHAnsi" w:cstheme="minorHAnsi"/>
          <w:color w:val="000000" w:themeColor="text1"/>
          <w:sz w:val="22"/>
          <w:szCs w:val="22"/>
        </w:rPr>
        <w:t xml:space="preserve"> taking place outside normal school hours</w:t>
      </w:r>
      <w:r w:rsidR="00392908" w:rsidRPr="005A226E">
        <w:rPr>
          <w:rFonts w:asciiTheme="minorHAnsi" w:hAnsiTheme="minorHAnsi" w:cstheme="minorHAnsi"/>
          <w:color w:val="000000" w:themeColor="text1"/>
          <w:sz w:val="22"/>
          <w:szCs w:val="22"/>
        </w:rPr>
        <w:t>.</w:t>
      </w:r>
    </w:p>
    <w:p w:rsidR="00B90E0C" w:rsidRDefault="00B90E0C" w:rsidP="001667C2">
      <w:pPr>
        <w:pStyle w:val="Default"/>
        <w:spacing w:before="120"/>
        <w:ind w:left="567"/>
        <w:rPr>
          <w:rFonts w:asciiTheme="minorHAnsi" w:hAnsiTheme="minorHAnsi"/>
          <w:color w:val="000000" w:themeColor="text1"/>
          <w:sz w:val="22"/>
          <w:szCs w:val="22"/>
          <w:highlight w:val="cyan"/>
        </w:rPr>
      </w:pPr>
      <w:r w:rsidRPr="00D30913">
        <w:rPr>
          <w:rFonts w:asciiTheme="minorHAnsi" w:hAnsiTheme="minorHAnsi"/>
          <w:color w:val="000000" w:themeColor="text1"/>
          <w:sz w:val="22"/>
          <w:szCs w:val="22"/>
        </w:rPr>
        <w:t>There will always be cover for this role</w:t>
      </w:r>
      <w:r w:rsidR="00743E58">
        <w:rPr>
          <w:rFonts w:asciiTheme="minorHAnsi" w:hAnsiTheme="minorHAnsi"/>
          <w:color w:val="000000" w:themeColor="text1"/>
          <w:sz w:val="22"/>
          <w:szCs w:val="22"/>
        </w:rPr>
        <w:t xml:space="preserve"> and the deputy DSL’s will be trained to the same standard as the DSL</w:t>
      </w:r>
      <w:r w:rsidR="00FD112C">
        <w:rPr>
          <w:rFonts w:asciiTheme="minorHAnsi" w:hAnsiTheme="minorHAnsi"/>
          <w:color w:val="000000" w:themeColor="text1"/>
          <w:sz w:val="22"/>
          <w:szCs w:val="22"/>
        </w:rPr>
        <w:t xml:space="preserve">.  </w:t>
      </w:r>
      <w:r w:rsidR="00FD112C" w:rsidRPr="00FD112C">
        <w:rPr>
          <w:rFonts w:asciiTheme="minorHAnsi" w:hAnsiTheme="minorHAnsi"/>
          <w:color w:val="000000" w:themeColor="text1"/>
          <w:sz w:val="22"/>
          <w:szCs w:val="22"/>
          <w:highlight w:val="cyan"/>
        </w:rPr>
        <w:t>The role of the deputy DSL is explicit in the role-holder’s job description.</w:t>
      </w:r>
    </w:p>
    <w:p w:rsidR="00FD112C" w:rsidRPr="00D30913" w:rsidRDefault="00FD112C" w:rsidP="001667C2">
      <w:pPr>
        <w:pStyle w:val="Default"/>
        <w:spacing w:before="120"/>
        <w:ind w:left="567"/>
        <w:rPr>
          <w:rFonts w:asciiTheme="minorHAnsi" w:hAnsiTheme="minorHAnsi"/>
          <w:color w:val="000000" w:themeColor="text1"/>
          <w:sz w:val="22"/>
          <w:szCs w:val="22"/>
        </w:rPr>
      </w:pPr>
      <w:r w:rsidRPr="00C63E0F">
        <w:rPr>
          <w:rFonts w:asciiTheme="minorHAnsi" w:eastAsiaTheme="minorHAnsi" w:hAnsiTheme="minorHAnsi" w:cs="ArialMT"/>
          <w:sz w:val="22"/>
          <w:szCs w:val="22"/>
          <w:highlight w:val="cyan"/>
        </w:rPr>
        <w:t xml:space="preserve">Whilst the activities of the </w:t>
      </w:r>
      <w:r>
        <w:rPr>
          <w:rFonts w:asciiTheme="minorHAnsi" w:eastAsiaTheme="minorHAnsi" w:hAnsiTheme="minorHAnsi" w:cs="ArialMT"/>
          <w:sz w:val="22"/>
          <w:szCs w:val="22"/>
          <w:highlight w:val="cyan"/>
        </w:rPr>
        <w:t>DSL</w:t>
      </w:r>
      <w:r w:rsidRPr="00C63E0F">
        <w:rPr>
          <w:rFonts w:asciiTheme="minorHAnsi" w:eastAsiaTheme="minorHAnsi" w:hAnsiTheme="minorHAnsi" w:cs="ArialMT"/>
          <w:sz w:val="22"/>
          <w:szCs w:val="22"/>
          <w:highlight w:val="cyan"/>
        </w:rPr>
        <w:t xml:space="preserve"> can be delegated to appropriately trained deputies, the ultimate </w:t>
      </w:r>
      <w:r w:rsidRPr="00C63E0F">
        <w:rPr>
          <w:rFonts w:asciiTheme="minorHAnsi" w:eastAsiaTheme="minorHAnsi" w:hAnsiTheme="minorHAnsi" w:cs="Arial-BoldMT"/>
          <w:b/>
          <w:bCs/>
          <w:sz w:val="22"/>
          <w:szCs w:val="22"/>
          <w:highlight w:val="cyan"/>
        </w:rPr>
        <w:t xml:space="preserve">lead responsibility </w:t>
      </w:r>
      <w:r w:rsidRPr="00C63E0F">
        <w:rPr>
          <w:rFonts w:asciiTheme="minorHAnsi" w:eastAsiaTheme="minorHAnsi" w:hAnsiTheme="minorHAnsi" w:cs="ArialMT"/>
          <w:sz w:val="22"/>
          <w:szCs w:val="22"/>
          <w:highlight w:val="cyan"/>
        </w:rPr>
        <w:t xml:space="preserve">for child protection, as set out above, remains with the </w:t>
      </w:r>
      <w:r>
        <w:rPr>
          <w:rFonts w:asciiTheme="minorHAnsi" w:eastAsiaTheme="minorHAnsi" w:hAnsiTheme="minorHAnsi" w:cs="ArialMT"/>
          <w:sz w:val="22"/>
          <w:szCs w:val="22"/>
          <w:highlight w:val="cyan"/>
        </w:rPr>
        <w:t>D</w:t>
      </w:r>
      <w:r w:rsidRPr="00C63E0F">
        <w:rPr>
          <w:rFonts w:asciiTheme="minorHAnsi" w:eastAsiaTheme="minorHAnsi" w:hAnsiTheme="minorHAnsi" w:cs="ArialMT"/>
          <w:sz w:val="22"/>
          <w:szCs w:val="22"/>
          <w:highlight w:val="cyan"/>
        </w:rPr>
        <w:t xml:space="preserve">esignated </w:t>
      </w:r>
      <w:r>
        <w:rPr>
          <w:rFonts w:asciiTheme="minorHAnsi" w:eastAsiaTheme="minorHAnsi" w:hAnsiTheme="minorHAnsi" w:cs="ArialMT"/>
          <w:sz w:val="22"/>
          <w:szCs w:val="22"/>
          <w:highlight w:val="cyan"/>
        </w:rPr>
        <w:t>S</w:t>
      </w:r>
      <w:r w:rsidRPr="00C63E0F">
        <w:rPr>
          <w:rFonts w:asciiTheme="minorHAnsi" w:eastAsiaTheme="minorHAnsi" w:hAnsiTheme="minorHAnsi" w:cs="ArialMT"/>
          <w:sz w:val="22"/>
          <w:szCs w:val="22"/>
          <w:highlight w:val="cyan"/>
        </w:rPr>
        <w:t xml:space="preserve">afeguarding </w:t>
      </w:r>
      <w:r>
        <w:rPr>
          <w:rFonts w:asciiTheme="minorHAnsi" w:eastAsiaTheme="minorHAnsi" w:hAnsiTheme="minorHAnsi" w:cs="ArialMT"/>
          <w:sz w:val="22"/>
          <w:szCs w:val="22"/>
          <w:highlight w:val="cyan"/>
        </w:rPr>
        <w:t>L</w:t>
      </w:r>
      <w:r w:rsidRPr="00C63E0F">
        <w:rPr>
          <w:rFonts w:asciiTheme="minorHAnsi" w:eastAsiaTheme="minorHAnsi" w:hAnsiTheme="minorHAnsi" w:cs="ArialMT"/>
          <w:sz w:val="22"/>
          <w:szCs w:val="22"/>
          <w:highlight w:val="cyan"/>
        </w:rPr>
        <w:t xml:space="preserve">ead, this </w:t>
      </w:r>
      <w:r w:rsidRPr="00C63E0F">
        <w:rPr>
          <w:rFonts w:asciiTheme="minorHAnsi" w:eastAsiaTheme="minorHAnsi" w:hAnsiTheme="minorHAnsi" w:cs="Arial-BoldMT"/>
          <w:b/>
          <w:bCs/>
          <w:sz w:val="22"/>
          <w:szCs w:val="22"/>
          <w:highlight w:val="cyan"/>
        </w:rPr>
        <w:t xml:space="preserve">lead responsibility </w:t>
      </w:r>
      <w:r w:rsidRPr="00C63E0F">
        <w:rPr>
          <w:rFonts w:asciiTheme="minorHAnsi" w:eastAsiaTheme="minorHAnsi" w:hAnsiTheme="minorHAnsi" w:cs="ArialMT"/>
          <w:sz w:val="22"/>
          <w:szCs w:val="22"/>
          <w:highlight w:val="cyan"/>
        </w:rPr>
        <w:t>should not be delegated.</w:t>
      </w:r>
    </w:p>
    <w:p w:rsidR="001D6459" w:rsidRPr="00D30913" w:rsidRDefault="001D6459" w:rsidP="001667C2">
      <w:pPr>
        <w:pStyle w:val="Style"/>
        <w:spacing w:before="120" w:after="120"/>
        <w:ind w:left="567"/>
        <w:rPr>
          <w:rFonts w:asciiTheme="minorHAnsi" w:hAnsiTheme="minorHAnsi" w:cstheme="minorHAnsi"/>
          <w:b/>
          <w:color w:val="000000" w:themeColor="text1"/>
          <w:sz w:val="22"/>
          <w:szCs w:val="22"/>
        </w:rPr>
      </w:pPr>
      <w:r w:rsidRPr="00D30913">
        <w:rPr>
          <w:rFonts w:asciiTheme="minorHAnsi" w:hAnsiTheme="minorHAnsi" w:cstheme="minorHAnsi"/>
          <w:sz w:val="22"/>
          <w:szCs w:val="22"/>
        </w:rPr>
        <w:t>The D</w:t>
      </w:r>
      <w:r w:rsidR="009219B7">
        <w:rPr>
          <w:rFonts w:asciiTheme="minorHAnsi" w:hAnsiTheme="minorHAnsi" w:cstheme="minorHAnsi"/>
          <w:sz w:val="22"/>
          <w:szCs w:val="22"/>
        </w:rPr>
        <w:t>SL</w:t>
      </w:r>
      <w:r w:rsidRPr="00D30913">
        <w:rPr>
          <w:rFonts w:asciiTheme="minorHAnsi" w:hAnsiTheme="minorHAnsi" w:cstheme="minorHAnsi"/>
          <w:sz w:val="22"/>
          <w:szCs w:val="22"/>
        </w:rPr>
        <w:t xml:space="preserve"> will have knowledge and skills for recognising and acting upon Child Protection concerns, having received appropriate training. </w:t>
      </w:r>
      <w:r w:rsidR="003D66D6" w:rsidRPr="00D30913">
        <w:rPr>
          <w:rFonts w:asciiTheme="minorHAnsi" w:hAnsiTheme="minorHAnsi" w:cstheme="minorHAnsi"/>
          <w:sz w:val="22"/>
          <w:szCs w:val="22"/>
        </w:rPr>
        <w:t>The D</w:t>
      </w:r>
      <w:r w:rsidR="009219B7">
        <w:rPr>
          <w:rFonts w:asciiTheme="minorHAnsi" w:hAnsiTheme="minorHAnsi" w:cstheme="minorHAnsi"/>
          <w:sz w:val="22"/>
          <w:szCs w:val="22"/>
        </w:rPr>
        <w:t>SL</w:t>
      </w:r>
      <w:r w:rsidR="003D66D6" w:rsidRPr="00D30913">
        <w:rPr>
          <w:rFonts w:asciiTheme="minorHAnsi" w:hAnsiTheme="minorHAnsi" w:cstheme="minorHAnsi"/>
          <w:sz w:val="22"/>
          <w:szCs w:val="22"/>
        </w:rPr>
        <w:t xml:space="preserve"> is also the ‘Prevent Single Point of Contact’ (SPOC). </w:t>
      </w:r>
    </w:p>
    <w:p w:rsidR="001D6459" w:rsidRPr="00D30913" w:rsidRDefault="00CC41DF" w:rsidP="00907FAA">
      <w:pPr>
        <w:pStyle w:val="Style"/>
        <w:spacing w:after="120"/>
        <w:ind w:left="567"/>
        <w:rPr>
          <w:rFonts w:asciiTheme="minorHAnsi" w:hAnsiTheme="minorHAnsi" w:cstheme="minorHAnsi"/>
          <w:b/>
          <w:sz w:val="22"/>
          <w:szCs w:val="22"/>
        </w:rPr>
      </w:pPr>
      <w:r w:rsidRPr="00D30913">
        <w:rPr>
          <w:rFonts w:asciiTheme="minorHAnsi" w:hAnsiTheme="minorHAnsi" w:cstheme="minorHAnsi"/>
          <w:b/>
          <w:sz w:val="22"/>
          <w:szCs w:val="22"/>
        </w:rPr>
        <w:t xml:space="preserve">Liaison and </w:t>
      </w:r>
      <w:r w:rsidR="006844FE" w:rsidRPr="00D30913">
        <w:rPr>
          <w:rFonts w:asciiTheme="minorHAnsi" w:hAnsiTheme="minorHAnsi" w:cstheme="minorHAnsi"/>
          <w:b/>
          <w:sz w:val="22"/>
          <w:szCs w:val="22"/>
        </w:rPr>
        <w:t>Referrals:</w:t>
      </w:r>
      <w:r w:rsidR="00DE7A47" w:rsidRPr="00D30913">
        <w:rPr>
          <w:rFonts w:asciiTheme="minorHAnsi" w:hAnsiTheme="minorHAnsi" w:cstheme="minorHAnsi"/>
          <w:b/>
          <w:sz w:val="22"/>
          <w:szCs w:val="22"/>
        </w:rPr>
        <w:t xml:space="preserve"> The </w:t>
      </w:r>
      <w:r w:rsidR="00770731" w:rsidRPr="00D30913">
        <w:rPr>
          <w:rFonts w:asciiTheme="minorHAnsi" w:hAnsiTheme="minorHAnsi" w:cstheme="minorHAnsi"/>
          <w:b/>
          <w:sz w:val="22"/>
          <w:szCs w:val="22"/>
        </w:rPr>
        <w:t>Designated Safeguarding Lead</w:t>
      </w:r>
      <w:r w:rsidR="00DE7A47" w:rsidRPr="00D30913">
        <w:rPr>
          <w:rFonts w:asciiTheme="minorHAnsi" w:hAnsiTheme="minorHAnsi" w:cstheme="minorHAnsi"/>
          <w:b/>
          <w:sz w:val="22"/>
          <w:szCs w:val="22"/>
        </w:rPr>
        <w:t xml:space="preserve"> will</w:t>
      </w:r>
      <w:r w:rsidR="00406ABD" w:rsidRPr="00D30913">
        <w:rPr>
          <w:rFonts w:asciiTheme="minorHAnsi" w:hAnsiTheme="minorHAnsi" w:cstheme="minorHAnsi"/>
          <w:b/>
          <w:sz w:val="22"/>
          <w:szCs w:val="22"/>
        </w:rPr>
        <w:t>:</w:t>
      </w:r>
    </w:p>
    <w:p w:rsidR="00CC41DF" w:rsidRPr="00D30913" w:rsidRDefault="00DE7A47" w:rsidP="00D43737">
      <w:pPr>
        <w:pStyle w:val="Style"/>
        <w:numPr>
          <w:ilvl w:val="0"/>
          <w:numId w:val="10"/>
        </w:numPr>
        <w:tabs>
          <w:tab w:val="left" w:pos="993"/>
        </w:tabs>
        <w:rPr>
          <w:rFonts w:asciiTheme="minorHAnsi" w:hAnsiTheme="minorHAnsi" w:cstheme="minorHAnsi"/>
          <w:sz w:val="22"/>
          <w:szCs w:val="22"/>
        </w:rPr>
      </w:pPr>
      <w:r w:rsidRPr="00D30913">
        <w:rPr>
          <w:rFonts w:asciiTheme="minorHAnsi" w:hAnsiTheme="minorHAnsi" w:cstheme="minorHAnsi"/>
          <w:sz w:val="22"/>
          <w:szCs w:val="22"/>
        </w:rPr>
        <w:t>l</w:t>
      </w:r>
      <w:r w:rsidR="00CC41DF" w:rsidRPr="00D30913">
        <w:rPr>
          <w:rFonts w:asciiTheme="minorHAnsi" w:hAnsiTheme="minorHAnsi" w:cstheme="minorHAnsi"/>
          <w:sz w:val="22"/>
          <w:szCs w:val="22"/>
        </w:rPr>
        <w:t>iais</w:t>
      </w:r>
      <w:r w:rsidRPr="00D30913">
        <w:rPr>
          <w:rFonts w:asciiTheme="minorHAnsi" w:hAnsiTheme="minorHAnsi" w:cstheme="minorHAnsi"/>
          <w:sz w:val="22"/>
          <w:szCs w:val="22"/>
        </w:rPr>
        <w:t>e</w:t>
      </w:r>
      <w:r w:rsidR="00CC41DF" w:rsidRPr="00D30913">
        <w:rPr>
          <w:rFonts w:asciiTheme="minorHAnsi" w:hAnsiTheme="minorHAnsi" w:cstheme="minorHAnsi"/>
          <w:sz w:val="22"/>
          <w:szCs w:val="22"/>
        </w:rPr>
        <w:t xml:space="preserve"> with local statutory children’s services agencies and the </w:t>
      </w:r>
      <w:r w:rsidR="00757986" w:rsidRPr="00D30913">
        <w:rPr>
          <w:rFonts w:asciiTheme="minorHAnsi" w:hAnsiTheme="minorHAnsi" w:cstheme="minorHAnsi"/>
          <w:sz w:val="22"/>
          <w:szCs w:val="22"/>
        </w:rPr>
        <w:t xml:space="preserve">Cumbria </w:t>
      </w:r>
      <w:r w:rsidR="00CC41DF" w:rsidRPr="00D30913">
        <w:rPr>
          <w:rFonts w:asciiTheme="minorHAnsi" w:hAnsiTheme="minorHAnsi" w:cstheme="minorHAnsi"/>
          <w:sz w:val="22"/>
          <w:szCs w:val="22"/>
        </w:rPr>
        <w:t>SCB</w:t>
      </w:r>
      <w:r w:rsidR="00B20674" w:rsidRPr="00D30913">
        <w:rPr>
          <w:rFonts w:asciiTheme="minorHAnsi" w:hAnsiTheme="minorHAnsi" w:cstheme="minorHAnsi"/>
          <w:sz w:val="22"/>
          <w:szCs w:val="22"/>
        </w:rPr>
        <w:t>;</w:t>
      </w:r>
    </w:p>
    <w:p w:rsidR="00B20674" w:rsidRPr="00D30913" w:rsidRDefault="00DE7A47" w:rsidP="00D43737">
      <w:pPr>
        <w:pStyle w:val="Style"/>
        <w:numPr>
          <w:ilvl w:val="0"/>
          <w:numId w:val="10"/>
        </w:numPr>
        <w:tabs>
          <w:tab w:val="left" w:pos="993"/>
        </w:tabs>
        <w:rPr>
          <w:rFonts w:asciiTheme="minorHAnsi" w:hAnsiTheme="minorHAnsi" w:cstheme="minorHAnsi"/>
          <w:sz w:val="22"/>
          <w:szCs w:val="22"/>
        </w:rPr>
      </w:pPr>
      <w:r w:rsidRPr="00D30913">
        <w:rPr>
          <w:rFonts w:asciiTheme="minorHAnsi" w:hAnsiTheme="minorHAnsi" w:cstheme="minorHAnsi"/>
          <w:sz w:val="22"/>
          <w:szCs w:val="22"/>
        </w:rPr>
        <w:t>r</w:t>
      </w:r>
      <w:r w:rsidR="001D6459" w:rsidRPr="00D30913">
        <w:rPr>
          <w:rFonts w:asciiTheme="minorHAnsi" w:hAnsiTheme="minorHAnsi" w:cstheme="minorHAnsi"/>
          <w:sz w:val="22"/>
          <w:szCs w:val="22"/>
        </w:rPr>
        <w:t xml:space="preserve">efer </w:t>
      </w:r>
      <w:r w:rsidR="00F63AB4" w:rsidRPr="00D30913">
        <w:rPr>
          <w:rFonts w:asciiTheme="minorHAnsi" w:hAnsiTheme="minorHAnsi" w:cstheme="minorHAnsi"/>
          <w:sz w:val="22"/>
          <w:szCs w:val="22"/>
        </w:rPr>
        <w:t xml:space="preserve">all </w:t>
      </w:r>
      <w:r w:rsidR="001D6459" w:rsidRPr="00D30913">
        <w:rPr>
          <w:rFonts w:asciiTheme="minorHAnsi" w:hAnsiTheme="minorHAnsi" w:cstheme="minorHAnsi"/>
          <w:sz w:val="22"/>
          <w:szCs w:val="22"/>
        </w:rPr>
        <w:t xml:space="preserve">cases of suspected abuse or allegations to </w:t>
      </w:r>
      <w:r w:rsidR="00A77A89" w:rsidRPr="00D30913">
        <w:rPr>
          <w:rFonts w:asciiTheme="minorHAnsi" w:hAnsiTheme="minorHAnsi" w:cstheme="minorHAnsi"/>
          <w:sz w:val="22"/>
          <w:szCs w:val="22"/>
        </w:rPr>
        <w:t xml:space="preserve">Cumbria Safeguarding Hub </w:t>
      </w:r>
      <w:r w:rsidR="001D6459" w:rsidRPr="00D30913">
        <w:rPr>
          <w:rFonts w:asciiTheme="minorHAnsi" w:hAnsiTheme="minorHAnsi" w:cstheme="minorHAnsi"/>
          <w:sz w:val="22"/>
          <w:szCs w:val="22"/>
        </w:rPr>
        <w:t xml:space="preserve">(see </w:t>
      </w:r>
      <w:r w:rsidR="001950C8" w:rsidRPr="00D30913">
        <w:rPr>
          <w:rFonts w:asciiTheme="minorHAnsi" w:hAnsiTheme="minorHAnsi" w:cstheme="minorHAnsi"/>
          <w:sz w:val="22"/>
          <w:szCs w:val="22"/>
        </w:rPr>
        <w:t>S</w:t>
      </w:r>
      <w:r w:rsidR="009E21F5" w:rsidRPr="00D30913">
        <w:rPr>
          <w:rFonts w:asciiTheme="minorHAnsi" w:hAnsiTheme="minorHAnsi" w:cstheme="minorHAnsi"/>
          <w:sz w:val="22"/>
          <w:szCs w:val="22"/>
        </w:rPr>
        <w:t>ection</w:t>
      </w:r>
      <w:r w:rsidR="001D6459" w:rsidRPr="00D30913">
        <w:rPr>
          <w:rFonts w:asciiTheme="minorHAnsi" w:hAnsiTheme="minorHAnsi" w:cstheme="minorHAnsi"/>
          <w:sz w:val="22"/>
          <w:szCs w:val="22"/>
        </w:rPr>
        <w:t xml:space="preserve"> </w:t>
      </w:r>
      <w:r w:rsidR="00AB7DA5" w:rsidRPr="00D30913">
        <w:rPr>
          <w:rFonts w:asciiTheme="minorHAnsi" w:hAnsiTheme="minorHAnsi" w:cstheme="minorHAnsi"/>
          <w:sz w:val="22"/>
          <w:szCs w:val="22"/>
        </w:rPr>
        <w:t>5</w:t>
      </w:r>
      <w:r w:rsidR="001D6459" w:rsidRPr="00D30913">
        <w:rPr>
          <w:rFonts w:asciiTheme="minorHAnsi" w:hAnsiTheme="minorHAnsi" w:cstheme="minorHAnsi"/>
          <w:sz w:val="22"/>
          <w:szCs w:val="22"/>
        </w:rPr>
        <w:t xml:space="preserve"> for contact </w:t>
      </w:r>
      <w:r w:rsidR="008820A2" w:rsidRPr="005A226E">
        <w:rPr>
          <w:rFonts w:asciiTheme="minorHAnsi" w:hAnsiTheme="minorHAnsi" w:cstheme="minorHAnsi"/>
          <w:sz w:val="22"/>
          <w:szCs w:val="22"/>
        </w:rPr>
        <w:t xml:space="preserve">and referral </w:t>
      </w:r>
      <w:r w:rsidR="001D6459" w:rsidRPr="005A226E">
        <w:rPr>
          <w:rFonts w:asciiTheme="minorHAnsi" w:hAnsiTheme="minorHAnsi" w:cstheme="minorHAnsi"/>
          <w:sz w:val="22"/>
          <w:szCs w:val="22"/>
        </w:rPr>
        <w:t>details</w:t>
      </w:r>
      <w:bookmarkStart w:id="90" w:name="_Hlk524004627"/>
      <w:r w:rsidR="001D6459" w:rsidRPr="00D30913">
        <w:rPr>
          <w:rFonts w:asciiTheme="minorHAnsi" w:hAnsiTheme="minorHAnsi" w:cstheme="minorHAnsi"/>
          <w:sz w:val="22"/>
          <w:szCs w:val="22"/>
        </w:rPr>
        <w:t>)</w:t>
      </w:r>
      <w:r w:rsidR="00FD112C">
        <w:rPr>
          <w:rFonts w:asciiTheme="minorHAnsi" w:hAnsiTheme="minorHAnsi" w:cstheme="minorHAnsi"/>
          <w:sz w:val="22"/>
          <w:szCs w:val="22"/>
        </w:rPr>
        <w:t xml:space="preserve"> </w:t>
      </w:r>
      <w:r w:rsidR="00FD112C" w:rsidRPr="00FD112C">
        <w:rPr>
          <w:rFonts w:asciiTheme="minorHAnsi" w:hAnsiTheme="minorHAnsi" w:cstheme="minorHAnsi"/>
          <w:sz w:val="22"/>
          <w:szCs w:val="22"/>
          <w:highlight w:val="cyan"/>
        </w:rPr>
        <w:t>in accordance with the multi-agency thresholds guidance</w:t>
      </w:r>
      <w:bookmarkEnd w:id="90"/>
      <w:r w:rsidR="008D053E">
        <w:rPr>
          <w:rFonts w:asciiTheme="minorHAnsi" w:hAnsiTheme="minorHAnsi" w:cstheme="minorHAnsi"/>
          <w:sz w:val="22"/>
          <w:szCs w:val="22"/>
        </w:rPr>
        <w:t>;</w:t>
      </w:r>
      <w:r w:rsidR="00710479">
        <w:rPr>
          <w:rFonts w:asciiTheme="minorHAnsi" w:hAnsiTheme="minorHAnsi" w:cstheme="minorHAnsi"/>
          <w:sz w:val="22"/>
          <w:szCs w:val="22"/>
        </w:rPr>
        <w:t xml:space="preserve">  </w:t>
      </w:r>
    </w:p>
    <w:p w:rsidR="006D096D" w:rsidRPr="005A226E" w:rsidRDefault="002B76D8" w:rsidP="00D43737">
      <w:pPr>
        <w:pStyle w:val="Style"/>
        <w:numPr>
          <w:ilvl w:val="0"/>
          <w:numId w:val="10"/>
        </w:numPr>
        <w:tabs>
          <w:tab w:val="left" w:pos="993"/>
        </w:tabs>
        <w:rPr>
          <w:rFonts w:asciiTheme="minorHAnsi" w:hAnsiTheme="minorHAnsi" w:cstheme="minorHAnsi"/>
          <w:sz w:val="22"/>
          <w:szCs w:val="22"/>
        </w:rPr>
      </w:pPr>
      <w:r w:rsidRPr="00D30913">
        <w:rPr>
          <w:rFonts w:asciiTheme="minorHAnsi" w:hAnsiTheme="minorHAnsi" w:cstheme="minorHAnsi"/>
          <w:sz w:val="22"/>
          <w:szCs w:val="22"/>
        </w:rPr>
        <w:t xml:space="preserve">make a referral to Cumbria Safeguarding Hub immediately if, at any point, there is a risk of immediate </w:t>
      </w:r>
      <w:r w:rsidRPr="005A226E">
        <w:rPr>
          <w:rFonts w:asciiTheme="minorHAnsi" w:hAnsiTheme="minorHAnsi" w:cstheme="minorHAnsi"/>
          <w:sz w:val="22"/>
          <w:szCs w:val="22"/>
        </w:rPr>
        <w:t xml:space="preserve">serious harm to a child – </w:t>
      </w:r>
      <w:r w:rsidRPr="005A226E">
        <w:rPr>
          <w:rFonts w:asciiTheme="minorHAnsi" w:hAnsiTheme="minorHAnsi" w:cstheme="minorHAnsi"/>
          <w:b/>
          <w:sz w:val="22"/>
          <w:szCs w:val="22"/>
        </w:rPr>
        <w:t>anybody can make a referral</w:t>
      </w:r>
      <w:r w:rsidRPr="005A226E">
        <w:rPr>
          <w:rFonts w:asciiTheme="minorHAnsi" w:hAnsiTheme="minorHAnsi" w:cstheme="minorHAnsi"/>
          <w:sz w:val="22"/>
          <w:szCs w:val="22"/>
        </w:rPr>
        <w:t>;</w:t>
      </w:r>
    </w:p>
    <w:p w:rsidR="006A4EE0" w:rsidRPr="005A226E" w:rsidRDefault="006A4EE0" w:rsidP="00D43737">
      <w:pPr>
        <w:pStyle w:val="ListParagraph"/>
        <w:numPr>
          <w:ilvl w:val="0"/>
          <w:numId w:val="10"/>
        </w:numPr>
        <w:tabs>
          <w:tab w:val="left" w:pos="993"/>
        </w:tabs>
        <w:rPr>
          <w:rFonts w:asciiTheme="minorHAnsi" w:hAnsiTheme="minorHAnsi" w:cstheme="minorHAnsi"/>
          <w:szCs w:val="22"/>
        </w:rPr>
      </w:pPr>
      <w:r w:rsidRPr="005A226E">
        <w:rPr>
          <w:rFonts w:asciiTheme="minorHAnsi" w:eastAsiaTheme="minorHAnsi" w:hAnsiTheme="minorHAnsi"/>
        </w:rPr>
        <w:t>support staff who make referrals to the Local Authority Safeguarding Hub;</w:t>
      </w:r>
    </w:p>
    <w:p w:rsidR="00B20674" w:rsidRPr="00D30913" w:rsidRDefault="005D2600" w:rsidP="00D43737">
      <w:pPr>
        <w:pStyle w:val="Style"/>
        <w:numPr>
          <w:ilvl w:val="0"/>
          <w:numId w:val="10"/>
        </w:numPr>
        <w:tabs>
          <w:tab w:val="left" w:pos="993"/>
        </w:tabs>
        <w:rPr>
          <w:rFonts w:asciiTheme="minorHAnsi" w:hAnsiTheme="minorHAnsi" w:cstheme="minorHAnsi"/>
          <w:sz w:val="22"/>
          <w:szCs w:val="22"/>
        </w:rPr>
      </w:pPr>
      <w:r w:rsidRPr="005A226E">
        <w:rPr>
          <w:rFonts w:ascii="Calibri" w:hAnsi="Calibri" w:cs="Calibri"/>
          <w:sz w:val="22"/>
          <w:szCs w:val="22"/>
        </w:rPr>
        <w:t xml:space="preserve">where required to do so, </w:t>
      </w:r>
      <w:r w:rsidR="006A4EE0" w:rsidRPr="005A226E">
        <w:rPr>
          <w:rFonts w:ascii="Calibri" w:hAnsi="Calibri" w:cs="Calibri"/>
          <w:sz w:val="22"/>
          <w:szCs w:val="22"/>
        </w:rPr>
        <w:t>liaise with the “</w:t>
      </w:r>
      <w:r w:rsidRPr="005A226E">
        <w:rPr>
          <w:rFonts w:ascii="Calibri" w:hAnsi="Calibri" w:cs="Calibri"/>
          <w:sz w:val="22"/>
          <w:szCs w:val="22"/>
        </w:rPr>
        <w:t>Case M</w:t>
      </w:r>
      <w:r w:rsidR="006A4EE0" w:rsidRPr="005A226E">
        <w:rPr>
          <w:rFonts w:ascii="Calibri" w:hAnsi="Calibri" w:cs="Calibri"/>
          <w:sz w:val="22"/>
          <w:szCs w:val="22"/>
        </w:rPr>
        <w:t>anager” and</w:t>
      </w:r>
      <w:r w:rsidR="006A4EE0">
        <w:rPr>
          <w:rFonts w:ascii="Calibri" w:hAnsi="Calibri" w:cs="Calibri"/>
          <w:sz w:val="22"/>
          <w:szCs w:val="22"/>
        </w:rPr>
        <w:t xml:space="preserve"> Local Authority Designated Officer (DO) in cases of </w:t>
      </w:r>
      <w:r w:rsidR="00DD122A" w:rsidRPr="00D30913">
        <w:rPr>
          <w:rFonts w:ascii="Calibri" w:hAnsi="Calibri" w:cs="Calibri"/>
          <w:sz w:val="22"/>
          <w:szCs w:val="22"/>
        </w:rPr>
        <w:t>allegations against a member of staff or other adult;</w:t>
      </w:r>
    </w:p>
    <w:p w:rsidR="00B20674" w:rsidRPr="00D30913" w:rsidRDefault="00B20674" w:rsidP="00D43737">
      <w:pPr>
        <w:pStyle w:val="Style"/>
        <w:numPr>
          <w:ilvl w:val="0"/>
          <w:numId w:val="10"/>
        </w:numPr>
        <w:tabs>
          <w:tab w:val="left" w:pos="993"/>
        </w:tabs>
        <w:rPr>
          <w:rFonts w:asciiTheme="minorHAnsi" w:hAnsiTheme="minorHAnsi" w:cstheme="minorHAnsi"/>
          <w:sz w:val="22"/>
          <w:szCs w:val="22"/>
        </w:rPr>
      </w:pPr>
      <w:r w:rsidRPr="00D30913">
        <w:rPr>
          <w:rFonts w:asciiTheme="minorHAnsi" w:hAnsiTheme="minorHAnsi" w:cstheme="minorHAnsi"/>
          <w:sz w:val="22"/>
          <w:szCs w:val="22"/>
        </w:rPr>
        <w:t xml:space="preserve">refer </w:t>
      </w:r>
      <w:r w:rsidR="00FB26B0" w:rsidRPr="00D30913">
        <w:rPr>
          <w:rFonts w:asciiTheme="minorHAnsi" w:hAnsiTheme="minorHAnsi" w:cstheme="minorHAnsi"/>
          <w:sz w:val="22"/>
          <w:szCs w:val="22"/>
        </w:rPr>
        <w:t xml:space="preserve">to the DBS anyone who has harmed, or poses a risk of harm, to a child and who has been removed from working (paid or unpaid) in regulated activity, or would have been removed had they not </w:t>
      </w:r>
      <w:r w:rsidR="00EA6192" w:rsidRPr="00D30913">
        <w:rPr>
          <w:rFonts w:asciiTheme="minorHAnsi" w:hAnsiTheme="minorHAnsi" w:cstheme="minorHAnsi"/>
          <w:sz w:val="22"/>
          <w:szCs w:val="22"/>
        </w:rPr>
        <w:t xml:space="preserve">voluntarily </w:t>
      </w:r>
      <w:r w:rsidR="00FB26B0" w:rsidRPr="00D30913">
        <w:rPr>
          <w:rFonts w:asciiTheme="minorHAnsi" w:hAnsiTheme="minorHAnsi" w:cstheme="minorHAnsi"/>
          <w:sz w:val="22"/>
          <w:szCs w:val="22"/>
        </w:rPr>
        <w:t xml:space="preserve">left the </w:t>
      </w:r>
      <w:r w:rsidR="007637D6" w:rsidRPr="00D30913">
        <w:rPr>
          <w:rFonts w:asciiTheme="minorHAnsi" w:hAnsiTheme="minorHAnsi" w:cstheme="minorHAnsi"/>
          <w:sz w:val="22"/>
          <w:szCs w:val="22"/>
        </w:rPr>
        <w:t>school</w:t>
      </w:r>
      <w:r w:rsidR="00FB26B0" w:rsidRPr="00D30913">
        <w:rPr>
          <w:rFonts w:asciiTheme="minorHAnsi" w:hAnsiTheme="minorHAnsi" w:cstheme="minorHAnsi"/>
          <w:sz w:val="22"/>
          <w:szCs w:val="22"/>
        </w:rPr>
        <w:t xml:space="preserve">;  </w:t>
      </w:r>
    </w:p>
    <w:p w:rsidR="00B20674" w:rsidRPr="005A226E" w:rsidRDefault="00B20674" w:rsidP="00D43737">
      <w:pPr>
        <w:pStyle w:val="Style"/>
        <w:numPr>
          <w:ilvl w:val="0"/>
          <w:numId w:val="10"/>
        </w:numPr>
        <w:tabs>
          <w:tab w:val="left" w:pos="993"/>
        </w:tabs>
        <w:rPr>
          <w:rFonts w:asciiTheme="minorHAnsi" w:hAnsiTheme="minorHAnsi" w:cstheme="minorHAnsi"/>
          <w:sz w:val="22"/>
          <w:szCs w:val="22"/>
        </w:rPr>
      </w:pPr>
      <w:r w:rsidRPr="005A226E">
        <w:rPr>
          <w:rFonts w:asciiTheme="minorHAnsi" w:hAnsiTheme="minorHAnsi" w:cstheme="minorHAnsi"/>
          <w:sz w:val="22"/>
          <w:szCs w:val="22"/>
        </w:rPr>
        <w:t xml:space="preserve">refer </w:t>
      </w:r>
      <w:r w:rsidR="006B7A6A" w:rsidRPr="005A226E">
        <w:rPr>
          <w:rFonts w:asciiTheme="minorHAnsi" w:hAnsiTheme="minorHAnsi" w:cstheme="minorHAnsi"/>
          <w:sz w:val="22"/>
          <w:szCs w:val="22"/>
        </w:rPr>
        <w:t xml:space="preserve">to the Police </w:t>
      </w:r>
      <w:r w:rsidRPr="005A226E">
        <w:rPr>
          <w:rFonts w:asciiTheme="minorHAnsi" w:hAnsiTheme="minorHAnsi" w:cstheme="minorHAnsi"/>
          <w:sz w:val="22"/>
          <w:szCs w:val="22"/>
        </w:rPr>
        <w:t xml:space="preserve">cases where </w:t>
      </w:r>
      <w:r w:rsidR="006B7A6A" w:rsidRPr="005A226E">
        <w:rPr>
          <w:rFonts w:asciiTheme="minorHAnsi" w:hAnsiTheme="minorHAnsi" w:cstheme="minorHAnsi"/>
          <w:sz w:val="22"/>
          <w:szCs w:val="22"/>
        </w:rPr>
        <w:t>a crime may have been committed</w:t>
      </w:r>
      <w:r w:rsidRPr="005A226E">
        <w:rPr>
          <w:rFonts w:asciiTheme="minorHAnsi" w:hAnsiTheme="minorHAnsi" w:cstheme="minorHAnsi"/>
          <w:sz w:val="22"/>
          <w:szCs w:val="22"/>
        </w:rPr>
        <w:t>;</w:t>
      </w:r>
    </w:p>
    <w:p w:rsidR="007827C1" w:rsidRPr="005A226E" w:rsidRDefault="00085E8F" w:rsidP="00D43737">
      <w:pPr>
        <w:pStyle w:val="Style"/>
        <w:numPr>
          <w:ilvl w:val="0"/>
          <w:numId w:val="10"/>
        </w:numPr>
        <w:tabs>
          <w:tab w:val="left" w:pos="993"/>
        </w:tabs>
        <w:rPr>
          <w:rFonts w:asciiTheme="minorHAnsi" w:hAnsiTheme="minorHAnsi" w:cstheme="minorHAnsi"/>
          <w:sz w:val="22"/>
          <w:szCs w:val="22"/>
        </w:rPr>
      </w:pPr>
      <w:r w:rsidRPr="005A226E">
        <w:rPr>
          <w:rFonts w:asciiTheme="minorHAnsi" w:hAnsiTheme="minorHAnsi" w:cs="Arial"/>
          <w:sz w:val="22"/>
          <w:szCs w:val="22"/>
        </w:rPr>
        <w:t>r</w:t>
      </w:r>
      <w:r w:rsidR="007827C1" w:rsidRPr="005A226E">
        <w:rPr>
          <w:rFonts w:asciiTheme="minorHAnsi" w:hAnsiTheme="minorHAnsi" w:cs="Arial"/>
          <w:sz w:val="22"/>
          <w:szCs w:val="22"/>
        </w:rPr>
        <w:t xml:space="preserve">efer concerns about pupils who may have disappeared or whose transfer has raised concerns to Children’s Services CME </w:t>
      </w:r>
      <w:r w:rsidRPr="005A226E">
        <w:rPr>
          <w:rFonts w:asciiTheme="minorHAnsi" w:hAnsiTheme="minorHAnsi" w:cs="Arial"/>
          <w:sz w:val="22"/>
          <w:szCs w:val="22"/>
        </w:rPr>
        <w:t>O</w:t>
      </w:r>
      <w:r w:rsidR="007827C1" w:rsidRPr="005A226E">
        <w:rPr>
          <w:rFonts w:asciiTheme="minorHAnsi" w:hAnsiTheme="minorHAnsi" w:cs="Arial"/>
          <w:sz w:val="22"/>
          <w:szCs w:val="22"/>
        </w:rPr>
        <w:t>fficer</w:t>
      </w:r>
      <w:r w:rsidR="008D053E">
        <w:rPr>
          <w:rFonts w:asciiTheme="minorHAnsi" w:hAnsiTheme="minorHAnsi" w:cs="Arial"/>
          <w:sz w:val="22"/>
          <w:szCs w:val="22"/>
        </w:rPr>
        <w:t>;</w:t>
      </w:r>
    </w:p>
    <w:p w:rsidR="00085E8F" w:rsidRPr="005A226E" w:rsidRDefault="00085E8F" w:rsidP="00085E8F">
      <w:pPr>
        <w:numPr>
          <w:ilvl w:val="0"/>
          <w:numId w:val="10"/>
        </w:numPr>
        <w:jc w:val="both"/>
        <w:rPr>
          <w:rFonts w:asciiTheme="minorHAnsi" w:hAnsiTheme="minorHAnsi" w:cs="Arial"/>
          <w:szCs w:val="22"/>
        </w:rPr>
      </w:pPr>
      <w:r w:rsidRPr="005A226E">
        <w:rPr>
          <w:rFonts w:asciiTheme="minorHAnsi" w:hAnsiTheme="minorHAnsi" w:cs="Arial"/>
          <w:szCs w:val="22"/>
        </w:rPr>
        <w:t>ensure that an indication of further record-keeping is marked on the pupil records;</w:t>
      </w:r>
    </w:p>
    <w:p w:rsidR="00085E8F" w:rsidRPr="005A226E" w:rsidRDefault="00085E8F" w:rsidP="002051BF">
      <w:pPr>
        <w:numPr>
          <w:ilvl w:val="0"/>
          <w:numId w:val="10"/>
        </w:numPr>
        <w:rPr>
          <w:rFonts w:asciiTheme="minorHAnsi" w:hAnsiTheme="minorHAnsi" w:cs="Arial"/>
          <w:szCs w:val="22"/>
        </w:rPr>
      </w:pPr>
      <w:r w:rsidRPr="005A226E">
        <w:rPr>
          <w:rFonts w:asciiTheme="minorHAnsi" w:hAnsiTheme="minorHAnsi" w:cs="Arial"/>
          <w:szCs w:val="22"/>
        </w:rPr>
        <w:t xml:space="preserve">ensure that </w:t>
      </w:r>
      <w:r w:rsidR="002051BF" w:rsidRPr="005A226E">
        <w:rPr>
          <w:rFonts w:asciiTheme="minorHAnsi" w:hAnsiTheme="minorHAnsi" w:cs="Arial"/>
          <w:szCs w:val="22"/>
        </w:rPr>
        <w:t xml:space="preserve">the </w:t>
      </w:r>
      <w:r w:rsidRPr="005A226E">
        <w:rPr>
          <w:rFonts w:asciiTheme="minorHAnsi" w:hAnsiTheme="minorHAnsi" w:cs="Arial"/>
          <w:szCs w:val="22"/>
        </w:rPr>
        <w:t>most relevant trained person</w:t>
      </w:r>
      <w:r w:rsidRPr="005A226E">
        <w:rPr>
          <w:rFonts w:asciiTheme="minorHAnsi" w:hAnsiTheme="minorHAnsi" w:cs="Arial"/>
          <w:i/>
          <w:iCs/>
          <w:szCs w:val="22"/>
        </w:rPr>
        <w:t xml:space="preserve"> </w:t>
      </w:r>
      <w:r w:rsidRPr="005A226E">
        <w:rPr>
          <w:rFonts w:asciiTheme="minorHAnsi" w:hAnsiTheme="minorHAnsi" w:cs="Arial"/>
          <w:szCs w:val="22"/>
        </w:rPr>
        <w:t>attends case conferences, core groups, or other multi-agency planning meetings, contributes to assessments, and provides a report which has been shared with the parents where necessary;</w:t>
      </w:r>
    </w:p>
    <w:p w:rsidR="00085E8F" w:rsidRPr="005A226E" w:rsidRDefault="008D053E" w:rsidP="002051BF">
      <w:pPr>
        <w:numPr>
          <w:ilvl w:val="0"/>
          <w:numId w:val="10"/>
        </w:numPr>
        <w:tabs>
          <w:tab w:val="left" w:pos="993"/>
        </w:tabs>
        <w:rPr>
          <w:rFonts w:asciiTheme="minorHAnsi" w:hAnsiTheme="minorHAnsi" w:cstheme="minorHAnsi"/>
          <w:szCs w:val="22"/>
        </w:rPr>
      </w:pPr>
      <w:r>
        <w:rPr>
          <w:rFonts w:asciiTheme="minorHAnsi" w:hAnsiTheme="minorHAnsi" w:cs="Arial"/>
          <w:szCs w:val="22"/>
        </w:rPr>
        <w:t>e</w:t>
      </w:r>
      <w:r w:rsidR="00085E8F" w:rsidRPr="005A226E">
        <w:rPr>
          <w:rFonts w:asciiTheme="minorHAnsi" w:hAnsiTheme="minorHAnsi" w:cs="Arial"/>
          <w:szCs w:val="22"/>
        </w:rPr>
        <w:t>nsure that any child currently on Child protection Plan who is absent without explanation for two days is referred to their key worker’s Social Care Team;</w:t>
      </w:r>
    </w:p>
    <w:p w:rsidR="006A4EE0" w:rsidRPr="005A226E" w:rsidRDefault="006A4EE0" w:rsidP="00D43737">
      <w:pPr>
        <w:pStyle w:val="Style"/>
        <w:numPr>
          <w:ilvl w:val="0"/>
          <w:numId w:val="10"/>
        </w:numPr>
        <w:tabs>
          <w:tab w:val="left" w:pos="993"/>
        </w:tabs>
        <w:rPr>
          <w:rFonts w:asciiTheme="minorHAnsi" w:hAnsiTheme="minorHAnsi" w:cstheme="minorHAnsi"/>
          <w:sz w:val="22"/>
          <w:szCs w:val="22"/>
        </w:rPr>
      </w:pPr>
      <w:r w:rsidRPr="005A226E">
        <w:rPr>
          <w:rFonts w:asciiTheme="minorHAnsi" w:hAnsiTheme="minorHAnsi" w:cstheme="minorHAnsi"/>
          <w:sz w:val="22"/>
          <w:szCs w:val="22"/>
        </w:rPr>
        <w:t>un</w:t>
      </w:r>
      <w:r w:rsidR="005A226E" w:rsidRPr="005A226E">
        <w:rPr>
          <w:rFonts w:asciiTheme="minorHAnsi" w:hAnsiTheme="minorHAnsi" w:cstheme="minorHAnsi"/>
          <w:sz w:val="22"/>
          <w:szCs w:val="22"/>
        </w:rPr>
        <w:t>derstand and support the school</w:t>
      </w:r>
      <w:r w:rsidRPr="005A226E">
        <w:rPr>
          <w:rFonts w:asciiTheme="minorHAnsi" w:hAnsiTheme="minorHAnsi" w:cstheme="minorHAnsi"/>
          <w:sz w:val="22"/>
          <w:szCs w:val="22"/>
        </w:rPr>
        <w:t xml:space="preserve"> with regard to the requirements of the Prevent duty and provide advice and support to staff on protecting children from the risk of radicalisation;</w:t>
      </w:r>
    </w:p>
    <w:p w:rsidR="006A4EE0" w:rsidRPr="005A226E" w:rsidRDefault="006A4EE0" w:rsidP="00D43737">
      <w:pPr>
        <w:pStyle w:val="Style"/>
        <w:numPr>
          <w:ilvl w:val="0"/>
          <w:numId w:val="10"/>
        </w:numPr>
        <w:tabs>
          <w:tab w:val="left" w:pos="993"/>
        </w:tabs>
        <w:rPr>
          <w:rFonts w:asciiTheme="minorHAnsi" w:hAnsiTheme="minorHAnsi" w:cstheme="minorHAnsi"/>
          <w:sz w:val="22"/>
          <w:szCs w:val="22"/>
        </w:rPr>
      </w:pPr>
      <w:r w:rsidRPr="005A226E">
        <w:rPr>
          <w:rFonts w:asciiTheme="minorHAnsi" w:hAnsiTheme="minorHAnsi" w:cstheme="minorHAnsi"/>
          <w:sz w:val="22"/>
          <w:szCs w:val="22"/>
        </w:rPr>
        <w:t>refer cases, as required, to the Channel programme where there is a radicalisation concern and support staff who make referrals to the Channel programme;</w:t>
      </w:r>
    </w:p>
    <w:p w:rsidR="001D6459" w:rsidRPr="00F15DB3" w:rsidRDefault="006A4EE0" w:rsidP="00F15DB3">
      <w:pPr>
        <w:pStyle w:val="Style"/>
        <w:numPr>
          <w:ilvl w:val="0"/>
          <w:numId w:val="10"/>
        </w:numPr>
        <w:tabs>
          <w:tab w:val="left" w:pos="993"/>
        </w:tabs>
        <w:rPr>
          <w:rFonts w:asciiTheme="minorHAnsi" w:hAnsiTheme="minorHAnsi" w:cstheme="minorHAnsi"/>
          <w:sz w:val="22"/>
          <w:szCs w:val="22"/>
        </w:rPr>
      </w:pPr>
      <w:r w:rsidRPr="005A226E">
        <w:rPr>
          <w:rFonts w:asciiTheme="minorHAnsi" w:hAnsiTheme="minorHAnsi" w:cstheme="minorHAnsi"/>
          <w:sz w:val="22"/>
          <w:szCs w:val="22"/>
        </w:rPr>
        <w:t xml:space="preserve">liaise with staff on matters of safety and safeguarding and </w:t>
      </w:r>
      <w:r w:rsidR="00B20674" w:rsidRPr="005A226E">
        <w:rPr>
          <w:rFonts w:asciiTheme="minorHAnsi" w:hAnsiTheme="minorHAnsi" w:cstheme="minorHAnsi"/>
          <w:sz w:val="22"/>
          <w:szCs w:val="22"/>
        </w:rPr>
        <w:t>act as</w:t>
      </w:r>
      <w:r w:rsidR="00B20674" w:rsidRPr="00D30913">
        <w:rPr>
          <w:rFonts w:asciiTheme="minorHAnsi" w:hAnsiTheme="minorHAnsi" w:cstheme="minorHAnsi"/>
          <w:sz w:val="22"/>
          <w:szCs w:val="22"/>
        </w:rPr>
        <w:t xml:space="preserve"> a source of support, advice and expertise within school when deciding to make a referral using the </w:t>
      </w:r>
      <w:r w:rsidR="00723B01" w:rsidRPr="00D30913">
        <w:rPr>
          <w:rFonts w:asciiTheme="minorHAnsi" w:hAnsiTheme="minorHAnsi" w:cstheme="minorHAnsi"/>
          <w:sz w:val="22"/>
          <w:szCs w:val="22"/>
        </w:rPr>
        <w:t>Cumbria Safeguarding Hub</w:t>
      </w:r>
      <w:r w:rsidR="00B20674" w:rsidRPr="00D30913">
        <w:rPr>
          <w:rFonts w:asciiTheme="minorHAnsi" w:hAnsiTheme="minorHAnsi" w:cstheme="minorHAnsi"/>
          <w:sz w:val="22"/>
          <w:szCs w:val="22"/>
        </w:rPr>
        <w:t xml:space="preserve"> Single Contact </w:t>
      </w:r>
      <w:r w:rsidR="00F65FC5" w:rsidRPr="00D30913">
        <w:rPr>
          <w:rFonts w:asciiTheme="minorHAnsi" w:hAnsiTheme="minorHAnsi" w:cstheme="minorHAnsi"/>
          <w:sz w:val="22"/>
          <w:szCs w:val="22"/>
        </w:rPr>
        <w:t xml:space="preserve">on-line </w:t>
      </w:r>
      <w:r w:rsidR="00B20674" w:rsidRPr="00D30913">
        <w:rPr>
          <w:rFonts w:asciiTheme="minorHAnsi" w:hAnsiTheme="minorHAnsi" w:cstheme="minorHAnsi"/>
          <w:sz w:val="22"/>
          <w:szCs w:val="22"/>
        </w:rPr>
        <w:t>form</w:t>
      </w:r>
      <w:r w:rsidR="008F16F5" w:rsidRPr="00D30913">
        <w:rPr>
          <w:rFonts w:asciiTheme="minorHAnsi" w:hAnsiTheme="minorHAnsi" w:cstheme="minorHAnsi"/>
          <w:sz w:val="22"/>
          <w:szCs w:val="22"/>
        </w:rPr>
        <w:t xml:space="preserve"> - </w:t>
      </w:r>
      <w:hyperlink r:id="rId13" w:history="1">
        <w:r w:rsidR="008F16F5" w:rsidRPr="00D30913">
          <w:rPr>
            <w:rStyle w:val="Hyperlink"/>
            <w:rFonts w:asciiTheme="minorHAnsi" w:hAnsiTheme="minorHAnsi" w:cstheme="minorHAnsi"/>
            <w:sz w:val="22"/>
            <w:szCs w:val="22"/>
          </w:rPr>
          <w:t>Click here to access</w:t>
        </w:r>
      </w:hyperlink>
      <w:r w:rsidR="00B20674" w:rsidRPr="00D30913">
        <w:rPr>
          <w:rStyle w:val="Hyperlink"/>
          <w:rFonts w:asciiTheme="minorHAnsi" w:hAnsiTheme="minorHAnsi" w:cstheme="minorHAnsi"/>
          <w:color w:val="000000" w:themeColor="text1"/>
          <w:sz w:val="22"/>
          <w:szCs w:val="22"/>
          <w:u w:val="none"/>
        </w:rPr>
        <w:t>;</w:t>
      </w:r>
    </w:p>
    <w:p w:rsidR="001D6459" w:rsidRPr="00D30913" w:rsidRDefault="001D6459" w:rsidP="00907FAA">
      <w:pPr>
        <w:pStyle w:val="Style"/>
        <w:spacing w:before="120" w:after="120"/>
        <w:ind w:left="567"/>
        <w:rPr>
          <w:rFonts w:asciiTheme="minorHAnsi" w:hAnsiTheme="minorHAnsi" w:cstheme="minorHAnsi"/>
          <w:b/>
          <w:sz w:val="22"/>
          <w:szCs w:val="22"/>
        </w:rPr>
      </w:pPr>
      <w:r w:rsidRPr="00D30913">
        <w:rPr>
          <w:rFonts w:asciiTheme="minorHAnsi" w:hAnsiTheme="minorHAnsi" w:cstheme="minorHAnsi"/>
          <w:b/>
          <w:sz w:val="22"/>
          <w:szCs w:val="22"/>
        </w:rPr>
        <w:t>Training</w:t>
      </w:r>
      <w:r w:rsidR="006844FE" w:rsidRPr="00D30913">
        <w:rPr>
          <w:rFonts w:asciiTheme="minorHAnsi" w:hAnsiTheme="minorHAnsi" w:cstheme="minorHAnsi"/>
          <w:b/>
          <w:sz w:val="22"/>
          <w:szCs w:val="22"/>
        </w:rPr>
        <w:t>:</w:t>
      </w:r>
      <w:r w:rsidR="00DE7A47" w:rsidRPr="00D30913">
        <w:rPr>
          <w:rFonts w:asciiTheme="minorHAnsi" w:hAnsiTheme="minorHAnsi" w:cstheme="minorHAnsi"/>
          <w:b/>
          <w:sz w:val="22"/>
          <w:szCs w:val="22"/>
        </w:rPr>
        <w:t xml:space="preserve"> The </w:t>
      </w:r>
      <w:r w:rsidR="00770731" w:rsidRPr="00D30913">
        <w:rPr>
          <w:rFonts w:asciiTheme="minorHAnsi" w:hAnsiTheme="minorHAnsi" w:cstheme="minorHAnsi"/>
          <w:b/>
          <w:sz w:val="22"/>
          <w:szCs w:val="22"/>
        </w:rPr>
        <w:t>Designated Safeguarding Lead</w:t>
      </w:r>
      <w:r w:rsidR="00DE7A47" w:rsidRPr="00D30913">
        <w:rPr>
          <w:rFonts w:asciiTheme="minorHAnsi" w:hAnsiTheme="minorHAnsi" w:cstheme="minorHAnsi"/>
          <w:b/>
          <w:sz w:val="22"/>
          <w:szCs w:val="22"/>
        </w:rPr>
        <w:t xml:space="preserve"> will:</w:t>
      </w:r>
    </w:p>
    <w:p w:rsidR="00B20674" w:rsidRPr="00D30913" w:rsidRDefault="00700566" w:rsidP="00907FAA">
      <w:pPr>
        <w:autoSpaceDE w:val="0"/>
        <w:autoSpaceDN w:val="0"/>
        <w:adjustRightInd w:val="0"/>
        <w:spacing w:after="120"/>
        <w:ind w:left="567"/>
        <w:rPr>
          <w:rFonts w:asciiTheme="minorHAnsi" w:eastAsiaTheme="minorHAnsi" w:hAnsiTheme="minorHAnsi" w:cs="Arial"/>
          <w:color w:val="000000"/>
          <w:szCs w:val="22"/>
        </w:rPr>
      </w:pPr>
      <w:r>
        <w:rPr>
          <w:rFonts w:asciiTheme="minorHAnsi" w:eastAsiaTheme="minorHAnsi" w:hAnsiTheme="minorHAnsi" w:cs="Arial"/>
          <w:color w:val="000000"/>
          <w:szCs w:val="22"/>
        </w:rPr>
        <w:t>r</w:t>
      </w:r>
      <w:r w:rsidR="00B20674" w:rsidRPr="00D30913">
        <w:rPr>
          <w:rFonts w:asciiTheme="minorHAnsi" w:eastAsiaTheme="minorHAnsi" w:hAnsiTheme="minorHAnsi" w:cs="Arial"/>
          <w:color w:val="000000"/>
          <w:szCs w:val="22"/>
        </w:rPr>
        <w:t>eceive appropriate training</w:t>
      </w:r>
      <w:r w:rsidR="005C4546" w:rsidRPr="005A226E">
        <w:rPr>
          <w:rFonts w:asciiTheme="minorHAnsi" w:eastAsiaTheme="minorHAnsi" w:hAnsiTheme="minorHAnsi" w:cs="Arial"/>
          <w:color w:val="000000"/>
          <w:szCs w:val="22"/>
        </w:rPr>
        <w:t xml:space="preserve">, </w:t>
      </w:r>
      <w:r w:rsidR="006B7A6A" w:rsidRPr="005A226E">
        <w:rPr>
          <w:rFonts w:asciiTheme="minorHAnsi" w:eastAsiaTheme="minorHAnsi" w:hAnsiTheme="minorHAnsi" w:cs="Arial"/>
          <w:color w:val="000000"/>
          <w:szCs w:val="22"/>
        </w:rPr>
        <w:t xml:space="preserve">updated </w:t>
      </w:r>
      <w:r w:rsidR="00B20674" w:rsidRPr="005A226E">
        <w:rPr>
          <w:rFonts w:asciiTheme="minorHAnsi" w:eastAsiaTheme="minorHAnsi" w:hAnsiTheme="minorHAnsi" w:cs="Arial"/>
          <w:color w:val="000000"/>
          <w:szCs w:val="22"/>
        </w:rPr>
        <w:t>every two years</w:t>
      </w:r>
      <w:r w:rsidR="005C4546" w:rsidRPr="005A226E">
        <w:rPr>
          <w:rFonts w:asciiTheme="minorHAnsi" w:eastAsiaTheme="minorHAnsi" w:hAnsiTheme="minorHAnsi" w:cs="Arial"/>
          <w:color w:val="000000"/>
          <w:szCs w:val="22"/>
        </w:rPr>
        <w:t xml:space="preserve"> (see Section 6 below)</w:t>
      </w:r>
      <w:r w:rsidR="00B20674" w:rsidRPr="005A226E">
        <w:rPr>
          <w:rFonts w:asciiTheme="minorHAnsi" w:eastAsiaTheme="minorHAnsi" w:hAnsiTheme="minorHAnsi" w:cs="Arial"/>
          <w:color w:val="000000"/>
          <w:szCs w:val="22"/>
        </w:rPr>
        <w:t xml:space="preserve"> in</w:t>
      </w:r>
      <w:r w:rsidR="00B20674" w:rsidRPr="00D30913">
        <w:rPr>
          <w:rFonts w:asciiTheme="minorHAnsi" w:eastAsiaTheme="minorHAnsi" w:hAnsiTheme="minorHAnsi" w:cs="Arial"/>
          <w:color w:val="000000"/>
          <w:szCs w:val="22"/>
        </w:rPr>
        <w:t xml:space="preserve"> order to: </w:t>
      </w:r>
    </w:p>
    <w:p w:rsidR="00B20674" w:rsidRPr="00D30913" w:rsidRDefault="006B7A6A" w:rsidP="006C031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u</w:t>
      </w:r>
      <w:r w:rsidR="00B20674" w:rsidRPr="00D30913">
        <w:rPr>
          <w:rFonts w:asciiTheme="minorHAnsi" w:eastAsiaTheme="minorHAnsi" w:hAnsiTheme="minorHAnsi" w:cs="Arial"/>
          <w:color w:val="000000"/>
          <w:szCs w:val="22"/>
        </w:rPr>
        <w:t xml:space="preserve">nderstand the assessment process for providing early help and intervention, for example through locally agreed common and shared assessment processes such as </w:t>
      </w:r>
      <w:r w:rsidR="00725A3F" w:rsidRPr="00D30913">
        <w:rPr>
          <w:rFonts w:asciiTheme="minorHAnsi" w:eastAsiaTheme="minorHAnsi" w:hAnsiTheme="minorHAnsi" w:cs="Arial"/>
          <w:color w:val="000000"/>
          <w:szCs w:val="22"/>
        </w:rPr>
        <w:t>Early Help Assessments</w:t>
      </w:r>
      <w:r w:rsidR="00F15DB3">
        <w:rPr>
          <w:rFonts w:asciiTheme="minorHAnsi" w:eastAsiaTheme="minorHAnsi" w:hAnsiTheme="minorHAnsi" w:cs="Arial"/>
          <w:color w:val="000000"/>
          <w:szCs w:val="22"/>
        </w:rPr>
        <w:t xml:space="preserve"> (EHA)</w:t>
      </w:r>
      <w:r w:rsidR="00725A3F" w:rsidRPr="00D30913">
        <w:rPr>
          <w:rFonts w:asciiTheme="minorHAnsi" w:eastAsiaTheme="minorHAnsi" w:hAnsiTheme="minorHAnsi" w:cs="Arial"/>
          <w:color w:val="000000"/>
          <w:szCs w:val="22"/>
        </w:rPr>
        <w:t xml:space="preserve">; </w:t>
      </w:r>
      <w:r w:rsidR="00B20674" w:rsidRPr="00D30913">
        <w:rPr>
          <w:rFonts w:asciiTheme="minorHAnsi" w:eastAsiaTheme="minorHAnsi" w:hAnsiTheme="minorHAnsi" w:cs="Arial"/>
          <w:color w:val="000000"/>
          <w:szCs w:val="22"/>
        </w:rPr>
        <w:t xml:space="preserve"> </w:t>
      </w:r>
    </w:p>
    <w:p w:rsidR="00B20674" w:rsidRPr="00D30913" w:rsidRDefault="006B7A6A" w:rsidP="006C031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h</w:t>
      </w:r>
      <w:r w:rsidR="00B20674" w:rsidRPr="00D30913">
        <w:rPr>
          <w:rFonts w:asciiTheme="minorHAnsi" w:eastAsiaTheme="minorHAnsi" w:hAnsiTheme="minorHAnsi" w:cs="Arial"/>
          <w:color w:val="000000"/>
          <w:szCs w:val="22"/>
        </w:rPr>
        <w:t xml:space="preserve">ave a working knowledge of how </w:t>
      </w:r>
      <w:r w:rsidR="00B650F8" w:rsidRPr="00D30913">
        <w:rPr>
          <w:rFonts w:asciiTheme="minorHAnsi" w:eastAsiaTheme="minorHAnsi" w:hAnsiTheme="minorHAnsi" w:cs="Arial"/>
          <w:color w:val="000000"/>
          <w:szCs w:val="22"/>
        </w:rPr>
        <w:t xml:space="preserve">the </w:t>
      </w:r>
      <w:r w:rsidR="001B1743" w:rsidRPr="00D30913">
        <w:rPr>
          <w:rFonts w:asciiTheme="minorHAnsi" w:eastAsiaTheme="minorHAnsi" w:hAnsiTheme="minorHAnsi" w:cs="Arial"/>
          <w:color w:val="000000"/>
          <w:szCs w:val="22"/>
        </w:rPr>
        <w:t>L</w:t>
      </w:r>
      <w:r w:rsidR="00B20674" w:rsidRPr="00D30913">
        <w:rPr>
          <w:rFonts w:asciiTheme="minorHAnsi" w:eastAsiaTheme="minorHAnsi" w:hAnsiTheme="minorHAnsi" w:cs="Arial"/>
          <w:color w:val="000000"/>
          <w:szCs w:val="22"/>
        </w:rPr>
        <w:t xml:space="preserve">ocal </w:t>
      </w:r>
      <w:r w:rsidR="001B1743" w:rsidRPr="00D30913">
        <w:rPr>
          <w:rFonts w:asciiTheme="minorHAnsi" w:eastAsiaTheme="minorHAnsi" w:hAnsiTheme="minorHAnsi" w:cs="Arial"/>
          <w:color w:val="000000"/>
          <w:szCs w:val="22"/>
        </w:rPr>
        <w:t>A</w:t>
      </w:r>
      <w:r w:rsidR="00B20674" w:rsidRPr="00D30913">
        <w:rPr>
          <w:rFonts w:asciiTheme="minorHAnsi" w:eastAsiaTheme="minorHAnsi" w:hAnsiTheme="minorHAnsi" w:cs="Arial"/>
          <w:color w:val="000000"/>
          <w:szCs w:val="22"/>
        </w:rPr>
        <w:t>uthorit</w:t>
      </w:r>
      <w:r w:rsidR="00B650F8" w:rsidRPr="00D30913">
        <w:rPr>
          <w:rFonts w:asciiTheme="minorHAnsi" w:eastAsiaTheme="minorHAnsi" w:hAnsiTheme="minorHAnsi" w:cs="Arial"/>
          <w:color w:val="000000"/>
          <w:szCs w:val="22"/>
        </w:rPr>
        <w:t>y</w:t>
      </w:r>
      <w:r w:rsidR="00B20674" w:rsidRPr="00D30913">
        <w:rPr>
          <w:rFonts w:asciiTheme="minorHAnsi" w:eastAsiaTheme="minorHAnsi" w:hAnsiTheme="minorHAnsi" w:cs="Arial"/>
          <w:color w:val="000000"/>
          <w:szCs w:val="22"/>
        </w:rPr>
        <w:t xml:space="preserve"> conduct a child protection case conference and a child protection review conference and be able to attend and contribute to these effectively when required to do so</w:t>
      </w:r>
      <w:r w:rsidRPr="00D30913">
        <w:rPr>
          <w:rFonts w:asciiTheme="minorHAnsi" w:eastAsiaTheme="minorHAnsi" w:hAnsiTheme="minorHAnsi" w:cs="Arial"/>
          <w:color w:val="000000"/>
          <w:szCs w:val="22"/>
        </w:rPr>
        <w:t>;</w:t>
      </w:r>
      <w:r w:rsidR="00B20674" w:rsidRPr="00D30913">
        <w:rPr>
          <w:rFonts w:asciiTheme="minorHAnsi" w:eastAsiaTheme="minorHAnsi" w:hAnsiTheme="minorHAnsi" w:cs="Arial"/>
          <w:color w:val="000000"/>
          <w:szCs w:val="22"/>
        </w:rPr>
        <w:t xml:space="preserve"> </w:t>
      </w:r>
    </w:p>
    <w:p w:rsidR="00B20674" w:rsidRPr="00D30913" w:rsidRDefault="006B7A6A" w:rsidP="006C031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e</w:t>
      </w:r>
      <w:r w:rsidR="00B20674" w:rsidRPr="00D30913">
        <w:rPr>
          <w:rFonts w:asciiTheme="minorHAnsi" w:eastAsiaTheme="minorHAnsi" w:hAnsiTheme="minorHAnsi" w:cs="Arial"/>
          <w:color w:val="000000"/>
          <w:szCs w:val="22"/>
        </w:rPr>
        <w:t xml:space="preserve">nsure each member of staff has access to and understands the school’s </w:t>
      </w:r>
      <w:r w:rsidR="00EC56F2" w:rsidRPr="00D30913">
        <w:rPr>
          <w:rFonts w:asciiTheme="minorHAnsi" w:eastAsiaTheme="minorHAnsi" w:hAnsiTheme="minorHAnsi" w:cs="Arial"/>
          <w:color w:val="000000"/>
          <w:szCs w:val="22"/>
        </w:rPr>
        <w:t>Child P</w:t>
      </w:r>
      <w:r w:rsidR="00B20674" w:rsidRPr="00D30913">
        <w:rPr>
          <w:rFonts w:asciiTheme="minorHAnsi" w:eastAsiaTheme="minorHAnsi" w:hAnsiTheme="minorHAnsi" w:cs="Arial"/>
          <w:color w:val="000000"/>
          <w:szCs w:val="22"/>
        </w:rPr>
        <w:t xml:space="preserve">rotection </w:t>
      </w:r>
      <w:r w:rsidR="00EC56F2" w:rsidRPr="00D30913">
        <w:rPr>
          <w:rFonts w:asciiTheme="minorHAnsi" w:eastAsiaTheme="minorHAnsi" w:hAnsiTheme="minorHAnsi" w:cs="Arial"/>
          <w:color w:val="000000"/>
          <w:szCs w:val="22"/>
        </w:rPr>
        <w:t>P</w:t>
      </w:r>
      <w:r w:rsidR="00B20674" w:rsidRPr="00D30913">
        <w:rPr>
          <w:rFonts w:asciiTheme="minorHAnsi" w:eastAsiaTheme="minorHAnsi" w:hAnsiTheme="minorHAnsi" w:cs="Arial"/>
          <w:color w:val="000000"/>
          <w:szCs w:val="22"/>
        </w:rPr>
        <w:t xml:space="preserve">olicy and </w:t>
      </w:r>
      <w:r w:rsidR="00E504A1" w:rsidRPr="00D30913">
        <w:rPr>
          <w:rFonts w:asciiTheme="minorHAnsi" w:eastAsiaTheme="minorHAnsi" w:hAnsiTheme="minorHAnsi" w:cs="Arial"/>
          <w:color w:val="000000"/>
          <w:szCs w:val="22"/>
        </w:rPr>
        <w:t>p</w:t>
      </w:r>
      <w:r w:rsidR="00B20674" w:rsidRPr="00D30913">
        <w:rPr>
          <w:rFonts w:asciiTheme="minorHAnsi" w:eastAsiaTheme="minorHAnsi" w:hAnsiTheme="minorHAnsi" w:cs="Arial"/>
          <w:color w:val="000000"/>
          <w:szCs w:val="22"/>
        </w:rPr>
        <w:t>roc</w:t>
      </w:r>
      <w:r w:rsidR="00E63303" w:rsidRPr="00D30913">
        <w:rPr>
          <w:rFonts w:asciiTheme="minorHAnsi" w:eastAsiaTheme="minorHAnsi" w:hAnsiTheme="minorHAnsi" w:cs="Arial"/>
          <w:color w:val="000000"/>
          <w:szCs w:val="22"/>
        </w:rPr>
        <w:t>edures, especially new and part-</w:t>
      </w:r>
      <w:r w:rsidR="00B20674" w:rsidRPr="00D30913">
        <w:rPr>
          <w:rFonts w:asciiTheme="minorHAnsi" w:eastAsiaTheme="minorHAnsi" w:hAnsiTheme="minorHAnsi" w:cs="Arial"/>
          <w:color w:val="000000"/>
          <w:szCs w:val="22"/>
        </w:rPr>
        <w:t>time staff</w:t>
      </w:r>
      <w:r w:rsidR="004E00E6" w:rsidRPr="00D30913">
        <w:rPr>
          <w:rFonts w:asciiTheme="minorHAnsi" w:eastAsiaTheme="minorHAnsi" w:hAnsiTheme="minorHAnsi" w:cs="Arial"/>
          <w:color w:val="000000"/>
          <w:szCs w:val="22"/>
        </w:rPr>
        <w:t xml:space="preserve"> and volunteers/students</w:t>
      </w:r>
      <w:r w:rsidRPr="00D30913">
        <w:rPr>
          <w:rFonts w:asciiTheme="minorHAnsi" w:eastAsiaTheme="minorHAnsi" w:hAnsiTheme="minorHAnsi" w:cs="Arial"/>
          <w:color w:val="000000"/>
          <w:szCs w:val="22"/>
        </w:rPr>
        <w:t>;</w:t>
      </w:r>
      <w:r w:rsidR="00B20674" w:rsidRPr="00D30913">
        <w:rPr>
          <w:rFonts w:asciiTheme="minorHAnsi" w:eastAsiaTheme="minorHAnsi" w:hAnsiTheme="minorHAnsi" w:cs="Arial"/>
          <w:color w:val="000000"/>
          <w:szCs w:val="22"/>
        </w:rPr>
        <w:t xml:space="preserve"> </w:t>
      </w:r>
    </w:p>
    <w:p w:rsidR="00B20674" w:rsidRDefault="006B7A6A" w:rsidP="006C0318">
      <w:pPr>
        <w:pStyle w:val="ListParagraph"/>
        <w:numPr>
          <w:ilvl w:val="0"/>
          <w:numId w:val="28"/>
        </w:numPr>
        <w:autoSpaceDE w:val="0"/>
        <w:autoSpaceDN w:val="0"/>
        <w:adjustRightInd w:val="0"/>
        <w:ind w:left="927"/>
        <w:rPr>
          <w:rFonts w:asciiTheme="minorHAnsi" w:eastAsiaTheme="minorHAnsi" w:hAnsiTheme="minorHAnsi" w:cs="Arial"/>
          <w:szCs w:val="22"/>
        </w:rPr>
      </w:pPr>
      <w:r w:rsidRPr="00D30913">
        <w:rPr>
          <w:rFonts w:asciiTheme="minorHAnsi" w:eastAsiaTheme="minorHAnsi" w:hAnsiTheme="minorHAnsi" w:cs="Arial"/>
          <w:szCs w:val="22"/>
        </w:rPr>
        <w:t>b</w:t>
      </w:r>
      <w:r w:rsidR="00B20674" w:rsidRPr="00D30913">
        <w:rPr>
          <w:rFonts w:asciiTheme="minorHAnsi" w:eastAsiaTheme="minorHAnsi" w:hAnsiTheme="minorHAnsi" w:cs="Arial"/>
          <w:szCs w:val="22"/>
        </w:rPr>
        <w:t>e alert to the specific needs of children in need,</w:t>
      </w:r>
      <w:r w:rsidR="004E00E6" w:rsidRPr="00D30913">
        <w:rPr>
          <w:rFonts w:asciiTheme="minorHAnsi" w:eastAsiaTheme="minorHAnsi" w:hAnsiTheme="minorHAnsi" w:cs="Arial"/>
          <w:szCs w:val="22"/>
        </w:rPr>
        <w:t xml:space="preserve"> including </w:t>
      </w:r>
      <w:r w:rsidR="00B20674" w:rsidRPr="00D30913">
        <w:rPr>
          <w:rFonts w:asciiTheme="minorHAnsi" w:eastAsiaTheme="minorHAnsi" w:hAnsiTheme="minorHAnsi" w:cs="Arial"/>
          <w:szCs w:val="22"/>
        </w:rPr>
        <w:t>those with special educational needs</w:t>
      </w:r>
      <w:r w:rsidR="004E4096" w:rsidRPr="00D30913">
        <w:rPr>
          <w:rFonts w:asciiTheme="minorHAnsi" w:eastAsiaTheme="minorHAnsi" w:hAnsiTheme="minorHAnsi" w:cs="Arial"/>
          <w:szCs w:val="22"/>
        </w:rPr>
        <w:t>,</w:t>
      </w:r>
      <w:r w:rsidR="00B20674" w:rsidRPr="00D30913">
        <w:rPr>
          <w:rFonts w:asciiTheme="minorHAnsi" w:eastAsiaTheme="minorHAnsi" w:hAnsiTheme="minorHAnsi" w:cs="Arial"/>
          <w:szCs w:val="22"/>
        </w:rPr>
        <w:t xml:space="preserve"> young carers</w:t>
      </w:r>
      <w:r w:rsidR="004E4096" w:rsidRPr="00D30913">
        <w:rPr>
          <w:rFonts w:asciiTheme="minorHAnsi" w:eastAsiaTheme="minorHAnsi" w:hAnsiTheme="minorHAnsi" w:cs="Arial"/>
          <w:szCs w:val="22"/>
        </w:rPr>
        <w:t xml:space="preserve"> and those at risk of radicalisation or child sexual exploitation</w:t>
      </w:r>
      <w:r w:rsidRPr="00D30913">
        <w:rPr>
          <w:rFonts w:asciiTheme="minorHAnsi" w:eastAsiaTheme="minorHAnsi" w:hAnsiTheme="minorHAnsi" w:cs="Arial"/>
          <w:szCs w:val="22"/>
        </w:rPr>
        <w:t>;</w:t>
      </w:r>
      <w:r w:rsidR="00B20674" w:rsidRPr="00D30913">
        <w:rPr>
          <w:rFonts w:asciiTheme="minorHAnsi" w:eastAsiaTheme="minorHAnsi" w:hAnsiTheme="minorHAnsi" w:cs="Arial"/>
          <w:szCs w:val="22"/>
        </w:rPr>
        <w:t xml:space="preserve"> </w:t>
      </w:r>
    </w:p>
    <w:p w:rsidR="00700566" w:rsidRPr="00620A29" w:rsidRDefault="00700566" w:rsidP="006C0318">
      <w:pPr>
        <w:pStyle w:val="ListParagraph"/>
        <w:numPr>
          <w:ilvl w:val="0"/>
          <w:numId w:val="28"/>
        </w:numPr>
        <w:autoSpaceDE w:val="0"/>
        <w:autoSpaceDN w:val="0"/>
        <w:adjustRightInd w:val="0"/>
        <w:ind w:left="927"/>
        <w:rPr>
          <w:rFonts w:asciiTheme="minorHAnsi" w:eastAsiaTheme="minorHAnsi" w:hAnsiTheme="minorHAnsi" w:cs="Arial"/>
          <w:szCs w:val="22"/>
          <w:highlight w:val="cyan"/>
        </w:rPr>
      </w:pPr>
      <w:r w:rsidRPr="00620A29">
        <w:rPr>
          <w:rFonts w:asciiTheme="minorHAnsi" w:eastAsiaTheme="minorHAnsi" w:hAnsiTheme="minorHAnsi" w:cs="Arial"/>
          <w:szCs w:val="22"/>
          <w:highlight w:val="cyan"/>
        </w:rPr>
        <w:t>understand relevant data protection legislation and regulations, especially the Data Protection Act 2018 and the General Data Protection Regulation;</w:t>
      </w:r>
    </w:p>
    <w:p w:rsidR="00700566" w:rsidRPr="00620A29" w:rsidRDefault="00700566" w:rsidP="006C0318">
      <w:pPr>
        <w:pStyle w:val="ListParagraph"/>
        <w:numPr>
          <w:ilvl w:val="0"/>
          <w:numId w:val="28"/>
        </w:numPr>
        <w:autoSpaceDE w:val="0"/>
        <w:autoSpaceDN w:val="0"/>
        <w:adjustRightInd w:val="0"/>
        <w:ind w:left="927"/>
        <w:rPr>
          <w:rFonts w:asciiTheme="minorHAnsi" w:eastAsiaTheme="minorHAnsi" w:hAnsiTheme="minorHAnsi" w:cs="Arial"/>
          <w:szCs w:val="22"/>
          <w:highlight w:val="cyan"/>
        </w:rPr>
      </w:pPr>
      <w:r w:rsidRPr="00620A29">
        <w:rPr>
          <w:rFonts w:asciiTheme="minorHAnsi" w:eastAsiaTheme="minorHAnsi" w:hAnsiTheme="minorHAnsi" w:cs="Arial"/>
          <w:szCs w:val="22"/>
          <w:highlight w:val="cyan"/>
        </w:rPr>
        <w:t>understand the importance of information sharing, both within the school, and with the three safeguarding partners, other agencies, organisations and practitioners;</w:t>
      </w:r>
    </w:p>
    <w:p w:rsidR="00700566" w:rsidRPr="003D17CB" w:rsidRDefault="00700566" w:rsidP="006C0318">
      <w:pPr>
        <w:pStyle w:val="ListParagraph"/>
        <w:numPr>
          <w:ilvl w:val="0"/>
          <w:numId w:val="28"/>
        </w:numPr>
        <w:autoSpaceDE w:val="0"/>
        <w:autoSpaceDN w:val="0"/>
        <w:adjustRightInd w:val="0"/>
        <w:ind w:left="927"/>
        <w:rPr>
          <w:rFonts w:asciiTheme="minorHAnsi" w:eastAsiaTheme="minorHAnsi" w:hAnsiTheme="minorHAnsi" w:cs="Arial"/>
          <w:szCs w:val="22"/>
        </w:rPr>
      </w:pPr>
      <w:r w:rsidRPr="003D17CB">
        <w:rPr>
          <w:rFonts w:asciiTheme="minorHAnsi" w:eastAsiaTheme="minorHAnsi" w:hAnsiTheme="minorHAnsi" w:cs="Arial"/>
          <w:szCs w:val="22"/>
          <w:highlight w:val="cyan"/>
        </w:rPr>
        <w:t>understand the unique risks associated with online safety and be confident that they have the relevant knowledge and up to date capability required to keep children safe whilst they are online at school;</w:t>
      </w:r>
    </w:p>
    <w:p w:rsidR="00700566" w:rsidRPr="00D30913" w:rsidRDefault="00700566" w:rsidP="006C0318">
      <w:pPr>
        <w:pStyle w:val="ListParagraph"/>
        <w:numPr>
          <w:ilvl w:val="0"/>
          <w:numId w:val="28"/>
        </w:numPr>
        <w:autoSpaceDE w:val="0"/>
        <w:autoSpaceDN w:val="0"/>
        <w:adjustRightInd w:val="0"/>
        <w:ind w:left="927"/>
        <w:rPr>
          <w:rFonts w:asciiTheme="minorHAnsi" w:eastAsiaTheme="minorHAnsi" w:hAnsiTheme="minorHAnsi" w:cs="Arial"/>
          <w:szCs w:val="22"/>
        </w:rPr>
      </w:pPr>
      <w:r w:rsidRPr="003D17CB">
        <w:rPr>
          <w:rFonts w:asciiTheme="minorHAnsi" w:eastAsiaTheme="minorHAnsi" w:hAnsiTheme="minorHAnsi" w:cs="Arial"/>
          <w:szCs w:val="22"/>
          <w:highlight w:val="cyan"/>
        </w:rPr>
        <w:t>recognise the additional risks that children with SEN and disabilities (SEND) face online, for example, from online bullying, grooming and radicalisation and are confident they have the capability to support SEND children to stay safe online;</w:t>
      </w:r>
    </w:p>
    <w:p w:rsidR="00B20674" w:rsidRPr="00D30913" w:rsidRDefault="006B7A6A" w:rsidP="006C0318">
      <w:pPr>
        <w:pStyle w:val="ListParagraph"/>
        <w:numPr>
          <w:ilvl w:val="0"/>
          <w:numId w:val="28"/>
        </w:numPr>
        <w:autoSpaceDE w:val="0"/>
        <w:autoSpaceDN w:val="0"/>
        <w:adjustRightInd w:val="0"/>
        <w:ind w:left="927"/>
        <w:rPr>
          <w:rFonts w:asciiTheme="minorHAnsi" w:eastAsiaTheme="minorHAnsi" w:hAnsiTheme="minorHAnsi" w:cs="Arial"/>
          <w:szCs w:val="22"/>
        </w:rPr>
      </w:pPr>
      <w:r w:rsidRPr="00D30913">
        <w:rPr>
          <w:rFonts w:asciiTheme="minorHAnsi" w:eastAsiaTheme="minorHAnsi" w:hAnsiTheme="minorHAnsi" w:cs="Arial"/>
          <w:szCs w:val="22"/>
        </w:rPr>
        <w:t>b</w:t>
      </w:r>
      <w:r w:rsidR="00B20674" w:rsidRPr="00D30913">
        <w:rPr>
          <w:rFonts w:asciiTheme="minorHAnsi" w:eastAsiaTheme="minorHAnsi" w:hAnsiTheme="minorHAnsi" w:cs="Arial"/>
          <w:szCs w:val="22"/>
        </w:rPr>
        <w:t xml:space="preserve">e </w:t>
      </w:r>
      <w:r w:rsidR="00965E26" w:rsidRPr="00D30913">
        <w:rPr>
          <w:rFonts w:asciiTheme="minorHAnsi" w:eastAsiaTheme="minorHAnsi" w:hAnsiTheme="minorHAnsi" w:cs="Arial"/>
          <w:szCs w:val="22"/>
        </w:rPr>
        <w:t>able to keep detailed, accurate and</w:t>
      </w:r>
      <w:r w:rsidR="00B20674" w:rsidRPr="00D30913">
        <w:rPr>
          <w:rFonts w:asciiTheme="minorHAnsi" w:eastAsiaTheme="minorHAnsi" w:hAnsiTheme="minorHAnsi" w:cs="Arial"/>
          <w:szCs w:val="22"/>
        </w:rPr>
        <w:t xml:space="preserve"> secure written records of concerns and referrals</w:t>
      </w:r>
      <w:r w:rsidRPr="00D30913">
        <w:rPr>
          <w:rFonts w:asciiTheme="minorHAnsi" w:eastAsiaTheme="minorHAnsi" w:hAnsiTheme="minorHAnsi" w:cs="Arial"/>
          <w:szCs w:val="22"/>
        </w:rPr>
        <w:t>;</w:t>
      </w:r>
      <w:r w:rsidR="00B20674" w:rsidRPr="00D30913">
        <w:rPr>
          <w:rFonts w:asciiTheme="minorHAnsi" w:eastAsiaTheme="minorHAnsi" w:hAnsiTheme="minorHAnsi" w:cs="Arial"/>
          <w:szCs w:val="22"/>
        </w:rPr>
        <w:t xml:space="preserve"> </w:t>
      </w:r>
    </w:p>
    <w:p w:rsidR="00B20674" w:rsidRPr="00D30913" w:rsidRDefault="006B7A6A" w:rsidP="006C0318">
      <w:pPr>
        <w:pStyle w:val="ListParagraph"/>
        <w:numPr>
          <w:ilvl w:val="0"/>
          <w:numId w:val="28"/>
        </w:numPr>
        <w:autoSpaceDE w:val="0"/>
        <w:autoSpaceDN w:val="0"/>
        <w:adjustRightInd w:val="0"/>
        <w:ind w:left="927"/>
        <w:rPr>
          <w:rFonts w:asciiTheme="minorHAnsi" w:eastAsiaTheme="minorHAnsi" w:hAnsiTheme="minorHAnsi" w:cs="Arial"/>
          <w:szCs w:val="22"/>
        </w:rPr>
      </w:pPr>
      <w:r w:rsidRPr="00D30913">
        <w:rPr>
          <w:rFonts w:asciiTheme="minorHAnsi" w:eastAsiaTheme="minorHAnsi" w:hAnsiTheme="minorHAnsi" w:cs="Arial"/>
          <w:szCs w:val="22"/>
        </w:rPr>
        <w:t>o</w:t>
      </w:r>
      <w:r w:rsidR="00B20674" w:rsidRPr="00D30913">
        <w:rPr>
          <w:rFonts w:asciiTheme="minorHAnsi" w:eastAsiaTheme="minorHAnsi" w:hAnsiTheme="minorHAnsi" w:cs="Arial"/>
          <w:szCs w:val="22"/>
        </w:rPr>
        <w:t>btain access to resources and attend any relevant or refresher training courses</w:t>
      </w:r>
      <w:r w:rsidR="004276F3" w:rsidRPr="00D30913">
        <w:rPr>
          <w:rFonts w:asciiTheme="minorHAnsi" w:eastAsiaTheme="minorHAnsi" w:hAnsiTheme="minorHAnsi" w:cs="Arial"/>
          <w:szCs w:val="22"/>
        </w:rPr>
        <w:t xml:space="preserve"> and, where required, </w:t>
      </w:r>
      <w:r w:rsidR="00207C47" w:rsidRPr="00D30913">
        <w:rPr>
          <w:rFonts w:asciiTheme="minorHAnsi" w:eastAsiaTheme="minorHAnsi" w:hAnsiTheme="minorHAnsi" w:cs="Arial"/>
          <w:szCs w:val="22"/>
        </w:rPr>
        <w:t>disseminate</w:t>
      </w:r>
      <w:r w:rsidR="004276F3" w:rsidRPr="00D30913">
        <w:rPr>
          <w:rFonts w:asciiTheme="minorHAnsi" w:eastAsiaTheme="minorHAnsi" w:hAnsiTheme="minorHAnsi" w:cs="Arial"/>
          <w:szCs w:val="22"/>
        </w:rPr>
        <w:t xml:space="preserve"> information learned from training to others in the setting</w:t>
      </w:r>
      <w:r w:rsidRPr="00D30913">
        <w:rPr>
          <w:rFonts w:asciiTheme="minorHAnsi" w:eastAsiaTheme="minorHAnsi" w:hAnsiTheme="minorHAnsi" w:cs="Arial"/>
          <w:szCs w:val="22"/>
        </w:rPr>
        <w:t>;</w:t>
      </w:r>
      <w:r w:rsidR="00B20674" w:rsidRPr="00D30913">
        <w:rPr>
          <w:rFonts w:asciiTheme="minorHAnsi" w:eastAsiaTheme="minorHAnsi" w:hAnsiTheme="minorHAnsi" w:cs="Arial"/>
          <w:szCs w:val="22"/>
        </w:rPr>
        <w:t xml:space="preserve"> </w:t>
      </w:r>
    </w:p>
    <w:p w:rsidR="00B20674" w:rsidRPr="00D30913" w:rsidRDefault="006B7A6A" w:rsidP="006C0318">
      <w:pPr>
        <w:pStyle w:val="ListParagraph"/>
        <w:numPr>
          <w:ilvl w:val="0"/>
          <w:numId w:val="28"/>
        </w:numPr>
        <w:autoSpaceDE w:val="0"/>
        <w:autoSpaceDN w:val="0"/>
        <w:adjustRightInd w:val="0"/>
        <w:ind w:left="927"/>
        <w:rPr>
          <w:rFonts w:asciiTheme="minorHAnsi" w:eastAsiaTheme="minorHAnsi" w:hAnsiTheme="minorHAnsi" w:cs="Arial"/>
          <w:szCs w:val="22"/>
        </w:rPr>
      </w:pPr>
      <w:r w:rsidRPr="00D30913">
        <w:rPr>
          <w:rFonts w:asciiTheme="minorHAnsi" w:eastAsiaTheme="minorHAnsi" w:hAnsiTheme="minorHAnsi" w:cs="Arial"/>
          <w:szCs w:val="22"/>
        </w:rPr>
        <w:t>e</w:t>
      </w:r>
      <w:r w:rsidR="00B20674" w:rsidRPr="00D30913">
        <w:rPr>
          <w:rFonts w:asciiTheme="minorHAnsi" w:eastAsiaTheme="minorHAnsi" w:hAnsiTheme="minorHAnsi" w:cs="Arial"/>
          <w:szCs w:val="22"/>
        </w:rPr>
        <w:t xml:space="preserve">ncourage a culture </w:t>
      </w:r>
      <w:r w:rsidR="005A282E" w:rsidRPr="00D30913">
        <w:rPr>
          <w:rFonts w:asciiTheme="minorHAnsi" w:eastAsiaTheme="minorHAnsi" w:hAnsiTheme="minorHAnsi" w:cs="Arial"/>
          <w:szCs w:val="22"/>
        </w:rPr>
        <w:t xml:space="preserve">among all staff and other adults </w:t>
      </w:r>
      <w:r w:rsidR="00B20674" w:rsidRPr="00D30913">
        <w:rPr>
          <w:rFonts w:asciiTheme="minorHAnsi" w:eastAsiaTheme="minorHAnsi" w:hAnsiTheme="minorHAnsi" w:cs="Arial"/>
          <w:szCs w:val="22"/>
        </w:rPr>
        <w:t>of listening to children and taking account of their wishes and feelings, in any measures the school may put in place to protect them</w:t>
      </w:r>
      <w:r w:rsidRPr="00D30913">
        <w:rPr>
          <w:rFonts w:asciiTheme="minorHAnsi" w:eastAsiaTheme="minorHAnsi" w:hAnsiTheme="minorHAnsi" w:cs="Arial"/>
          <w:szCs w:val="22"/>
        </w:rPr>
        <w:t>.</w:t>
      </w:r>
      <w:r w:rsidR="00B20674" w:rsidRPr="00D30913">
        <w:rPr>
          <w:rFonts w:asciiTheme="minorHAnsi" w:eastAsiaTheme="minorHAnsi" w:hAnsiTheme="minorHAnsi" w:cs="Arial"/>
          <w:szCs w:val="22"/>
        </w:rPr>
        <w:t xml:space="preserve"> </w:t>
      </w:r>
    </w:p>
    <w:p w:rsidR="00700566" w:rsidRDefault="00700566">
      <w:pPr>
        <w:spacing w:after="200" w:line="276" w:lineRule="auto"/>
        <w:rPr>
          <w:rFonts w:asciiTheme="minorHAnsi" w:hAnsiTheme="minorHAnsi" w:cstheme="minorHAnsi"/>
          <w:b/>
          <w:szCs w:val="22"/>
          <w:lang w:eastAsia="en-GB"/>
        </w:rPr>
      </w:pPr>
      <w:r>
        <w:rPr>
          <w:rFonts w:asciiTheme="minorHAnsi" w:hAnsiTheme="minorHAnsi" w:cstheme="minorHAnsi"/>
          <w:b/>
          <w:szCs w:val="22"/>
        </w:rPr>
        <w:br w:type="page"/>
      </w:r>
    </w:p>
    <w:p w:rsidR="001D6459" w:rsidRPr="00D30913" w:rsidRDefault="006F1D38" w:rsidP="00907FAA">
      <w:pPr>
        <w:pStyle w:val="Style"/>
        <w:spacing w:before="120" w:after="120"/>
        <w:ind w:left="567"/>
        <w:rPr>
          <w:rFonts w:asciiTheme="minorHAnsi" w:hAnsiTheme="minorHAnsi" w:cstheme="minorHAnsi"/>
          <w:b/>
          <w:sz w:val="22"/>
          <w:szCs w:val="22"/>
        </w:rPr>
      </w:pPr>
      <w:r w:rsidRPr="00D30913">
        <w:rPr>
          <w:rFonts w:asciiTheme="minorHAnsi" w:hAnsiTheme="minorHAnsi" w:cstheme="minorHAnsi"/>
          <w:b/>
          <w:sz w:val="22"/>
          <w:szCs w:val="22"/>
        </w:rPr>
        <w:t>Raising</w:t>
      </w:r>
      <w:r w:rsidR="00B20674" w:rsidRPr="00D30913">
        <w:rPr>
          <w:rFonts w:asciiTheme="minorHAnsi" w:hAnsiTheme="minorHAnsi" w:cstheme="minorHAnsi"/>
          <w:b/>
          <w:sz w:val="22"/>
          <w:szCs w:val="22"/>
        </w:rPr>
        <w:t xml:space="preserve"> Awareness</w:t>
      </w:r>
      <w:r w:rsidR="006844FE" w:rsidRPr="00D30913">
        <w:rPr>
          <w:rFonts w:asciiTheme="minorHAnsi" w:hAnsiTheme="minorHAnsi" w:cstheme="minorHAnsi"/>
          <w:b/>
          <w:sz w:val="22"/>
          <w:szCs w:val="22"/>
        </w:rPr>
        <w:t>:</w:t>
      </w:r>
      <w:r w:rsidR="00DE7A47" w:rsidRPr="00D30913">
        <w:rPr>
          <w:rFonts w:asciiTheme="minorHAnsi" w:hAnsiTheme="minorHAnsi" w:cstheme="minorHAnsi"/>
          <w:b/>
          <w:sz w:val="22"/>
          <w:szCs w:val="22"/>
        </w:rPr>
        <w:t xml:space="preserve"> The </w:t>
      </w:r>
      <w:r w:rsidR="00770731" w:rsidRPr="00D30913">
        <w:rPr>
          <w:rFonts w:asciiTheme="minorHAnsi" w:hAnsiTheme="minorHAnsi" w:cstheme="minorHAnsi"/>
          <w:b/>
          <w:sz w:val="22"/>
          <w:szCs w:val="22"/>
        </w:rPr>
        <w:t>Designated Safeguarding Lead</w:t>
      </w:r>
      <w:r w:rsidR="00DE7A47" w:rsidRPr="00D30913">
        <w:rPr>
          <w:rFonts w:asciiTheme="minorHAnsi" w:hAnsiTheme="minorHAnsi" w:cstheme="minorHAnsi"/>
          <w:b/>
          <w:sz w:val="22"/>
          <w:szCs w:val="22"/>
        </w:rPr>
        <w:t xml:space="preserve"> will:</w:t>
      </w:r>
    </w:p>
    <w:p w:rsidR="00946FD2" w:rsidRPr="00272D6E" w:rsidRDefault="006B7A6A" w:rsidP="006C0318">
      <w:pPr>
        <w:pStyle w:val="ListParagraph"/>
        <w:numPr>
          <w:ilvl w:val="0"/>
          <w:numId w:val="29"/>
        </w:numPr>
        <w:rPr>
          <w:rFonts w:asciiTheme="minorHAnsi" w:eastAsiaTheme="minorHAnsi" w:hAnsiTheme="minorHAnsi"/>
        </w:rPr>
      </w:pPr>
      <w:r w:rsidRPr="00D30913">
        <w:rPr>
          <w:rFonts w:asciiTheme="minorHAnsi" w:eastAsiaTheme="minorHAnsi" w:hAnsiTheme="minorHAnsi"/>
        </w:rPr>
        <w:t>ensure that, during the induction process, all staff and volunteers are made aware of</w:t>
      </w:r>
      <w:r w:rsidR="00880F3B" w:rsidRPr="00D30913">
        <w:rPr>
          <w:rFonts w:asciiTheme="minorHAnsi" w:eastAsiaTheme="minorHAnsi" w:hAnsiTheme="minorHAnsi"/>
        </w:rPr>
        <w:t>, and understand,</w:t>
      </w:r>
      <w:r w:rsidRPr="00D30913">
        <w:rPr>
          <w:rFonts w:asciiTheme="minorHAnsi" w:eastAsiaTheme="minorHAnsi" w:hAnsiTheme="minorHAnsi"/>
        </w:rPr>
        <w:t xml:space="preserve"> the setting’s </w:t>
      </w:r>
      <w:r w:rsidR="00943E82" w:rsidRPr="00D30913">
        <w:rPr>
          <w:rFonts w:asciiTheme="minorHAnsi" w:eastAsiaTheme="minorHAnsi" w:hAnsiTheme="minorHAnsi"/>
        </w:rPr>
        <w:t>C</w:t>
      </w:r>
      <w:r w:rsidRPr="00D30913">
        <w:rPr>
          <w:rFonts w:asciiTheme="minorHAnsi" w:eastAsiaTheme="minorHAnsi" w:hAnsiTheme="minorHAnsi"/>
        </w:rPr>
        <w:t xml:space="preserve">hild </w:t>
      </w:r>
      <w:r w:rsidR="00943E82" w:rsidRPr="00D30913">
        <w:rPr>
          <w:rFonts w:asciiTheme="minorHAnsi" w:eastAsiaTheme="minorHAnsi" w:hAnsiTheme="minorHAnsi"/>
        </w:rPr>
        <w:t>P</w:t>
      </w:r>
      <w:r w:rsidRPr="00D30913">
        <w:rPr>
          <w:rFonts w:asciiTheme="minorHAnsi" w:eastAsiaTheme="minorHAnsi" w:hAnsiTheme="minorHAnsi"/>
        </w:rPr>
        <w:t xml:space="preserve">rotection </w:t>
      </w:r>
      <w:r w:rsidR="00112943" w:rsidRPr="00D30913">
        <w:rPr>
          <w:rFonts w:asciiTheme="minorHAnsi" w:eastAsiaTheme="minorHAnsi" w:hAnsiTheme="minorHAnsi"/>
        </w:rPr>
        <w:t xml:space="preserve">Policy and procedures, the school Code of Conduct for staff and other adults </w:t>
      </w:r>
      <w:r w:rsidRPr="00D30913">
        <w:rPr>
          <w:rFonts w:asciiTheme="minorHAnsi" w:eastAsiaTheme="minorHAnsi" w:hAnsiTheme="minorHAnsi"/>
        </w:rPr>
        <w:t xml:space="preserve">and are provided with a copy of </w:t>
      </w:r>
      <w:r w:rsidR="0009767F" w:rsidRPr="00D30913">
        <w:rPr>
          <w:rFonts w:asciiTheme="minorHAnsi" w:eastAsiaTheme="minorHAnsi" w:hAnsiTheme="minorHAnsi"/>
        </w:rPr>
        <w:t xml:space="preserve">Part one  of </w:t>
      </w:r>
      <w:r w:rsidRPr="00D30913">
        <w:rPr>
          <w:rFonts w:asciiTheme="minorHAnsi" w:eastAsiaTheme="minorHAnsi" w:hAnsiTheme="minorHAnsi"/>
        </w:rPr>
        <w:t>‘Keeping Children Safe in Educ</w:t>
      </w:r>
      <w:r w:rsidR="00FF6F2C" w:rsidRPr="00D30913">
        <w:rPr>
          <w:rFonts w:asciiTheme="minorHAnsi" w:eastAsiaTheme="minorHAnsi" w:hAnsiTheme="minorHAnsi"/>
        </w:rPr>
        <w:t>a</w:t>
      </w:r>
      <w:r w:rsidRPr="00D30913">
        <w:rPr>
          <w:rFonts w:asciiTheme="minorHAnsi" w:eastAsiaTheme="minorHAnsi" w:hAnsiTheme="minorHAnsi"/>
        </w:rPr>
        <w:t>tion</w:t>
      </w:r>
      <w:r w:rsidR="00FF6F2C" w:rsidRPr="00D30913">
        <w:rPr>
          <w:rFonts w:asciiTheme="minorHAnsi" w:eastAsiaTheme="minorHAnsi" w:hAnsiTheme="minorHAnsi"/>
        </w:rPr>
        <w:t xml:space="preserve"> </w:t>
      </w:r>
      <w:r w:rsidR="00FF6F2C" w:rsidRPr="00D30913">
        <w:rPr>
          <w:rFonts w:asciiTheme="minorHAnsi" w:hAnsiTheme="minorHAnsi" w:cstheme="minorHAnsi"/>
        </w:rPr>
        <w:t xml:space="preserve">– </w:t>
      </w:r>
      <w:r w:rsidR="0009767F" w:rsidRPr="00D30913">
        <w:rPr>
          <w:rFonts w:asciiTheme="minorHAnsi" w:hAnsiTheme="minorHAnsi" w:cstheme="minorHAnsi"/>
        </w:rPr>
        <w:t xml:space="preserve">Safeguarding information for all </w:t>
      </w:r>
      <w:r w:rsidR="0009767F" w:rsidRPr="005A226E">
        <w:rPr>
          <w:rFonts w:asciiTheme="minorHAnsi" w:hAnsiTheme="minorHAnsi" w:cstheme="minorHAnsi"/>
        </w:rPr>
        <w:t>staff</w:t>
      </w:r>
      <w:r w:rsidR="00FF6F2C" w:rsidRPr="005A226E">
        <w:rPr>
          <w:rFonts w:asciiTheme="minorHAnsi" w:hAnsiTheme="minorHAnsi" w:cstheme="minorHAnsi"/>
        </w:rPr>
        <w:t xml:space="preserve"> </w:t>
      </w:r>
      <w:r w:rsidR="0009767F" w:rsidRPr="005A226E">
        <w:rPr>
          <w:rFonts w:asciiTheme="minorHAnsi" w:hAnsiTheme="minorHAnsi" w:cstheme="minorHAnsi"/>
        </w:rPr>
        <w:t>–</w:t>
      </w:r>
      <w:r w:rsidR="00FF6F2C" w:rsidRPr="005A226E">
        <w:rPr>
          <w:rFonts w:asciiTheme="minorHAnsi" w:hAnsiTheme="minorHAnsi" w:cstheme="minorHAnsi"/>
        </w:rPr>
        <w:t xml:space="preserve"> </w:t>
      </w:r>
      <w:r w:rsidR="00F1034C" w:rsidRPr="005A226E">
        <w:rPr>
          <w:rFonts w:asciiTheme="minorHAnsi" w:hAnsiTheme="minorHAnsi" w:cstheme="minorHAnsi"/>
        </w:rPr>
        <w:t xml:space="preserve">September </w:t>
      </w:r>
      <w:r w:rsidR="00F1034C" w:rsidRPr="00700566">
        <w:rPr>
          <w:rFonts w:asciiTheme="minorHAnsi" w:hAnsiTheme="minorHAnsi" w:cstheme="minorHAnsi"/>
          <w:highlight w:val="cyan"/>
        </w:rPr>
        <w:t>201</w:t>
      </w:r>
      <w:r w:rsidR="00700566">
        <w:rPr>
          <w:rFonts w:asciiTheme="minorHAnsi" w:hAnsiTheme="minorHAnsi" w:cstheme="minorHAnsi"/>
          <w:highlight w:val="cyan"/>
        </w:rPr>
        <w:t>8</w:t>
      </w:r>
      <w:r w:rsidR="00AB0151" w:rsidRPr="005A226E">
        <w:rPr>
          <w:rFonts w:asciiTheme="minorHAnsi" w:hAnsiTheme="minorHAnsi" w:cstheme="minorHAnsi"/>
        </w:rPr>
        <w:t>, DfE guidance</w:t>
      </w:r>
      <w:r w:rsidR="00AB0151" w:rsidRPr="00D30913">
        <w:rPr>
          <w:rFonts w:asciiTheme="minorHAnsi" w:hAnsiTheme="minorHAnsi" w:cstheme="minorHAnsi"/>
        </w:rPr>
        <w:t xml:space="preserve"> ‘What to do if you’re worried a child is being abused’, March 2015 and</w:t>
      </w:r>
      <w:r w:rsidR="0008427B" w:rsidRPr="00D30913">
        <w:rPr>
          <w:rFonts w:asciiTheme="minorHAnsi" w:hAnsiTheme="minorHAnsi" w:cstheme="minorHAnsi"/>
        </w:rPr>
        <w:t xml:space="preserve"> the Cumbria SCB Summary of Allegations Management Procedures Flow Chart</w:t>
      </w:r>
      <w:r w:rsidR="00F15DB3">
        <w:rPr>
          <w:rFonts w:asciiTheme="minorHAnsi" w:hAnsiTheme="minorHAnsi" w:cstheme="minorHAnsi"/>
        </w:rPr>
        <w:t>;</w:t>
      </w:r>
    </w:p>
    <w:p w:rsidR="00272D6E" w:rsidRPr="00946FD2" w:rsidRDefault="00272D6E" w:rsidP="006C0318">
      <w:pPr>
        <w:pStyle w:val="ListParagraph"/>
        <w:numPr>
          <w:ilvl w:val="0"/>
          <w:numId w:val="29"/>
        </w:numPr>
        <w:rPr>
          <w:rFonts w:asciiTheme="minorHAnsi" w:eastAsiaTheme="minorHAnsi" w:hAnsiTheme="minorHAnsi"/>
        </w:rPr>
      </w:pPr>
      <w:bookmarkStart w:id="91" w:name="_Hlk524006239"/>
      <w:r w:rsidRPr="00272D6E">
        <w:rPr>
          <w:rFonts w:asciiTheme="minorHAnsi" w:eastAsiaTheme="minorHAnsi" w:hAnsiTheme="minorHAnsi"/>
          <w:highlight w:val="cyan"/>
        </w:rPr>
        <w:t>ensure that a</w:t>
      </w:r>
      <w:r w:rsidRPr="00272D6E">
        <w:rPr>
          <w:rFonts w:asciiTheme="minorHAnsi" w:eastAsiaTheme="minorHAnsi" w:hAnsiTheme="minorHAnsi" w:cs="Arial"/>
          <w:color w:val="000000"/>
          <w:szCs w:val="22"/>
          <w:highlight w:val="cyan"/>
        </w:rPr>
        <w:t>ll staff are made aware of and understand the school’s safeguarding response to children who go missing from education</w:t>
      </w:r>
      <w:r>
        <w:rPr>
          <w:rFonts w:asciiTheme="minorHAnsi" w:eastAsiaTheme="minorHAnsi" w:hAnsiTheme="minorHAnsi" w:cs="Arial"/>
          <w:color w:val="000000"/>
          <w:szCs w:val="22"/>
          <w:highlight w:val="cyan"/>
        </w:rPr>
        <w:t>;</w:t>
      </w:r>
      <w:bookmarkEnd w:id="91"/>
    </w:p>
    <w:p w:rsidR="00B20674" w:rsidRDefault="00B20674" w:rsidP="006C0318">
      <w:pPr>
        <w:pStyle w:val="ListParagraph"/>
        <w:numPr>
          <w:ilvl w:val="0"/>
          <w:numId w:val="29"/>
        </w:numPr>
        <w:rPr>
          <w:rFonts w:asciiTheme="minorHAnsi" w:eastAsiaTheme="minorHAnsi" w:hAnsiTheme="minorHAnsi"/>
        </w:rPr>
      </w:pPr>
      <w:r w:rsidRPr="00D30913">
        <w:rPr>
          <w:rFonts w:asciiTheme="minorHAnsi" w:eastAsiaTheme="minorHAnsi" w:hAnsiTheme="minorHAnsi"/>
        </w:rPr>
        <w:t xml:space="preserve">ensure the school’s </w:t>
      </w:r>
      <w:r w:rsidR="002F75D0" w:rsidRPr="00D30913">
        <w:rPr>
          <w:rFonts w:asciiTheme="minorHAnsi" w:eastAsiaTheme="minorHAnsi" w:hAnsiTheme="minorHAnsi"/>
        </w:rPr>
        <w:t>p</w:t>
      </w:r>
      <w:r w:rsidR="00C458D7" w:rsidRPr="00D30913">
        <w:rPr>
          <w:rFonts w:asciiTheme="minorHAnsi" w:eastAsiaTheme="minorHAnsi" w:hAnsiTheme="minorHAnsi"/>
        </w:rPr>
        <w:t xml:space="preserve">rocedures </w:t>
      </w:r>
      <w:r w:rsidRPr="00D30913">
        <w:rPr>
          <w:rFonts w:asciiTheme="minorHAnsi" w:eastAsiaTheme="minorHAnsi" w:hAnsiTheme="minorHAnsi"/>
        </w:rPr>
        <w:t xml:space="preserve">are known and </w:t>
      </w:r>
      <w:r w:rsidR="0006355A" w:rsidRPr="00D30913">
        <w:rPr>
          <w:rFonts w:asciiTheme="minorHAnsi" w:eastAsiaTheme="minorHAnsi" w:hAnsiTheme="minorHAnsi"/>
        </w:rPr>
        <w:t>followed by staff, particularly concerning referrals of cases of suspected abuse and neglect</w:t>
      </w:r>
      <w:r w:rsidR="00FF6F2C" w:rsidRPr="00D30913">
        <w:rPr>
          <w:rFonts w:asciiTheme="minorHAnsi" w:eastAsiaTheme="minorHAnsi" w:hAnsiTheme="minorHAnsi"/>
        </w:rPr>
        <w:t>;</w:t>
      </w:r>
      <w:r w:rsidRPr="00D30913">
        <w:rPr>
          <w:rFonts w:asciiTheme="minorHAnsi" w:eastAsiaTheme="minorHAnsi" w:hAnsiTheme="minorHAnsi"/>
        </w:rPr>
        <w:t xml:space="preserve"> </w:t>
      </w:r>
    </w:p>
    <w:p w:rsidR="00B20674" w:rsidRPr="00D30913" w:rsidRDefault="006B7A6A" w:rsidP="006C0318">
      <w:pPr>
        <w:pStyle w:val="ListParagraph"/>
        <w:numPr>
          <w:ilvl w:val="0"/>
          <w:numId w:val="29"/>
        </w:numPr>
        <w:rPr>
          <w:rFonts w:asciiTheme="minorHAnsi" w:eastAsiaTheme="minorHAnsi" w:hAnsiTheme="minorHAnsi"/>
        </w:rPr>
      </w:pPr>
      <w:r w:rsidRPr="00D30913">
        <w:rPr>
          <w:rFonts w:asciiTheme="minorHAnsi" w:eastAsiaTheme="minorHAnsi" w:hAnsiTheme="minorHAnsi"/>
        </w:rPr>
        <w:t>e</w:t>
      </w:r>
      <w:r w:rsidR="00B20674" w:rsidRPr="00D30913">
        <w:rPr>
          <w:rFonts w:asciiTheme="minorHAnsi" w:eastAsiaTheme="minorHAnsi" w:hAnsiTheme="minorHAnsi"/>
        </w:rPr>
        <w:t xml:space="preserve">nsure the school’s </w:t>
      </w:r>
      <w:r w:rsidR="00C458D7" w:rsidRPr="00D30913">
        <w:rPr>
          <w:rFonts w:asciiTheme="minorHAnsi" w:eastAsiaTheme="minorHAnsi" w:hAnsiTheme="minorHAnsi"/>
        </w:rPr>
        <w:t>Child Protection Policy</w:t>
      </w:r>
      <w:r w:rsidR="00B20674" w:rsidRPr="00D30913">
        <w:rPr>
          <w:rFonts w:asciiTheme="minorHAnsi" w:eastAsiaTheme="minorHAnsi" w:hAnsiTheme="minorHAnsi"/>
        </w:rPr>
        <w:t xml:space="preserve"> is reviewed annually and the procedures and implementation are updated and reviewed regularly, and work with </w:t>
      </w:r>
      <w:r w:rsidR="00C458D7" w:rsidRPr="00D30913">
        <w:rPr>
          <w:rFonts w:asciiTheme="minorHAnsi" w:eastAsiaTheme="minorHAnsi" w:hAnsiTheme="minorHAnsi"/>
        </w:rPr>
        <w:t xml:space="preserve">the Governing Body </w:t>
      </w:r>
      <w:r w:rsidR="00B20674" w:rsidRPr="00D30913">
        <w:rPr>
          <w:rFonts w:asciiTheme="minorHAnsi" w:eastAsiaTheme="minorHAnsi" w:hAnsiTheme="minorHAnsi"/>
        </w:rPr>
        <w:t>regarding this</w:t>
      </w:r>
      <w:r w:rsidRPr="00D30913">
        <w:rPr>
          <w:rFonts w:asciiTheme="minorHAnsi" w:eastAsiaTheme="minorHAnsi" w:hAnsiTheme="minorHAnsi"/>
        </w:rPr>
        <w:t>;</w:t>
      </w:r>
      <w:r w:rsidR="00B20674" w:rsidRPr="00D30913">
        <w:rPr>
          <w:rFonts w:asciiTheme="minorHAnsi" w:eastAsiaTheme="minorHAnsi" w:hAnsiTheme="minorHAnsi"/>
        </w:rPr>
        <w:t xml:space="preserve"> </w:t>
      </w:r>
    </w:p>
    <w:p w:rsidR="00B20674" w:rsidRPr="00D30913" w:rsidRDefault="006B7A6A" w:rsidP="006C0318">
      <w:pPr>
        <w:pStyle w:val="ListParagraph"/>
        <w:numPr>
          <w:ilvl w:val="0"/>
          <w:numId w:val="29"/>
        </w:numPr>
        <w:rPr>
          <w:rFonts w:asciiTheme="minorHAnsi" w:eastAsiaTheme="minorHAnsi" w:hAnsiTheme="minorHAnsi"/>
        </w:rPr>
      </w:pPr>
      <w:r w:rsidRPr="00D30913">
        <w:rPr>
          <w:rFonts w:asciiTheme="minorHAnsi" w:eastAsiaTheme="minorHAnsi" w:hAnsiTheme="minorHAnsi"/>
        </w:rPr>
        <w:t>e</w:t>
      </w:r>
      <w:r w:rsidR="00B20674" w:rsidRPr="00D30913">
        <w:rPr>
          <w:rFonts w:asciiTheme="minorHAnsi" w:eastAsiaTheme="minorHAnsi" w:hAnsiTheme="minorHAnsi"/>
        </w:rPr>
        <w:t xml:space="preserve">nsure the </w:t>
      </w:r>
      <w:r w:rsidR="00C458D7" w:rsidRPr="00D30913">
        <w:rPr>
          <w:rFonts w:asciiTheme="minorHAnsi" w:eastAsiaTheme="minorHAnsi" w:hAnsiTheme="minorHAnsi"/>
        </w:rPr>
        <w:t>Child Protection Policy</w:t>
      </w:r>
      <w:r w:rsidR="00B20674" w:rsidRPr="00D30913">
        <w:rPr>
          <w:rFonts w:asciiTheme="minorHAnsi" w:eastAsiaTheme="minorHAnsi" w:hAnsiTheme="minorHAnsi"/>
        </w:rPr>
        <w:t xml:space="preserve"> </w:t>
      </w:r>
      <w:r w:rsidR="009C7557" w:rsidRPr="00D30913">
        <w:rPr>
          <w:rFonts w:asciiTheme="minorHAnsi" w:eastAsiaTheme="minorHAnsi" w:hAnsiTheme="minorHAnsi"/>
        </w:rPr>
        <w:t xml:space="preserve">and procedures </w:t>
      </w:r>
      <w:r w:rsidR="00B20674" w:rsidRPr="00D30913">
        <w:rPr>
          <w:rFonts w:asciiTheme="minorHAnsi" w:eastAsiaTheme="minorHAnsi" w:hAnsiTheme="minorHAnsi"/>
        </w:rPr>
        <w:t>is available publicly and parents are aware that referrals about suspected abuse or neglect may be made and the role of the school in this</w:t>
      </w:r>
      <w:r w:rsidR="008724C7" w:rsidRPr="00D30913">
        <w:rPr>
          <w:rFonts w:asciiTheme="minorHAnsi" w:eastAsiaTheme="minorHAnsi" w:hAnsiTheme="minorHAnsi"/>
        </w:rPr>
        <w:t xml:space="preserve"> process</w:t>
      </w:r>
      <w:r w:rsidRPr="00D30913">
        <w:rPr>
          <w:rFonts w:asciiTheme="minorHAnsi" w:eastAsiaTheme="minorHAnsi" w:hAnsiTheme="minorHAnsi"/>
        </w:rPr>
        <w:t>;</w:t>
      </w:r>
      <w:r w:rsidR="00B20674" w:rsidRPr="00D30913">
        <w:rPr>
          <w:rFonts w:asciiTheme="minorHAnsi" w:eastAsiaTheme="minorHAnsi" w:hAnsiTheme="minorHAnsi"/>
        </w:rPr>
        <w:t xml:space="preserve"> </w:t>
      </w:r>
    </w:p>
    <w:p w:rsidR="00B20674" w:rsidRPr="00D30913" w:rsidRDefault="006B7A6A" w:rsidP="006C0318">
      <w:pPr>
        <w:pStyle w:val="ListParagraph"/>
        <w:numPr>
          <w:ilvl w:val="0"/>
          <w:numId w:val="29"/>
        </w:numPr>
        <w:rPr>
          <w:rFonts w:asciiTheme="minorHAnsi" w:eastAsiaTheme="minorHAnsi" w:hAnsiTheme="minorHAnsi"/>
        </w:rPr>
      </w:pPr>
      <w:r w:rsidRPr="00D30913">
        <w:rPr>
          <w:rFonts w:asciiTheme="minorHAnsi" w:eastAsiaTheme="minorHAnsi" w:hAnsiTheme="minorHAnsi"/>
        </w:rPr>
        <w:t>l</w:t>
      </w:r>
      <w:r w:rsidR="00B20674" w:rsidRPr="00D30913">
        <w:rPr>
          <w:rFonts w:asciiTheme="minorHAnsi" w:eastAsiaTheme="minorHAnsi" w:hAnsiTheme="minorHAnsi"/>
        </w:rPr>
        <w:t xml:space="preserve">ink with the </w:t>
      </w:r>
      <w:r w:rsidR="00700566" w:rsidRPr="00700566">
        <w:rPr>
          <w:rFonts w:asciiTheme="minorHAnsi" w:eastAsiaTheme="minorHAnsi" w:hAnsiTheme="minorHAnsi"/>
          <w:highlight w:val="cyan"/>
        </w:rPr>
        <w:t>Cumbria safeguarding partner arrangements</w:t>
      </w:r>
      <w:r w:rsidR="00B20674" w:rsidRPr="00D30913">
        <w:rPr>
          <w:rFonts w:asciiTheme="minorHAnsi" w:eastAsiaTheme="minorHAnsi" w:hAnsiTheme="minorHAnsi"/>
        </w:rPr>
        <w:t xml:space="preserve"> to make sure staff are aware of training opportunities and the latest local </w:t>
      </w:r>
      <w:r w:rsidR="008724C7" w:rsidRPr="00D30913">
        <w:rPr>
          <w:rFonts w:asciiTheme="minorHAnsi" w:eastAsiaTheme="minorHAnsi" w:hAnsiTheme="minorHAnsi"/>
        </w:rPr>
        <w:t>procedures</w:t>
      </w:r>
      <w:r w:rsidR="00B20674" w:rsidRPr="00D30913">
        <w:rPr>
          <w:rFonts w:asciiTheme="minorHAnsi" w:eastAsiaTheme="minorHAnsi" w:hAnsiTheme="minorHAnsi"/>
        </w:rPr>
        <w:t xml:space="preserve"> on safeguarding</w:t>
      </w:r>
      <w:r w:rsidRPr="00D30913">
        <w:rPr>
          <w:rFonts w:asciiTheme="minorHAnsi" w:eastAsiaTheme="minorHAnsi" w:hAnsiTheme="minorHAnsi"/>
        </w:rPr>
        <w:t>;</w:t>
      </w:r>
      <w:r w:rsidR="00B20674" w:rsidRPr="00D30913">
        <w:rPr>
          <w:rFonts w:asciiTheme="minorHAnsi" w:eastAsiaTheme="minorHAnsi" w:hAnsiTheme="minorHAnsi"/>
        </w:rPr>
        <w:t xml:space="preserve"> </w:t>
      </w:r>
    </w:p>
    <w:p w:rsidR="00B20674" w:rsidRPr="00D30913" w:rsidRDefault="00700566" w:rsidP="006C0318">
      <w:pPr>
        <w:pStyle w:val="ListParagraph"/>
        <w:numPr>
          <w:ilvl w:val="0"/>
          <w:numId w:val="29"/>
        </w:numPr>
        <w:rPr>
          <w:rFonts w:asciiTheme="minorHAnsi" w:eastAsiaTheme="minorHAnsi" w:hAnsiTheme="minorHAnsi"/>
        </w:rPr>
      </w:pPr>
      <w:r w:rsidRPr="009158F1">
        <w:rPr>
          <w:rFonts w:asciiTheme="minorHAnsi" w:eastAsiaTheme="minorHAnsi" w:hAnsiTheme="minorHAnsi"/>
          <w:highlight w:val="cyan"/>
        </w:rPr>
        <w:t xml:space="preserve">where children leave the school, </w:t>
      </w:r>
      <w:r>
        <w:rPr>
          <w:rFonts w:asciiTheme="minorHAnsi" w:eastAsiaTheme="minorHAnsi" w:hAnsiTheme="minorHAnsi"/>
          <w:highlight w:val="cyan"/>
        </w:rPr>
        <w:t xml:space="preserve">the DSL should </w:t>
      </w:r>
      <w:r w:rsidRPr="009158F1">
        <w:rPr>
          <w:rFonts w:asciiTheme="minorHAnsi" w:eastAsiaTheme="minorHAnsi" w:hAnsiTheme="minorHAnsi"/>
          <w:highlight w:val="cyan"/>
        </w:rPr>
        <w:t>ensure their Child Protection file is forwarded to any new school as soon as possible but transferred separately from the main pupil file.  A copy of the chronology will be retained in school</w:t>
      </w:r>
      <w:r w:rsidRPr="00620A29">
        <w:rPr>
          <w:rFonts w:asciiTheme="minorHAnsi" w:eastAsiaTheme="minorHAnsi" w:hAnsiTheme="minorHAnsi"/>
          <w:highlight w:val="cyan"/>
        </w:rPr>
        <w:t>. Consideration will also be given to whether information should be shared with the new school in advance of a child leaving the school to provide continuous support.</w:t>
      </w:r>
      <w:r w:rsidR="00B20674" w:rsidRPr="00D30913">
        <w:rPr>
          <w:rFonts w:asciiTheme="minorHAnsi" w:eastAsiaTheme="minorHAnsi" w:hAnsiTheme="minorHAnsi"/>
        </w:rPr>
        <w:t xml:space="preserve"> </w:t>
      </w:r>
    </w:p>
    <w:p w:rsidR="009932C1" w:rsidRPr="00D30913" w:rsidRDefault="00742E97" w:rsidP="00CE408C">
      <w:pPr>
        <w:pStyle w:val="Heading3"/>
      </w:pPr>
      <w:bookmarkStart w:id="92" w:name="_Toc426124622"/>
      <w:bookmarkStart w:id="93" w:name="_Toc426444126"/>
      <w:bookmarkStart w:id="94" w:name="_Toc440032789"/>
      <w:bookmarkStart w:id="95" w:name="_Toc443666325"/>
      <w:bookmarkStart w:id="96" w:name="_Toc443666577"/>
      <w:bookmarkStart w:id="97" w:name="_Toc524012043"/>
      <w:r w:rsidRPr="00D30913">
        <w:t xml:space="preserve">The </w:t>
      </w:r>
      <w:r w:rsidR="009932C1" w:rsidRPr="00D30913">
        <w:t xml:space="preserve">Designated Teacher </w:t>
      </w:r>
      <w:r w:rsidR="00700566">
        <w:t xml:space="preserve">Looked-After and previously </w:t>
      </w:r>
      <w:r w:rsidR="009932C1" w:rsidRPr="00D30913">
        <w:t>Looked</w:t>
      </w:r>
      <w:r w:rsidR="00700566">
        <w:t>-</w:t>
      </w:r>
      <w:r w:rsidR="009932C1" w:rsidRPr="00D30913">
        <w:t>After</w:t>
      </w:r>
      <w:bookmarkEnd w:id="92"/>
      <w:bookmarkEnd w:id="93"/>
      <w:bookmarkEnd w:id="94"/>
      <w:bookmarkEnd w:id="95"/>
      <w:bookmarkEnd w:id="96"/>
      <w:r w:rsidR="00700566">
        <w:t xml:space="preserve"> children</w:t>
      </w:r>
      <w:bookmarkEnd w:id="97"/>
    </w:p>
    <w:p w:rsidR="00700566" w:rsidRDefault="00700566" w:rsidP="00F63856">
      <w:pPr>
        <w:spacing w:after="120"/>
        <w:ind w:left="567"/>
        <w:rPr>
          <w:rFonts w:asciiTheme="minorHAnsi" w:eastAsiaTheme="minorHAnsi" w:hAnsiTheme="minorHAnsi"/>
        </w:rPr>
      </w:pPr>
      <w:r w:rsidRPr="00EC735E">
        <w:rPr>
          <w:rFonts w:asciiTheme="minorHAnsi" w:eastAsiaTheme="minorHAnsi" w:hAnsiTheme="minorHAnsi"/>
          <w:szCs w:val="22"/>
          <w:highlight w:val="cyan"/>
        </w:rPr>
        <w:t>A previously looked</w:t>
      </w:r>
      <w:r w:rsidR="00DA0DA3">
        <w:rPr>
          <w:rFonts w:asciiTheme="minorHAnsi" w:eastAsiaTheme="minorHAnsi" w:hAnsiTheme="minorHAnsi"/>
          <w:szCs w:val="22"/>
          <w:highlight w:val="cyan"/>
        </w:rPr>
        <w:t>-</w:t>
      </w:r>
      <w:r w:rsidRPr="00EC735E">
        <w:rPr>
          <w:rFonts w:asciiTheme="minorHAnsi" w:eastAsiaTheme="minorHAnsi" w:hAnsiTheme="minorHAnsi"/>
          <w:szCs w:val="22"/>
          <w:highlight w:val="cyan"/>
        </w:rPr>
        <w:t>after child potentially remains vulnerable and all staff are equipped with the skills, knowledge and understanding to keep both looked-after and previously looked-after children safe.</w:t>
      </w:r>
    </w:p>
    <w:p w:rsidR="009932C1" w:rsidRPr="00D30913" w:rsidRDefault="009932C1" w:rsidP="00F63856">
      <w:pPr>
        <w:spacing w:after="120"/>
        <w:ind w:left="567"/>
        <w:rPr>
          <w:rFonts w:asciiTheme="minorHAnsi" w:eastAsiaTheme="minorHAnsi" w:hAnsiTheme="minorHAnsi"/>
        </w:rPr>
      </w:pPr>
      <w:r w:rsidRPr="00D30913">
        <w:rPr>
          <w:rFonts w:asciiTheme="minorHAnsi" w:eastAsiaTheme="minorHAnsi" w:hAnsiTheme="minorHAnsi"/>
        </w:rPr>
        <w:t xml:space="preserve">The Designated Teacher </w:t>
      </w:r>
      <w:r w:rsidR="00E64D66">
        <w:rPr>
          <w:rFonts w:asciiTheme="minorHAnsi" w:eastAsiaTheme="minorHAnsi" w:hAnsiTheme="minorHAnsi"/>
        </w:rPr>
        <w:t xml:space="preserve">for looked-after and previously looked-after children </w:t>
      </w:r>
      <w:r w:rsidRPr="00F15DB3">
        <w:rPr>
          <w:rFonts w:asciiTheme="minorHAnsi" w:eastAsiaTheme="minorHAnsi" w:hAnsiTheme="minorHAnsi"/>
        </w:rPr>
        <w:t>has</w:t>
      </w:r>
      <w:r w:rsidRPr="00D30913">
        <w:rPr>
          <w:rFonts w:asciiTheme="minorHAnsi" w:eastAsiaTheme="minorHAnsi" w:hAnsiTheme="minorHAnsi"/>
        </w:rPr>
        <w:t xml:space="preserve"> lead responsibility for helping school staff understand the things which affect how</w:t>
      </w:r>
      <w:r w:rsidR="006B6361" w:rsidRPr="00D30913">
        <w:rPr>
          <w:rFonts w:asciiTheme="minorHAnsi" w:eastAsiaTheme="minorHAnsi" w:hAnsiTheme="minorHAnsi"/>
        </w:rPr>
        <w:t xml:space="preserve"> children</w:t>
      </w:r>
      <w:r w:rsidRPr="00D30913">
        <w:rPr>
          <w:rFonts w:asciiTheme="minorHAnsi" w:eastAsiaTheme="minorHAnsi" w:hAnsiTheme="minorHAnsi"/>
        </w:rPr>
        <w:t xml:space="preserve"> looked after learn and achieve in line with the </w:t>
      </w:r>
      <w:r w:rsidR="00E64D66" w:rsidRPr="00E64D66">
        <w:rPr>
          <w:rFonts w:asciiTheme="minorHAnsi" w:eastAsiaTheme="minorHAnsi" w:hAnsiTheme="minorHAnsi"/>
          <w:szCs w:val="22"/>
          <w:highlight w:val="cyan"/>
        </w:rPr>
        <w:t xml:space="preserve">DfE guidance ‘The designated teacher for looked-after and previously looked-after children – Statutory guidance on their roles and responsibilities (Feb 2018)  </w:t>
      </w:r>
      <w:hyperlink r:id="rId14" w:history="1">
        <w:r w:rsidR="00E64D66" w:rsidRPr="00E64D66">
          <w:rPr>
            <w:rStyle w:val="Hyperlink"/>
            <w:rFonts w:asciiTheme="minorHAnsi" w:eastAsiaTheme="minorHAnsi" w:hAnsiTheme="minorHAnsi"/>
            <w:szCs w:val="22"/>
            <w:highlight w:val="cyan"/>
          </w:rPr>
          <w:t>Click here to access</w:t>
        </w:r>
      </w:hyperlink>
      <w:r w:rsidR="00E64D66" w:rsidRPr="00762853">
        <w:rPr>
          <w:rFonts w:asciiTheme="minorHAnsi" w:eastAsiaTheme="minorHAnsi" w:hAnsiTheme="minorHAnsi"/>
          <w:szCs w:val="22"/>
        </w:rPr>
        <w:t>.</w:t>
      </w:r>
    </w:p>
    <w:p w:rsidR="009932C1" w:rsidRPr="00D30913" w:rsidRDefault="009932C1" w:rsidP="00F63856">
      <w:pPr>
        <w:spacing w:after="120"/>
        <w:ind w:left="567"/>
        <w:rPr>
          <w:rFonts w:asciiTheme="minorHAnsi" w:eastAsiaTheme="minorHAnsi" w:hAnsiTheme="minorHAnsi"/>
        </w:rPr>
      </w:pPr>
      <w:r w:rsidRPr="00D30913">
        <w:rPr>
          <w:rFonts w:asciiTheme="minorHAnsi" w:eastAsiaTheme="minorHAnsi" w:hAnsiTheme="minorHAnsi"/>
        </w:rPr>
        <w:t>The Designated Teacher will:</w:t>
      </w:r>
    </w:p>
    <w:p w:rsidR="00E64D66" w:rsidRPr="00517624" w:rsidRDefault="00E64D66" w:rsidP="006C0318">
      <w:pPr>
        <w:pStyle w:val="ListParagraph"/>
        <w:numPr>
          <w:ilvl w:val="0"/>
          <w:numId w:val="27"/>
        </w:numPr>
        <w:rPr>
          <w:rFonts w:asciiTheme="minorHAnsi" w:eastAsiaTheme="minorHAnsi" w:hAnsiTheme="minorHAnsi"/>
          <w:highlight w:val="cyan"/>
        </w:rPr>
      </w:pPr>
      <w:r w:rsidRPr="00517624">
        <w:rPr>
          <w:rFonts w:asciiTheme="minorHAnsi" w:eastAsiaTheme="minorHAnsi" w:hAnsiTheme="minorHAnsi"/>
          <w:highlight w:val="cyan"/>
        </w:rPr>
        <w:t>have received appropriate training and have the relevant qualifications and experience to take the lead in promoting the educational achievement of registered pupils who are looked-after;</w:t>
      </w:r>
    </w:p>
    <w:p w:rsidR="00E64D66" w:rsidRDefault="00E64D66" w:rsidP="006C0318">
      <w:pPr>
        <w:pStyle w:val="ListParagraph"/>
        <w:numPr>
          <w:ilvl w:val="0"/>
          <w:numId w:val="27"/>
        </w:numPr>
        <w:rPr>
          <w:rFonts w:asciiTheme="minorHAnsi" w:eastAsiaTheme="minorHAnsi" w:hAnsiTheme="minorHAnsi"/>
        </w:rPr>
      </w:pPr>
      <w:r w:rsidRPr="00EC735E">
        <w:rPr>
          <w:rFonts w:asciiTheme="minorHAnsi" w:eastAsiaTheme="minorHAnsi" w:hAnsiTheme="minorHAnsi"/>
          <w:highlight w:val="cyan"/>
        </w:rPr>
        <w:t>liaise and work together with other agencies providing prompt action to safeguard any looked-after or previously looked-after child</w:t>
      </w:r>
      <w:r>
        <w:rPr>
          <w:rFonts w:asciiTheme="minorHAnsi" w:eastAsiaTheme="minorHAnsi" w:hAnsiTheme="minorHAnsi"/>
          <w:highlight w:val="cyan"/>
        </w:rPr>
        <w:t>;</w:t>
      </w:r>
    </w:p>
    <w:p w:rsidR="00E64D66" w:rsidRDefault="00E64D66" w:rsidP="006C0318">
      <w:pPr>
        <w:pStyle w:val="ListParagraph"/>
        <w:numPr>
          <w:ilvl w:val="0"/>
          <w:numId w:val="27"/>
        </w:numPr>
        <w:rPr>
          <w:rFonts w:asciiTheme="minorHAnsi" w:eastAsiaTheme="minorHAnsi" w:hAnsiTheme="minorHAnsi"/>
        </w:rPr>
      </w:pPr>
      <w:r w:rsidRPr="00EC735E">
        <w:rPr>
          <w:rFonts w:asciiTheme="minorHAnsi" w:eastAsiaTheme="minorHAnsi" w:hAnsiTheme="minorHAnsi"/>
          <w:highlight w:val="cyan"/>
        </w:rPr>
        <w:t>promote a culture of high expectations, educational achievement and aspirations for children who have left care through adoption, special guardianship or child arrangement orders or who were adopted from state care outside England and Wales;</w:t>
      </w:r>
      <w:r>
        <w:rPr>
          <w:rFonts w:asciiTheme="minorHAnsi" w:eastAsiaTheme="minorHAnsi" w:hAnsiTheme="minorHAnsi"/>
        </w:rPr>
        <w:t xml:space="preserve"> </w:t>
      </w:r>
    </w:p>
    <w:p w:rsidR="009932C1" w:rsidRPr="00E64D66" w:rsidRDefault="00E64D66" w:rsidP="006C0318">
      <w:pPr>
        <w:pStyle w:val="ListParagraph"/>
        <w:numPr>
          <w:ilvl w:val="0"/>
          <w:numId w:val="27"/>
        </w:numPr>
        <w:rPr>
          <w:rFonts w:asciiTheme="minorHAnsi" w:hAnsiTheme="minorHAnsi" w:cstheme="minorHAnsi"/>
          <w:szCs w:val="22"/>
        </w:rPr>
      </w:pPr>
      <w:r w:rsidRPr="00EC735E">
        <w:rPr>
          <w:rFonts w:asciiTheme="minorHAnsi" w:eastAsiaTheme="minorHAnsi" w:hAnsiTheme="minorHAnsi"/>
          <w:highlight w:val="cyan"/>
        </w:rPr>
        <w:t>work with the virtual school head to promote the educational achievement of looked-after and previously looked-after children</w:t>
      </w:r>
      <w:r>
        <w:rPr>
          <w:rFonts w:asciiTheme="minorHAnsi" w:eastAsiaTheme="minorHAnsi" w:hAnsiTheme="minorHAnsi"/>
          <w:highlight w:val="cyan"/>
        </w:rPr>
        <w:t>;</w:t>
      </w:r>
    </w:p>
    <w:p w:rsidR="00E64D66" w:rsidRPr="00762853" w:rsidRDefault="00E64D66" w:rsidP="006C0318">
      <w:pPr>
        <w:pStyle w:val="ListParagraph"/>
        <w:numPr>
          <w:ilvl w:val="0"/>
          <w:numId w:val="27"/>
        </w:numPr>
        <w:rPr>
          <w:rFonts w:asciiTheme="minorHAnsi" w:eastAsiaTheme="minorHAnsi" w:hAnsiTheme="minorHAnsi"/>
        </w:rPr>
      </w:pPr>
      <w:r w:rsidRPr="00762853">
        <w:rPr>
          <w:rFonts w:asciiTheme="minorHAnsi" w:eastAsiaTheme="minorHAnsi" w:hAnsiTheme="minorHAnsi"/>
        </w:rPr>
        <w:t>make sure the young person has a voice in setting learning targets;</w:t>
      </w:r>
    </w:p>
    <w:p w:rsidR="00E64D66" w:rsidRPr="00762853" w:rsidRDefault="00E64D66" w:rsidP="006C0318">
      <w:pPr>
        <w:pStyle w:val="ListParagraph"/>
        <w:numPr>
          <w:ilvl w:val="0"/>
          <w:numId w:val="27"/>
        </w:numPr>
        <w:rPr>
          <w:rFonts w:asciiTheme="minorHAnsi" w:eastAsiaTheme="minorHAnsi" w:hAnsiTheme="minorHAnsi"/>
        </w:rPr>
      </w:pPr>
      <w:r w:rsidRPr="00762853">
        <w:rPr>
          <w:rFonts w:asciiTheme="minorHAnsi" w:eastAsiaTheme="minorHAnsi" w:hAnsiTheme="minorHAnsi"/>
        </w:rPr>
        <w:t>be a source of advice for staff about differentiated teaching strategies appropriate for individual children making full use of Assessment for Learning;</w:t>
      </w:r>
    </w:p>
    <w:p w:rsidR="00E64D66" w:rsidRPr="00762853" w:rsidRDefault="00E64D66" w:rsidP="006C0318">
      <w:pPr>
        <w:pStyle w:val="ListParagraph"/>
        <w:numPr>
          <w:ilvl w:val="0"/>
          <w:numId w:val="27"/>
        </w:numPr>
        <w:rPr>
          <w:rFonts w:asciiTheme="minorHAnsi" w:eastAsiaTheme="minorHAnsi" w:hAnsiTheme="minorHAnsi"/>
        </w:rPr>
      </w:pPr>
      <w:r w:rsidRPr="00762853">
        <w:rPr>
          <w:rFonts w:asciiTheme="minorHAnsi" w:eastAsiaTheme="minorHAnsi" w:hAnsiTheme="minorHAnsi"/>
        </w:rPr>
        <w:t>make sure that looked-after or previously looked-after children are prioritised in one-to-one tuition arrangements and that carers understand the importance of supporting learning at home;</w:t>
      </w:r>
    </w:p>
    <w:p w:rsidR="00E64D66" w:rsidRPr="00E64D66" w:rsidRDefault="00E64D66" w:rsidP="006C0318">
      <w:pPr>
        <w:pStyle w:val="ListParagraph"/>
        <w:numPr>
          <w:ilvl w:val="0"/>
          <w:numId w:val="27"/>
        </w:numPr>
        <w:rPr>
          <w:rFonts w:asciiTheme="minorHAnsi" w:hAnsiTheme="minorHAnsi" w:cstheme="minorHAnsi"/>
          <w:szCs w:val="22"/>
        </w:rPr>
      </w:pPr>
      <w:r w:rsidRPr="00762853">
        <w:rPr>
          <w:rFonts w:asciiTheme="minorHAnsi" w:eastAsiaTheme="minorHAnsi" w:hAnsiTheme="minorHAnsi"/>
        </w:rPr>
        <w:t>have lead responsibility for the development and implementation of the child’s personal education plan (PEP) within the school.</w:t>
      </w:r>
    </w:p>
    <w:p w:rsidR="00D63285" w:rsidRPr="00D30913" w:rsidRDefault="00D63285" w:rsidP="00CE408C">
      <w:pPr>
        <w:pStyle w:val="Heading3"/>
      </w:pPr>
      <w:bookmarkStart w:id="98" w:name="_Toc426124623"/>
      <w:bookmarkStart w:id="99" w:name="_Toc426444127"/>
      <w:bookmarkStart w:id="100" w:name="_Toc440032790"/>
      <w:bookmarkStart w:id="101" w:name="_Toc443666326"/>
      <w:bookmarkStart w:id="102" w:name="_Toc443666578"/>
      <w:bookmarkStart w:id="103" w:name="_Toc524012044"/>
      <w:r w:rsidRPr="00D30913">
        <w:t>The Role of Teachers</w:t>
      </w:r>
      <w:bookmarkEnd w:id="98"/>
      <w:bookmarkEnd w:id="99"/>
      <w:bookmarkEnd w:id="100"/>
      <w:bookmarkEnd w:id="101"/>
      <w:bookmarkEnd w:id="102"/>
      <w:bookmarkEnd w:id="103"/>
    </w:p>
    <w:p w:rsidR="009932C1" w:rsidRPr="00D30913" w:rsidRDefault="00D63285" w:rsidP="009932C1">
      <w:pPr>
        <w:autoSpaceDE w:val="0"/>
        <w:autoSpaceDN w:val="0"/>
        <w:adjustRightInd w:val="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Teachers, including the </w:t>
      </w:r>
      <w:r w:rsidR="00336D8D" w:rsidRPr="00D30913">
        <w:rPr>
          <w:rFonts w:asciiTheme="minorHAnsi" w:eastAsiaTheme="minorHAnsi" w:hAnsiTheme="minorHAnsi" w:cs="Arial"/>
          <w:color w:val="000000"/>
          <w:szCs w:val="22"/>
        </w:rPr>
        <w:t>H</w:t>
      </w:r>
      <w:r w:rsidRPr="00D30913">
        <w:rPr>
          <w:rFonts w:asciiTheme="minorHAnsi" w:eastAsiaTheme="minorHAnsi" w:hAnsiTheme="minorHAnsi" w:cs="Arial"/>
          <w:color w:val="000000"/>
          <w:szCs w:val="22"/>
        </w:rPr>
        <w:t xml:space="preserve">ead teacher, will safeguard children’s wellbeing and maintain public trust in the teaching profession as part of their professional duties in line with the </w:t>
      </w:r>
      <w:r w:rsidRPr="00D30913">
        <w:rPr>
          <w:rFonts w:asciiTheme="minorHAnsi" w:eastAsiaTheme="minorHAnsi" w:hAnsiTheme="minorHAnsi" w:cs="Arial"/>
          <w:iCs/>
          <w:color w:val="000000"/>
          <w:szCs w:val="22"/>
        </w:rPr>
        <w:t>Teacher Standards 201</w:t>
      </w:r>
      <w:r w:rsidR="009222FA" w:rsidRPr="00D30913">
        <w:rPr>
          <w:rFonts w:asciiTheme="minorHAnsi" w:eastAsiaTheme="minorHAnsi" w:hAnsiTheme="minorHAnsi" w:cs="Arial"/>
          <w:iCs/>
          <w:color w:val="000000"/>
          <w:szCs w:val="22"/>
        </w:rPr>
        <w:t>1 (updated 2013)</w:t>
      </w:r>
      <w:r w:rsidRPr="00D30913">
        <w:rPr>
          <w:rFonts w:asciiTheme="minorHAnsi" w:eastAsiaTheme="minorHAnsi" w:hAnsiTheme="minorHAnsi" w:cs="Arial"/>
          <w:color w:val="000000"/>
          <w:szCs w:val="22"/>
        </w:rPr>
        <w:t>.</w:t>
      </w:r>
    </w:p>
    <w:p w:rsidR="000F53CD" w:rsidRDefault="000F53CD">
      <w:pPr>
        <w:spacing w:after="200" w:line="276" w:lineRule="auto"/>
        <w:rPr>
          <w:rFonts w:asciiTheme="minorHAnsi" w:eastAsiaTheme="minorHAnsi" w:hAnsiTheme="minorHAnsi"/>
          <w:b/>
          <w:color w:val="1F497D" w:themeColor="text2"/>
          <w:sz w:val="24"/>
        </w:rPr>
      </w:pPr>
      <w:r>
        <w:br w:type="page"/>
      </w:r>
    </w:p>
    <w:p w:rsidR="00715D57" w:rsidRPr="00D30913" w:rsidRDefault="00715D57" w:rsidP="00715D57">
      <w:pPr>
        <w:pStyle w:val="Heading3"/>
      </w:pPr>
      <w:bookmarkStart w:id="104" w:name="_Toc524012045"/>
      <w:r w:rsidRPr="00D30913">
        <w:t xml:space="preserve">The Role of </w:t>
      </w:r>
      <w:r w:rsidR="00EB1824">
        <w:t>SERIS (Supporting Emotional Resilience in Schools) Workers</w:t>
      </w:r>
      <w:bookmarkEnd w:id="104"/>
    </w:p>
    <w:p w:rsidR="00715D57" w:rsidRDefault="00715D57" w:rsidP="00E64D66">
      <w:pPr>
        <w:pStyle w:val="Default"/>
        <w:spacing w:after="120"/>
        <w:ind w:left="567"/>
        <w:rPr>
          <w:rFonts w:asciiTheme="minorHAnsi" w:eastAsiaTheme="minorHAnsi" w:hAnsiTheme="minorHAnsi"/>
          <w:sz w:val="22"/>
          <w:szCs w:val="22"/>
        </w:rPr>
      </w:pPr>
      <w:r w:rsidRPr="00D30913">
        <w:rPr>
          <w:rFonts w:asciiTheme="minorHAnsi" w:eastAsiaTheme="minorHAnsi" w:hAnsiTheme="minorHAnsi"/>
          <w:sz w:val="22"/>
          <w:szCs w:val="22"/>
        </w:rPr>
        <w:t xml:space="preserve">Ensuring confidentiality between the child or young person and </w:t>
      </w:r>
      <w:r w:rsidR="00EB1824">
        <w:rPr>
          <w:rFonts w:asciiTheme="minorHAnsi" w:eastAsiaTheme="minorHAnsi" w:hAnsiTheme="minorHAnsi"/>
          <w:sz w:val="22"/>
          <w:szCs w:val="22"/>
        </w:rPr>
        <w:t>SERIS worker</w:t>
      </w:r>
      <w:r w:rsidRPr="00D30913">
        <w:rPr>
          <w:rFonts w:asciiTheme="minorHAnsi" w:eastAsiaTheme="minorHAnsi" w:hAnsiTheme="minorHAnsi"/>
          <w:sz w:val="22"/>
          <w:szCs w:val="22"/>
        </w:rPr>
        <w:t xml:space="preserve"> is crucial to the success of the relationship and the outcomes of </w:t>
      </w:r>
      <w:r w:rsidR="00EB1824">
        <w:rPr>
          <w:rFonts w:asciiTheme="minorHAnsi" w:eastAsiaTheme="minorHAnsi" w:hAnsiTheme="minorHAnsi"/>
          <w:sz w:val="22"/>
          <w:szCs w:val="22"/>
        </w:rPr>
        <w:t>support</w:t>
      </w:r>
      <w:r w:rsidRPr="00D30913">
        <w:rPr>
          <w:rFonts w:asciiTheme="minorHAnsi" w:eastAsiaTheme="minorHAnsi" w:hAnsiTheme="minorHAnsi"/>
          <w:sz w:val="22"/>
          <w:szCs w:val="22"/>
        </w:rPr>
        <w:t xml:space="preserve">. A frequent concern raised by children and young people who have not experienced </w:t>
      </w:r>
      <w:r w:rsidR="00EB1824">
        <w:rPr>
          <w:rFonts w:asciiTheme="minorHAnsi" w:eastAsiaTheme="minorHAnsi" w:hAnsiTheme="minorHAnsi"/>
          <w:sz w:val="22"/>
          <w:szCs w:val="22"/>
        </w:rPr>
        <w:t>such</w:t>
      </w:r>
      <w:r w:rsidRPr="00D30913">
        <w:rPr>
          <w:rFonts w:asciiTheme="minorHAnsi" w:eastAsiaTheme="minorHAnsi" w:hAnsiTheme="minorHAnsi"/>
          <w:sz w:val="22"/>
          <w:szCs w:val="22"/>
        </w:rPr>
        <w:t xml:space="preserve"> services is that others will be informed about what has been discussed in sessions. </w:t>
      </w:r>
      <w:r w:rsidR="00F15DB3">
        <w:rPr>
          <w:rFonts w:asciiTheme="minorHAnsi" w:eastAsiaTheme="minorHAnsi" w:hAnsiTheme="minorHAnsi"/>
          <w:sz w:val="22"/>
          <w:szCs w:val="22"/>
        </w:rPr>
        <w:t xml:space="preserve"> </w:t>
      </w:r>
      <w:r w:rsidRPr="00D30913">
        <w:rPr>
          <w:rFonts w:asciiTheme="minorHAnsi" w:eastAsiaTheme="minorHAnsi" w:hAnsiTheme="minorHAnsi"/>
          <w:sz w:val="22"/>
          <w:szCs w:val="22"/>
        </w:rPr>
        <w:t xml:space="preserve">While </w:t>
      </w:r>
      <w:r w:rsidR="00EB1824">
        <w:rPr>
          <w:rFonts w:asciiTheme="minorHAnsi" w:eastAsiaTheme="minorHAnsi" w:hAnsiTheme="minorHAnsi"/>
          <w:sz w:val="22"/>
          <w:szCs w:val="22"/>
        </w:rPr>
        <w:t>workers</w:t>
      </w:r>
      <w:r w:rsidRPr="00D30913">
        <w:rPr>
          <w:rFonts w:asciiTheme="minorHAnsi" w:eastAsiaTheme="minorHAnsi" w:hAnsiTheme="minorHAnsi"/>
          <w:sz w:val="22"/>
          <w:szCs w:val="22"/>
        </w:rPr>
        <w:t xml:space="preserve"> are used to working within confidentiality codes, they will be aware that there is no such thing as absolute confidentiality when working with and children and young people. </w:t>
      </w:r>
      <w:r w:rsidR="00F15DB3">
        <w:rPr>
          <w:rFonts w:asciiTheme="minorHAnsi" w:eastAsiaTheme="minorHAnsi" w:hAnsiTheme="minorHAnsi"/>
          <w:sz w:val="22"/>
          <w:szCs w:val="22"/>
        </w:rPr>
        <w:t xml:space="preserve"> </w:t>
      </w:r>
      <w:r w:rsidRPr="00D30913">
        <w:rPr>
          <w:rFonts w:asciiTheme="minorHAnsi" w:eastAsiaTheme="minorHAnsi" w:hAnsiTheme="minorHAnsi"/>
          <w:sz w:val="22"/>
          <w:szCs w:val="22"/>
        </w:rPr>
        <w:t xml:space="preserve">Child protection concerns and the welfare of children and young people will, at times, need to take precedence over confidentiality. </w:t>
      </w:r>
    </w:p>
    <w:p w:rsidR="00715D57" w:rsidRPr="00D30913" w:rsidRDefault="00EB1824" w:rsidP="00382DA6">
      <w:pPr>
        <w:ind w:left="567"/>
        <w:rPr>
          <w:rFonts w:asciiTheme="minorHAnsi" w:eastAsiaTheme="minorHAnsi" w:hAnsiTheme="minorHAnsi"/>
        </w:rPr>
      </w:pPr>
      <w:r>
        <w:rPr>
          <w:rFonts w:asciiTheme="minorHAnsi" w:eastAsiaTheme="minorHAnsi" w:hAnsiTheme="minorHAnsi"/>
        </w:rPr>
        <w:t>SERIS Workers</w:t>
      </w:r>
      <w:r w:rsidR="00715D57" w:rsidRPr="00D30913">
        <w:rPr>
          <w:rFonts w:asciiTheme="minorHAnsi" w:eastAsiaTheme="minorHAnsi" w:hAnsiTheme="minorHAnsi"/>
        </w:rPr>
        <w:t xml:space="preserve"> should discuss difficult decisions about disclosures with their clinical supervisor and line manager and, if appropriate, the D</w:t>
      </w:r>
      <w:r w:rsidR="002C53AA">
        <w:rPr>
          <w:rFonts w:asciiTheme="minorHAnsi" w:eastAsiaTheme="minorHAnsi" w:hAnsiTheme="minorHAnsi"/>
        </w:rPr>
        <w:t>SL</w:t>
      </w:r>
      <w:r w:rsidR="00715D57" w:rsidRPr="00D30913">
        <w:rPr>
          <w:rFonts w:asciiTheme="minorHAnsi" w:eastAsiaTheme="minorHAnsi" w:hAnsiTheme="minorHAnsi"/>
        </w:rPr>
        <w:t xml:space="preserve"> within the school. Where they think anyone is at risk of significant harm they should report this to the D</w:t>
      </w:r>
      <w:r w:rsidR="002C53AA">
        <w:rPr>
          <w:rFonts w:asciiTheme="minorHAnsi" w:eastAsiaTheme="minorHAnsi" w:hAnsiTheme="minorHAnsi"/>
        </w:rPr>
        <w:t xml:space="preserve">SL immediately. </w:t>
      </w:r>
      <w:r w:rsidR="00715D57" w:rsidRPr="00D30913">
        <w:rPr>
          <w:rFonts w:asciiTheme="minorHAnsi" w:eastAsiaTheme="minorHAnsi" w:hAnsiTheme="minorHAnsi"/>
        </w:rPr>
        <w:t xml:space="preserve"> </w:t>
      </w:r>
    </w:p>
    <w:p w:rsidR="00D63285" w:rsidRPr="00D30913" w:rsidRDefault="00D63285" w:rsidP="00CE408C">
      <w:pPr>
        <w:pStyle w:val="Heading3"/>
      </w:pPr>
      <w:bookmarkStart w:id="105" w:name="_Toc426124624"/>
      <w:bookmarkStart w:id="106" w:name="_Toc426444128"/>
      <w:bookmarkStart w:id="107" w:name="_Toc440032791"/>
      <w:bookmarkStart w:id="108" w:name="_Toc443666327"/>
      <w:bookmarkStart w:id="109" w:name="_Toc443666579"/>
      <w:bookmarkStart w:id="110" w:name="_Toc524012046"/>
      <w:r w:rsidRPr="00D30913">
        <w:t xml:space="preserve">The Role of </w:t>
      </w:r>
      <w:r w:rsidR="00765EC8" w:rsidRPr="00D30913">
        <w:t>ALL</w:t>
      </w:r>
      <w:r w:rsidRPr="00D30913">
        <w:t xml:space="preserve"> Staff</w:t>
      </w:r>
      <w:bookmarkEnd w:id="105"/>
      <w:bookmarkEnd w:id="106"/>
      <w:bookmarkEnd w:id="107"/>
      <w:bookmarkEnd w:id="108"/>
      <w:bookmarkEnd w:id="109"/>
      <w:bookmarkEnd w:id="110"/>
    </w:p>
    <w:p w:rsidR="00420A1C" w:rsidRDefault="00D63285" w:rsidP="006C0318">
      <w:pPr>
        <w:pStyle w:val="ListParagraph"/>
        <w:numPr>
          <w:ilvl w:val="0"/>
          <w:numId w:val="26"/>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All school staff have a responsibility to provide a safe environment in which children can learn. </w:t>
      </w:r>
    </w:p>
    <w:p w:rsidR="00E64D66" w:rsidRPr="00DC64A7" w:rsidRDefault="00E64D66" w:rsidP="006C0318">
      <w:pPr>
        <w:pStyle w:val="ListParagraph"/>
        <w:numPr>
          <w:ilvl w:val="0"/>
          <w:numId w:val="26"/>
        </w:numPr>
        <w:autoSpaceDE w:val="0"/>
        <w:autoSpaceDN w:val="0"/>
        <w:adjustRightInd w:val="0"/>
        <w:rPr>
          <w:rFonts w:asciiTheme="minorHAnsi" w:eastAsiaTheme="minorHAnsi" w:hAnsiTheme="minorHAnsi" w:cs="Arial"/>
          <w:color w:val="000000"/>
          <w:szCs w:val="22"/>
          <w:highlight w:val="cyan"/>
        </w:rPr>
      </w:pPr>
      <w:r w:rsidRPr="00762853">
        <w:rPr>
          <w:rFonts w:asciiTheme="minorHAnsi" w:eastAsiaTheme="minorHAnsi" w:hAnsiTheme="minorHAnsi" w:cs="Arial"/>
          <w:color w:val="000000"/>
          <w:szCs w:val="22"/>
        </w:rPr>
        <w:t>All staff should know what to do if a child tells them he/she is being abused</w:t>
      </w:r>
      <w:r>
        <w:rPr>
          <w:rFonts w:asciiTheme="minorHAnsi" w:eastAsiaTheme="minorHAnsi" w:hAnsiTheme="minorHAnsi" w:cs="Arial"/>
          <w:color w:val="000000"/>
          <w:szCs w:val="22"/>
        </w:rPr>
        <w:t xml:space="preserve">, </w:t>
      </w:r>
      <w:r w:rsidRPr="00762853">
        <w:rPr>
          <w:rFonts w:asciiTheme="minorHAnsi" w:eastAsiaTheme="minorHAnsi" w:hAnsiTheme="minorHAnsi" w:cs="Arial"/>
          <w:color w:val="000000"/>
          <w:szCs w:val="22"/>
        </w:rPr>
        <w:t>neglected</w:t>
      </w:r>
      <w:r>
        <w:rPr>
          <w:rFonts w:asciiTheme="minorHAnsi" w:eastAsiaTheme="minorHAnsi" w:hAnsiTheme="minorHAnsi" w:cs="Arial"/>
          <w:color w:val="000000"/>
          <w:szCs w:val="22"/>
        </w:rPr>
        <w:t xml:space="preserve"> </w:t>
      </w:r>
      <w:r w:rsidRPr="00EC5130">
        <w:rPr>
          <w:rFonts w:asciiTheme="minorHAnsi" w:eastAsiaTheme="minorHAnsi" w:hAnsiTheme="minorHAnsi" w:cs="Arial"/>
          <w:color w:val="000000"/>
          <w:szCs w:val="22"/>
          <w:highlight w:val="cyan"/>
        </w:rPr>
        <w:t xml:space="preserve">or otherwise at risk of </w:t>
      </w:r>
      <w:r w:rsidRPr="009C6C77">
        <w:rPr>
          <w:rFonts w:asciiTheme="minorHAnsi" w:eastAsiaTheme="minorHAnsi" w:hAnsiTheme="minorHAnsi" w:cs="Arial"/>
          <w:color w:val="000000"/>
          <w:szCs w:val="22"/>
          <w:highlight w:val="cyan"/>
        </w:rPr>
        <w:t xml:space="preserve">harm.  </w:t>
      </w:r>
      <w:r w:rsidRPr="009C6C77">
        <w:rPr>
          <w:rFonts w:asciiTheme="minorHAnsi" w:eastAsiaTheme="minorHAnsi" w:hAnsiTheme="minorHAnsi" w:cs="Arial"/>
          <w:b/>
          <w:color w:val="000000"/>
          <w:szCs w:val="22"/>
          <w:highlight w:val="cyan"/>
        </w:rPr>
        <w:t>Always</w:t>
      </w:r>
      <w:r w:rsidRPr="009C6C77">
        <w:rPr>
          <w:rFonts w:asciiTheme="minorHAnsi" w:eastAsiaTheme="minorHAnsi" w:hAnsiTheme="minorHAnsi" w:cs="Arial"/>
          <w:color w:val="000000"/>
          <w:szCs w:val="22"/>
          <w:highlight w:val="cyan"/>
        </w:rPr>
        <w:t xml:space="preserve"> </w:t>
      </w:r>
      <w:r w:rsidRPr="00BA28F2">
        <w:rPr>
          <w:rFonts w:asciiTheme="minorHAnsi" w:eastAsiaTheme="minorHAnsi" w:hAnsiTheme="minorHAnsi" w:cs="Arial"/>
          <w:color w:val="000000"/>
          <w:szCs w:val="22"/>
          <w:highlight w:val="cyan"/>
        </w:rPr>
        <w:t>speak to the DSL (or deputy).</w:t>
      </w:r>
      <w:r>
        <w:rPr>
          <w:rFonts w:asciiTheme="minorHAnsi" w:eastAsiaTheme="minorHAnsi" w:hAnsiTheme="minorHAnsi" w:cs="Arial"/>
          <w:color w:val="000000"/>
          <w:szCs w:val="22"/>
          <w:highlight w:val="cyan"/>
        </w:rPr>
        <w:t xml:space="preserve">  </w:t>
      </w:r>
      <w:r w:rsidRPr="00DC64A7">
        <w:rPr>
          <w:rFonts w:asciiTheme="minorHAnsi" w:hAnsiTheme="minorHAnsi" w:cstheme="minorHAnsi"/>
          <w:color w:val="000000" w:themeColor="text1"/>
          <w:szCs w:val="22"/>
          <w:highlight w:val="cyan"/>
        </w:rPr>
        <w:t xml:space="preserve">If in exceptional circumstances, the DSL or deputy is not available, this should not delay appropriate action being taken.  Staff should consider speaking to a member of the senior leadership team and/or take advice from children’s social care.  In these circumstances, any action taken should be shared with </w:t>
      </w:r>
      <w:r>
        <w:rPr>
          <w:rFonts w:asciiTheme="minorHAnsi" w:hAnsiTheme="minorHAnsi" w:cstheme="minorHAnsi"/>
          <w:color w:val="000000" w:themeColor="text1"/>
          <w:szCs w:val="22"/>
          <w:highlight w:val="cyan"/>
        </w:rPr>
        <w:t>t</w:t>
      </w:r>
      <w:r w:rsidRPr="00DC64A7">
        <w:rPr>
          <w:rFonts w:asciiTheme="minorHAnsi" w:hAnsiTheme="minorHAnsi" w:cstheme="minorHAnsi"/>
          <w:color w:val="000000" w:themeColor="text1"/>
          <w:szCs w:val="22"/>
          <w:highlight w:val="cyan"/>
        </w:rPr>
        <w:t>he DSL (or deputy) as soon as practically possible.</w:t>
      </w:r>
    </w:p>
    <w:p w:rsidR="00E64D66" w:rsidRPr="00762853" w:rsidRDefault="00E64D66" w:rsidP="006C0318">
      <w:pPr>
        <w:pStyle w:val="ListParagraph"/>
        <w:numPr>
          <w:ilvl w:val="0"/>
          <w:numId w:val="26"/>
        </w:numPr>
        <w:autoSpaceDE w:val="0"/>
        <w:autoSpaceDN w:val="0"/>
        <w:adjustRightInd w:val="0"/>
        <w:rPr>
          <w:rFonts w:asciiTheme="minorHAnsi" w:eastAsiaTheme="minorHAnsi" w:hAnsiTheme="minorHAnsi" w:cs="Arial"/>
          <w:color w:val="000000"/>
          <w:szCs w:val="22"/>
        </w:rPr>
      </w:pPr>
      <w:r w:rsidRPr="00762853">
        <w:rPr>
          <w:rFonts w:asciiTheme="minorHAnsi" w:eastAsiaTheme="minorHAnsi" w:hAnsiTheme="minorHAnsi" w:cs="Arial"/>
          <w:color w:val="000000"/>
          <w:szCs w:val="22"/>
        </w:rPr>
        <w:t xml:space="preserve">All staff should be prepared to identify children who may benefit from early help.  </w:t>
      </w:r>
      <w:r w:rsidRPr="00BA28F2">
        <w:rPr>
          <w:rFonts w:asciiTheme="minorHAnsi" w:eastAsiaTheme="minorHAnsi" w:hAnsiTheme="minorHAnsi" w:cs="Arial"/>
          <w:color w:val="000000"/>
          <w:szCs w:val="22"/>
          <w:highlight w:val="cyan"/>
        </w:rPr>
        <w:t>(See also section 2.1 below).</w:t>
      </w:r>
      <w:r>
        <w:rPr>
          <w:rFonts w:asciiTheme="minorHAnsi" w:eastAsiaTheme="minorHAnsi" w:hAnsiTheme="minorHAnsi" w:cs="Arial"/>
          <w:color w:val="000000"/>
          <w:szCs w:val="22"/>
        </w:rPr>
        <w:t xml:space="preserve">  </w:t>
      </w:r>
      <w:r w:rsidRPr="00762853">
        <w:rPr>
          <w:rFonts w:asciiTheme="minorHAnsi" w:eastAsiaTheme="minorHAnsi" w:hAnsiTheme="minorHAnsi" w:cs="Arial"/>
          <w:color w:val="000000"/>
          <w:szCs w:val="22"/>
        </w:rPr>
        <w:t>Early help means providing support as soon as a problem emerges at any point in a child’s life, from the foundation years through to the teenage years.  In the first instance, staff should discuss early help requirements with the DSL.  Staff may be required to support other agencies and professionals in an early help assessment</w:t>
      </w:r>
      <w:r>
        <w:rPr>
          <w:rFonts w:asciiTheme="minorHAnsi" w:eastAsiaTheme="minorHAnsi" w:hAnsiTheme="minorHAnsi" w:cs="Arial"/>
          <w:color w:val="000000"/>
          <w:szCs w:val="22"/>
        </w:rPr>
        <w:t xml:space="preserve">, </w:t>
      </w:r>
      <w:r w:rsidRPr="00FF387F">
        <w:rPr>
          <w:rFonts w:asciiTheme="minorHAnsi" w:eastAsiaTheme="minorHAnsi" w:hAnsiTheme="minorHAnsi" w:cs="Arial"/>
          <w:color w:val="000000"/>
          <w:szCs w:val="22"/>
          <w:highlight w:val="cyan"/>
        </w:rPr>
        <w:t>in some cases acting as the lead professional.</w:t>
      </w:r>
    </w:p>
    <w:p w:rsidR="00E64D66" w:rsidRPr="00762853" w:rsidRDefault="00E64D66" w:rsidP="006C0318">
      <w:pPr>
        <w:pStyle w:val="ListParagraph"/>
        <w:numPr>
          <w:ilvl w:val="0"/>
          <w:numId w:val="26"/>
        </w:numPr>
        <w:autoSpaceDE w:val="0"/>
        <w:autoSpaceDN w:val="0"/>
        <w:adjustRightInd w:val="0"/>
        <w:rPr>
          <w:rFonts w:asciiTheme="minorHAnsi" w:eastAsiaTheme="minorHAnsi" w:hAnsiTheme="minorHAnsi" w:cs="Arial"/>
          <w:color w:val="000000"/>
          <w:szCs w:val="22"/>
        </w:rPr>
      </w:pPr>
      <w:r w:rsidRPr="00762853">
        <w:rPr>
          <w:rFonts w:asciiTheme="minorHAnsi" w:eastAsiaTheme="minorHAnsi" w:hAnsiTheme="minorHAnsi" w:cs="Arial"/>
          <w:color w:val="000000"/>
          <w:szCs w:val="22"/>
        </w:rPr>
        <w:t>All staff should be aware of the early help process and understand their role in it.  This includes identifying emerging problems, liaising with the DSL, sharing information with other professionals to support early identification and, in some cases, acting as the lead professional in undertaking an early help assessment.</w:t>
      </w:r>
    </w:p>
    <w:p w:rsidR="00420A1C" w:rsidRPr="005A226E" w:rsidRDefault="00E64D66" w:rsidP="006C0318">
      <w:pPr>
        <w:pStyle w:val="ListParagraph"/>
        <w:numPr>
          <w:ilvl w:val="0"/>
          <w:numId w:val="26"/>
        </w:numPr>
        <w:autoSpaceDE w:val="0"/>
        <w:autoSpaceDN w:val="0"/>
        <w:adjustRightInd w:val="0"/>
        <w:rPr>
          <w:rFonts w:asciiTheme="minorHAnsi" w:eastAsiaTheme="minorHAnsi" w:hAnsiTheme="minorHAnsi" w:cs="Arial"/>
          <w:color w:val="000000"/>
          <w:szCs w:val="22"/>
        </w:rPr>
      </w:pPr>
      <w:r w:rsidRPr="00762853">
        <w:rPr>
          <w:rFonts w:asciiTheme="minorHAnsi" w:eastAsiaTheme="minorHAnsi" w:hAnsiTheme="minorHAnsi" w:cs="Arial"/>
          <w:color w:val="000000"/>
          <w:szCs w:val="22"/>
        </w:rPr>
        <w:t xml:space="preserve">All staff should be aware of the process for making referrals to children’s social care </w:t>
      </w:r>
      <w:r w:rsidRPr="004F0858">
        <w:rPr>
          <w:rFonts w:asciiTheme="minorHAnsi" w:eastAsiaTheme="minorHAnsi" w:hAnsiTheme="minorHAnsi" w:cs="Arial"/>
          <w:color w:val="000000"/>
          <w:szCs w:val="22"/>
          <w:highlight w:val="cyan"/>
        </w:rPr>
        <w:t xml:space="preserve">and for statutory assessments under the Children Act 1989, especially section 17 (children in need) and section 47 (a child suffering, or likely to suffer, significant harm) that may follow a referral, along with the role they might be expected to play in </w:t>
      </w:r>
      <w:r>
        <w:rPr>
          <w:rFonts w:asciiTheme="minorHAnsi" w:eastAsiaTheme="minorHAnsi" w:hAnsiTheme="minorHAnsi" w:cs="Arial"/>
          <w:color w:val="000000"/>
          <w:szCs w:val="22"/>
          <w:highlight w:val="cyan"/>
        </w:rPr>
        <w:t xml:space="preserve">such </w:t>
      </w:r>
      <w:r w:rsidRPr="004F0858">
        <w:rPr>
          <w:rFonts w:asciiTheme="minorHAnsi" w:eastAsiaTheme="minorHAnsi" w:hAnsiTheme="minorHAnsi" w:cs="Arial"/>
          <w:color w:val="000000"/>
          <w:szCs w:val="22"/>
          <w:highlight w:val="cyan"/>
        </w:rPr>
        <w:t>assessments.</w:t>
      </w:r>
    </w:p>
    <w:p w:rsidR="00D63285" w:rsidRPr="00272D6E" w:rsidRDefault="00207C47" w:rsidP="006C0318">
      <w:pPr>
        <w:pStyle w:val="ListParagraph"/>
        <w:numPr>
          <w:ilvl w:val="0"/>
          <w:numId w:val="26"/>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All staff have a responsibility to read and properly understand </w:t>
      </w:r>
      <w:r w:rsidR="00715D57" w:rsidRPr="00D30913">
        <w:rPr>
          <w:rFonts w:asciiTheme="minorHAnsi" w:eastAsiaTheme="minorHAnsi" w:hAnsiTheme="minorHAnsi" w:cs="Arial"/>
          <w:color w:val="000000"/>
          <w:szCs w:val="22"/>
        </w:rPr>
        <w:t>‘Keeping Children Safe in Education Information for All School and College staff’</w:t>
      </w:r>
      <w:r w:rsidR="00E64D66">
        <w:rPr>
          <w:rFonts w:asciiTheme="minorHAnsi" w:eastAsiaTheme="minorHAnsi" w:hAnsiTheme="minorHAnsi" w:cs="Arial"/>
          <w:color w:val="000000"/>
          <w:szCs w:val="22"/>
        </w:rPr>
        <w:t xml:space="preserve"> (Part one)</w:t>
      </w:r>
      <w:r w:rsidR="00715D57" w:rsidRPr="00D30913">
        <w:rPr>
          <w:rFonts w:asciiTheme="minorHAnsi" w:eastAsiaTheme="minorHAnsi" w:hAnsiTheme="minorHAnsi" w:cs="Arial"/>
          <w:color w:val="000000"/>
          <w:szCs w:val="22"/>
        </w:rPr>
        <w:t xml:space="preserve">, DfE guidance ‘What to do if you’re worried a child is being abused’, </w:t>
      </w:r>
      <w:r w:rsidR="00231025" w:rsidRPr="00D30913">
        <w:rPr>
          <w:rFonts w:asciiTheme="minorHAnsi" w:eastAsiaTheme="minorHAnsi" w:hAnsiTheme="minorHAnsi" w:cs="Arial"/>
          <w:color w:val="000000"/>
          <w:szCs w:val="22"/>
        </w:rPr>
        <w:t xml:space="preserve">the School Code of Conduct for staff and other adults who work with children, </w:t>
      </w:r>
      <w:r w:rsidRPr="00D30913">
        <w:rPr>
          <w:rFonts w:asciiTheme="minorHAnsi" w:eastAsiaTheme="minorHAnsi" w:hAnsiTheme="minorHAnsi" w:cs="Arial"/>
          <w:color w:val="000000"/>
          <w:szCs w:val="22"/>
        </w:rPr>
        <w:t xml:space="preserve">the School’s Child Protection Policy and the procedures to follow if they have concerns about a child regardless of the </w:t>
      </w:r>
      <w:r w:rsidRPr="005A226E">
        <w:rPr>
          <w:rFonts w:asciiTheme="minorHAnsi" w:eastAsiaTheme="minorHAnsi" w:hAnsiTheme="minorHAnsi" w:cs="Arial"/>
          <w:color w:val="000000"/>
          <w:szCs w:val="22"/>
        </w:rPr>
        <w:t>presumed seriousness of the case.</w:t>
      </w:r>
      <w:r w:rsidR="008B0258">
        <w:rPr>
          <w:rFonts w:asciiTheme="minorHAnsi" w:eastAsiaTheme="minorHAnsi" w:hAnsiTheme="minorHAnsi" w:cs="Arial"/>
          <w:color w:val="FF0000"/>
          <w:szCs w:val="22"/>
        </w:rPr>
        <w:t xml:space="preserve"> </w:t>
      </w:r>
    </w:p>
    <w:p w:rsidR="00272D6E" w:rsidRPr="005A226E" w:rsidRDefault="00272D6E" w:rsidP="006C031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11" w:name="_Hlk524006128"/>
      <w:r w:rsidRPr="00272D6E">
        <w:rPr>
          <w:rFonts w:asciiTheme="minorHAnsi" w:eastAsiaTheme="minorHAnsi" w:hAnsiTheme="minorHAnsi" w:cs="Arial"/>
          <w:color w:val="000000"/>
          <w:szCs w:val="22"/>
          <w:highlight w:val="cyan"/>
        </w:rPr>
        <w:t>All staff should be aware of and understand the school’s safeguarding response to children who go missing from education.</w:t>
      </w:r>
      <w:bookmarkEnd w:id="111"/>
    </w:p>
    <w:p w:rsidR="00420A1C" w:rsidRPr="005A226E" w:rsidRDefault="00420A1C" w:rsidP="006C0318">
      <w:pPr>
        <w:pStyle w:val="Style"/>
        <w:numPr>
          <w:ilvl w:val="0"/>
          <w:numId w:val="26"/>
        </w:numPr>
        <w:tabs>
          <w:tab w:val="left" w:pos="993"/>
        </w:tabs>
        <w:rPr>
          <w:rFonts w:asciiTheme="minorHAnsi" w:hAnsiTheme="minorHAnsi" w:cstheme="minorHAnsi"/>
          <w:sz w:val="22"/>
          <w:szCs w:val="22"/>
        </w:rPr>
      </w:pPr>
      <w:r w:rsidRPr="005A226E">
        <w:rPr>
          <w:rFonts w:asciiTheme="minorHAnsi" w:hAnsiTheme="minorHAnsi" w:cstheme="minorHAnsi"/>
          <w:sz w:val="22"/>
          <w:szCs w:val="22"/>
        </w:rPr>
        <w:t>If a staff member has any concerns about a child there should be a conversation with the DSL to agree a course of action, although any staff member can make a referral to Children’s Social Care.</w:t>
      </w:r>
      <w:r w:rsidR="00710479" w:rsidRPr="005A226E">
        <w:rPr>
          <w:rFonts w:asciiTheme="minorHAnsi" w:hAnsiTheme="minorHAnsi" w:cstheme="minorHAnsi"/>
          <w:sz w:val="22"/>
          <w:szCs w:val="22"/>
        </w:rPr>
        <w:t xml:space="preserve">  If a referral is made by a member of staff, they should inform the DSL as soon as possible.</w:t>
      </w:r>
    </w:p>
    <w:p w:rsidR="00FF38E1" w:rsidRPr="00D30913" w:rsidRDefault="00765EC8" w:rsidP="006C0318">
      <w:pPr>
        <w:pStyle w:val="Style"/>
        <w:numPr>
          <w:ilvl w:val="0"/>
          <w:numId w:val="26"/>
        </w:numPr>
        <w:tabs>
          <w:tab w:val="left" w:pos="993"/>
        </w:tabs>
        <w:rPr>
          <w:rFonts w:asciiTheme="minorHAnsi" w:hAnsiTheme="minorHAnsi" w:cstheme="minorHAnsi"/>
          <w:sz w:val="22"/>
          <w:szCs w:val="22"/>
        </w:rPr>
      </w:pPr>
      <w:r w:rsidRPr="00D30913">
        <w:rPr>
          <w:rFonts w:asciiTheme="minorHAnsi" w:hAnsiTheme="minorHAnsi" w:cstheme="minorHAnsi"/>
          <w:sz w:val="22"/>
          <w:szCs w:val="22"/>
        </w:rPr>
        <w:t xml:space="preserve">If at any point there is a risk of immediate serious harm to a child a referral will be made </w:t>
      </w:r>
      <w:r w:rsidR="00A77A89" w:rsidRPr="00D30913">
        <w:rPr>
          <w:rFonts w:asciiTheme="minorHAnsi" w:hAnsiTheme="minorHAnsi" w:cstheme="minorHAnsi"/>
          <w:sz w:val="22"/>
          <w:szCs w:val="22"/>
        </w:rPr>
        <w:t xml:space="preserve">Cumbria Safeguarding Hub </w:t>
      </w:r>
      <w:r w:rsidRPr="00D30913">
        <w:rPr>
          <w:rFonts w:asciiTheme="minorHAnsi" w:hAnsiTheme="minorHAnsi" w:cstheme="minorHAnsi"/>
          <w:sz w:val="22"/>
          <w:szCs w:val="22"/>
        </w:rPr>
        <w:t xml:space="preserve">immediately – </w:t>
      </w:r>
      <w:r w:rsidRPr="00D30913">
        <w:rPr>
          <w:rFonts w:asciiTheme="minorHAnsi" w:hAnsiTheme="minorHAnsi" w:cstheme="minorHAnsi"/>
          <w:b/>
          <w:sz w:val="22"/>
          <w:szCs w:val="22"/>
        </w:rPr>
        <w:t>anybody can make a referral</w:t>
      </w:r>
      <w:r w:rsidRPr="00D30913">
        <w:rPr>
          <w:rFonts w:asciiTheme="minorHAnsi" w:hAnsiTheme="minorHAnsi" w:cstheme="minorHAnsi"/>
          <w:sz w:val="22"/>
          <w:szCs w:val="22"/>
        </w:rPr>
        <w:t>;</w:t>
      </w:r>
    </w:p>
    <w:p w:rsidR="00FF38E1" w:rsidRPr="00D30913" w:rsidRDefault="00FF38E1" w:rsidP="00CE408C">
      <w:pPr>
        <w:pStyle w:val="Heading2"/>
      </w:pPr>
      <w:bookmarkStart w:id="112" w:name="_Toc440032792"/>
      <w:bookmarkStart w:id="113" w:name="_Toc443666328"/>
      <w:bookmarkStart w:id="114" w:name="_Toc443666580"/>
      <w:bookmarkStart w:id="115" w:name="_Toc524012047"/>
      <w:r w:rsidRPr="00D30913">
        <w:t>Supporting Pupils at Risk</w:t>
      </w:r>
      <w:bookmarkEnd w:id="112"/>
      <w:bookmarkEnd w:id="113"/>
      <w:bookmarkEnd w:id="114"/>
      <w:bookmarkEnd w:id="115"/>
    </w:p>
    <w:p w:rsidR="00FF38E1" w:rsidRPr="00D30913" w:rsidRDefault="00FF38E1" w:rsidP="00FF38E1">
      <w:pPr>
        <w:pStyle w:val="Style"/>
        <w:ind w:left="567"/>
        <w:rPr>
          <w:rFonts w:asciiTheme="minorHAnsi" w:hAnsiTheme="minorHAnsi"/>
          <w:sz w:val="22"/>
          <w:szCs w:val="22"/>
        </w:rPr>
      </w:pPr>
      <w:r w:rsidRPr="00D30913">
        <w:rPr>
          <w:rFonts w:asciiTheme="minorHAnsi" w:hAnsiTheme="minorHAnsi"/>
          <w:sz w:val="22"/>
          <w:szCs w:val="22"/>
        </w:rPr>
        <w:t xml:space="preserve">Our school recognises that children who are abused or who witness violence may find it difficult to develop a sense of self-worth and to view the world in a positive way.  School may be the only stable, secure and predictable element in the lives of the children at risk. </w:t>
      </w:r>
    </w:p>
    <w:p w:rsidR="00FF38E1" w:rsidRPr="00D30913" w:rsidRDefault="00FF38E1" w:rsidP="00FF38E1">
      <w:pPr>
        <w:pStyle w:val="Style"/>
        <w:spacing w:before="120" w:after="120"/>
        <w:ind w:left="567"/>
        <w:rPr>
          <w:rFonts w:asciiTheme="minorHAnsi" w:hAnsiTheme="minorHAnsi"/>
          <w:b/>
          <w:sz w:val="22"/>
          <w:szCs w:val="22"/>
        </w:rPr>
      </w:pPr>
      <w:r w:rsidRPr="00D30913">
        <w:rPr>
          <w:rFonts w:asciiTheme="minorHAnsi" w:hAnsiTheme="minorHAnsi"/>
          <w:b/>
          <w:sz w:val="22"/>
          <w:szCs w:val="22"/>
        </w:rPr>
        <w:t>We will endeavour to support pupils through:</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a curriculum which encourages self-esteem and self-motivation;</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the school ethos which promotes a positive, supportive and secure environment where everyone is valued;</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listening to the child’s views and concerns with an open mind;</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 xml:space="preserve">the implementation of a shared </w:t>
      </w:r>
      <w:r w:rsidR="000E5531" w:rsidRPr="00D30913">
        <w:rPr>
          <w:rFonts w:asciiTheme="minorHAnsi" w:hAnsiTheme="minorHAnsi"/>
          <w:sz w:val="22"/>
          <w:szCs w:val="22"/>
        </w:rPr>
        <w:t>B</w:t>
      </w:r>
      <w:r w:rsidRPr="00D30913">
        <w:rPr>
          <w:rFonts w:asciiTheme="minorHAnsi" w:hAnsiTheme="minorHAnsi"/>
          <w:sz w:val="22"/>
          <w:szCs w:val="22"/>
        </w:rPr>
        <w:t xml:space="preserve">ehaviour </w:t>
      </w:r>
      <w:r w:rsidR="000E5531" w:rsidRPr="00D30913">
        <w:rPr>
          <w:rFonts w:asciiTheme="minorHAnsi" w:hAnsiTheme="minorHAnsi"/>
          <w:sz w:val="22"/>
          <w:szCs w:val="22"/>
        </w:rPr>
        <w:t>P</w:t>
      </w:r>
      <w:r w:rsidRPr="00D30913">
        <w:rPr>
          <w:rFonts w:asciiTheme="minorHAnsi" w:hAnsiTheme="minorHAnsi"/>
          <w:sz w:val="22"/>
          <w:szCs w:val="22"/>
        </w:rPr>
        <w:t>olicy</w:t>
      </w:r>
      <w:r w:rsidR="008850F6" w:rsidRPr="00D30913">
        <w:rPr>
          <w:rFonts w:asciiTheme="minorHAnsi" w:hAnsiTheme="minorHAnsi"/>
          <w:sz w:val="22"/>
          <w:szCs w:val="22"/>
        </w:rPr>
        <w:t xml:space="preserve"> and procedures</w:t>
      </w:r>
      <w:r w:rsidRPr="00D30913">
        <w:rPr>
          <w:rFonts w:asciiTheme="minorHAnsi" w:hAnsiTheme="minorHAnsi"/>
          <w:sz w:val="22"/>
          <w:szCs w:val="22"/>
        </w:rPr>
        <w:t>;</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a consistent approach which supports all children;</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regular liaison with other professionals and agencies who support the pupils and their families;</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the development and support of a responsive and knowledgeable staff group trained to respond appropriately in child protection situations.</w:t>
      </w:r>
    </w:p>
    <w:p w:rsidR="00FF38E1" w:rsidRPr="00D30913" w:rsidRDefault="00FF38E1" w:rsidP="00FA553E">
      <w:pPr>
        <w:pStyle w:val="Style"/>
        <w:spacing w:before="120" w:after="120"/>
        <w:ind w:left="567"/>
        <w:rPr>
          <w:rFonts w:asciiTheme="minorHAnsi" w:hAnsiTheme="minorHAnsi"/>
          <w:sz w:val="22"/>
          <w:szCs w:val="22"/>
        </w:rPr>
      </w:pPr>
      <w:r w:rsidRPr="00D30913">
        <w:rPr>
          <w:rFonts w:asciiTheme="minorHAnsi" w:hAnsiTheme="minorHAnsi"/>
          <w:sz w:val="22"/>
          <w:szCs w:val="22"/>
        </w:rPr>
        <w:t>In addition to the above, as part of wider safeguarding responsibilities, school staff will be alert to:</w:t>
      </w:r>
    </w:p>
    <w:p w:rsidR="00FA553E" w:rsidRPr="00D30913" w:rsidRDefault="00FA553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disclosures by pupils of their exposure to the extremist actions</w:t>
      </w:r>
      <w:r w:rsidR="00264F13">
        <w:rPr>
          <w:rFonts w:asciiTheme="minorHAnsi" w:hAnsiTheme="minorHAnsi"/>
          <w:sz w:val="22"/>
          <w:szCs w:val="22"/>
        </w:rPr>
        <w:t>,</w:t>
      </w:r>
      <w:r w:rsidRPr="00D30913">
        <w:rPr>
          <w:rFonts w:asciiTheme="minorHAnsi" w:hAnsiTheme="minorHAnsi"/>
          <w:sz w:val="22"/>
          <w:szCs w:val="22"/>
        </w:rPr>
        <w:t xml:space="preserve"> views or materials of others outside of school, such as in their homes or community groups, especially where pupils have not actively sought these out;</w:t>
      </w:r>
    </w:p>
    <w:p w:rsidR="00FA553E" w:rsidRPr="00D30913" w:rsidRDefault="00FA553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graffiti symbols, writing or artwork promoting extremist messages or images;</w:t>
      </w:r>
    </w:p>
    <w:p w:rsidR="00FA553E" w:rsidRPr="00D30913" w:rsidRDefault="00AA6DE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pupils accessing extremist material on-line, including through social networking sites</w:t>
      </w:r>
      <w:r w:rsidR="00662254" w:rsidRPr="00D30913">
        <w:rPr>
          <w:rFonts w:asciiTheme="minorHAnsi" w:hAnsiTheme="minorHAnsi"/>
          <w:sz w:val="22"/>
          <w:szCs w:val="22"/>
        </w:rPr>
        <w:t>;</w:t>
      </w:r>
    </w:p>
    <w:p w:rsidR="00AA6DEE" w:rsidRPr="00D30913" w:rsidRDefault="00AA6DE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parental reports of changes in behaviour, friendship or actions and requests for assistance</w:t>
      </w:r>
      <w:r w:rsidR="00662254" w:rsidRPr="00D30913">
        <w:rPr>
          <w:rFonts w:asciiTheme="minorHAnsi" w:hAnsiTheme="minorHAnsi"/>
          <w:sz w:val="22"/>
          <w:szCs w:val="22"/>
        </w:rPr>
        <w:t>;</w:t>
      </w:r>
    </w:p>
    <w:p w:rsidR="00AA6DEE" w:rsidRPr="00D30913" w:rsidRDefault="00AA6DE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local schools, LA services and police reports of issues affecting pupils in other schools or settings;</w:t>
      </w:r>
    </w:p>
    <w:p w:rsidR="00AA6DEE" w:rsidRPr="00D30913" w:rsidRDefault="00AA6DE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pupils voicing opinions drawn from extremist ideologies and narratives;</w:t>
      </w:r>
    </w:p>
    <w:p w:rsidR="00AA6DEE" w:rsidRPr="00D30913" w:rsidRDefault="00AA6DE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use of extremist or ‘hate’ terms to exclude others or incite violence;</w:t>
      </w:r>
    </w:p>
    <w:p w:rsidR="00AA6DEE" w:rsidRPr="00D30913" w:rsidRDefault="00AA6DE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intolerance of difference, whether secular or religious or, in line with our Single Equality Scheme, views based on, but not exclusive to, gender, disability, homophobia, race, colour or culture;</w:t>
      </w:r>
    </w:p>
    <w:p w:rsidR="00D93002" w:rsidRPr="00D30913" w:rsidRDefault="00D93002"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attempts to impose extremist views or practices on others;</w:t>
      </w:r>
    </w:p>
    <w:p w:rsidR="00F310E2" w:rsidRDefault="00D93002"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anti-western or anti-British views.</w:t>
      </w:r>
    </w:p>
    <w:p w:rsidR="00F310E2" w:rsidRPr="005A226E" w:rsidRDefault="00F310E2" w:rsidP="006C0318">
      <w:pPr>
        <w:pStyle w:val="Heading3"/>
        <w:numPr>
          <w:ilvl w:val="2"/>
          <w:numId w:val="52"/>
        </w:numPr>
      </w:pPr>
      <w:bookmarkStart w:id="116" w:name="_Toc524012048"/>
      <w:r w:rsidRPr="005A226E">
        <w:t>Children who may be particularly vulnerable</w:t>
      </w:r>
      <w:r w:rsidR="000F53CD">
        <w:t xml:space="preserve"> </w:t>
      </w:r>
      <w:r w:rsidR="000F53CD" w:rsidRPr="002934E9">
        <w:rPr>
          <w:highlight w:val="cyan"/>
        </w:rPr>
        <w:t>and early help</w:t>
      </w:r>
      <w:bookmarkEnd w:id="116"/>
    </w:p>
    <w:p w:rsidR="008A29C1" w:rsidRPr="005A226E" w:rsidRDefault="00F310E2" w:rsidP="008A29C1">
      <w:pPr>
        <w:spacing w:after="120"/>
        <w:ind w:left="567"/>
        <w:rPr>
          <w:rFonts w:asciiTheme="minorHAnsi" w:hAnsiTheme="minorHAnsi" w:cs="Arial"/>
          <w:szCs w:val="22"/>
        </w:rPr>
      </w:pPr>
      <w:r w:rsidRPr="005A226E">
        <w:rPr>
          <w:rFonts w:asciiTheme="minorHAnsi" w:hAnsiTheme="minorHAnsi" w:cs="Arial"/>
          <w:szCs w:val="22"/>
        </w:rPr>
        <w:t xml:space="preserve">Some children </w:t>
      </w:r>
      <w:r w:rsidR="008A29C1" w:rsidRPr="005A226E">
        <w:rPr>
          <w:rFonts w:asciiTheme="minorHAnsi" w:hAnsiTheme="minorHAnsi" w:cs="Arial"/>
          <w:szCs w:val="22"/>
        </w:rPr>
        <w:t xml:space="preserve">may </w:t>
      </w:r>
      <w:r w:rsidRPr="005A226E">
        <w:rPr>
          <w:rFonts w:asciiTheme="minorHAnsi" w:hAnsiTheme="minorHAnsi" w:cs="Arial"/>
          <w:szCs w:val="22"/>
        </w:rPr>
        <w:t>be at increased risk of neglect and</w:t>
      </w:r>
      <w:r w:rsidR="008A29C1" w:rsidRPr="005A226E">
        <w:rPr>
          <w:rFonts w:asciiTheme="minorHAnsi" w:hAnsiTheme="minorHAnsi" w:cs="Arial"/>
          <w:szCs w:val="22"/>
        </w:rPr>
        <w:t>/</w:t>
      </w:r>
      <w:r w:rsidRPr="005A226E">
        <w:rPr>
          <w:rFonts w:asciiTheme="minorHAnsi" w:hAnsiTheme="minorHAnsi" w:cs="Arial"/>
          <w:szCs w:val="22"/>
        </w:rPr>
        <w:t>or abuse</w:t>
      </w:r>
      <w:r w:rsidR="000F53CD">
        <w:rPr>
          <w:rFonts w:asciiTheme="minorHAnsi" w:hAnsiTheme="minorHAnsi" w:cs="Arial"/>
          <w:szCs w:val="22"/>
        </w:rPr>
        <w:t xml:space="preserve"> </w:t>
      </w:r>
      <w:r w:rsidR="000F53CD" w:rsidRPr="000F53CD">
        <w:rPr>
          <w:rFonts w:asciiTheme="minorHAnsi" w:hAnsiTheme="minorHAnsi" w:cs="Arial"/>
          <w:szCs w:val="22"/>
          <w:highlight w:val="cyan"/>
        </w:rPr>
        <w:t>and would especially benefit from early help</w:t>
      </w:r>
      <w:r w:rsidRPr="000F53CD">
        <w:rPr>
          <w:rFonts w:asciiTheme="minorHAnsi" w:hAnsiTheme="minorHAnsi" w:cs="Arial"/>
          <w:szCs w:val="22"/>
          <w:highlight w:val="cyan"/>
        </w:rPr>
        <w:t>.</w:t>
      </w:r>
      <w:r w:rsidRPr="005A226E">
        <w:rPr>
          <w:rFonts w:asciiTheme="minorHAnsi" w:hAnsiTheme="minorHAnsi" w:cs="Arial"/>
          <w:szCs w:val="22"/>
        </w:rPr>
        <w:t xml:space="preserve"> Many factors can contribute to an increase in risk, including prejudice and discrimination, isolation, social exclusion, communication issues and reluctance on the part of some adults to accept that abuse happens, or who have a high level of tolerance in respect of neglect.</w:t>
      </w:r>
    </w:p>
    <w:p w:rsidR="000F53CD" w:rsidRPr="00762853" w:rsidRDefault="000F53CD" w:rsidP="000F53CD">
      <w:pPr>
        <w:spacing w:after="120"/>
        <w:ind w:left="567"/>
        <w:rPr>
          <w:rFonts w:asciiTheme="minorHAnsi" w:hAnsiTheme="minorHAnsi" w:cs="Arial"/>
          <w:szCs w:val="22"/>
        </w:rPr>
      </w:pPr>
      <w:r w:rsidRPr="00133AFE">
        <w:rPr>
          <w:rFonts w:asciiTheme="minorHAnsi" w:hAnsiTheme="minorHAnsi" w:cs="Arial"/>
          <w:szCs w:val="22"/>
          <w:highlight w:val="cyan"/>
        </w:rPr>
        <w:t>Any child may benefit from early help, but we are particularly alert to the potential need for early help for a child who:</w:t>
      </w:r>
    </w:p>
    <w:p w:rsidR="000F53CD" w:rsidRDefault="000F53CD" w:rsidP="006C0318">
      <w:pPr>
        <w:numPr>
          <w:ilvl w:val="0"/>
          <w:numId w:val="44"/>
        </w:numPr>
        <w:ind w:left="924" w:hanging="357"/>
        <w:rPr>
          <w:rFonts w:asciiTheme="minorHAnsi" w:hAnsiTheme="minorHAnsi" w:cs="Arial"/>
          <w:szCs w:val="22"/>
        </w:rPr>
      </w:pPr>
      <w:r w:rsidRPr="0033722C">
        <w:rPr>
          <w:rFonts w:asciiTheme="minorHAnsi" w:hAnsiTheme="minorHAnsi" w:cs="Arial"/>
          <w:szCs w:val="22"/>
          <w:highlight w:val="cyan"/>
        </w:rPr>
        <w:t>is disabled and has specific additional needs or has special educational needs (see 2.3 below)</w:t>
      </w:r>
    </w:p>
    <w:p w:rsidR="000F53CD"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living in a known domestic abuse situation;</w:t>
      </w:r>
    </w:p>
    <w:p w:rsidR="000F53CD" w:rsidRPr="00762853" w:rsidRDefault="000F53CD" w:rsidP="006C0318">
      <w:pPr>
        <w:numPr>
          <w:ilvl w:val="0"/>
          <w:numId w:val="44"/>
        </w:numPr>
        <w:ind w:left="924" w:hanging="357"/>
        <w:rPr>
          <w:rFonts w:asciiTheme="minorHAnsi" w:hAnsiTheme="minorHAnsi" w:cs="Arial"/>
          <w:szCs w:val="22"/>
        </w:rPr>
      </w:pPr>
      <w:r w:rsidRPr="0033722C">
        <w:rPr>
          <w:rFonts w:asciiTheme="minorHAnsi" w:hAnsiTheme="minorHAnsi" w:cs="Arial"/>
          <w:szCs w:val="22"/>
          <w:highlight w:val="cyan"/>
        </w:rPr>
        <w:t>is showing signs of being drawn in to anti-social or criminal behaviour, including gang involvement and association with organised crime groups;</w:t>
      </w:r>
    </w:p>
    <w:p w:rsidR="000F53CD" w:rsidRPr="00762853"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affected by known parental substance misuse</w:t>
      </w:r>
      <w:r>
        <w:rPr>
          <w:rFonts w:asciiTheme="minorHAnsi" w:hAnsiTheme="minorHAnsi" w:cs="Arial"/>
          <w:szCs w:val="22"/>
        </w:rPr>
        <w:t xml:space="preserve"> </w:t>
      </w:r>
      <w:r w:rsidRPr="004F0858">
        <w:rPr>
          <w:rFonts w:asciiTheme="minorHAnsi" w:hAnsiTheme="minorHAnsi" w:cs="Arial"/>
          <w:szCs w:val="22"/>
          <w:highlight w:val="cyan"/>
        </w:rPr>
        <w:t>or adult mental health problems</w:t>
      </w:r>
      <w:r>
        <w:rPr>
          <w:rFonts w:asciiTheme="minorHAnsi" w:hAnsiTheme="minorHAnsi" w:cs="Arial"/>
          <w:szCs w:val="22"/>
          <w:highlight w:val="cyan"/>
        </w:rPr>
        <w:t>;</w:t>
      </w:r>
    </w:p>
    <w:p w:rsidR="000F53CD"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at risk of fabricated or induced illness;</w:t>
      </w:r>
    </w:p>
    <w:p w:rsidR="000F53CD" w:rsidRPr="00762853" w:rsidRDefault="000F53CD" w:rsidP="006C0318">
      <w:pPr>
        <w:numPr>
          <w:ilvl w:val="0"/>
          <w:numId w:val="44"/>
        </w:numPr>
        <w:ind w:left="924" w:hanging="357"/>
        <w:rPr>
          <w:rFonts w:asciiTheme="minorHAnsi" w:hAnsiTheme="minorHAnsi" w:cs="Arial"/>
          <w:szCs w:val="22"/>
        </w:rPr>
      </w:pPr>
      <w:r w:rsidRPr="00BA28F2">
        <w:rPr>
          <w:rFonts w:asciiTheme="minorHAnsi" w:hAnsiTheme="minorHAnsi" w:cs="Arial"/>
          <w:szCs w:val="22"/>
          <w:highlight w:val="cyan"/>
        </w:rPr>
        <w:t>is a young carer;</w:t>
      </w:r>
    </w:p>
    <w:p w:rsidR="000F53CD" w:rsidRPr="00762853"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an </w:t>
      </w:r>
      <w:r w:rsidRPr="00762853">
        <w:rPr>
          <w:rFonts w:asciiTheme="minorHAnsi" w:hAnsiTheme="minorHAnsi" w:cs="Arial"/>
          <w:szCs w:val="22"/>
        </w:rPr>
        <w:t xml:space="preserve">asylum seeker; </w:t>
      </w:r>
    </w:p>
    <w:p w:rsidR="000F53CD" w:rsidRPr="00BA28F2" w:rsidRDefault="000F53CD" w:rsidP="006C0318">
      <w:pPr>
        <w:numPr>
          <w:ilvl w:val="0"/>
          <w:numId w:val="44"/>
        </w:numPr>
        <w:ind w:left="924" w:hanging="357"/>
        <w:rPr>
          <w:rFonts w:asciiTheme="minorHAnsi" w:hAnsiTheme="minorHAnsi" w:cs="Arial"/>
          <w:szCs w:val="22"/>
        </w:rPr>
      </w:pPr>
      <w:r w:rsidRPr="00BA28F2">
        <w:rPr>
          <w:rFonts w:asciiTheme="minorHAnsi" w:hAnsiTheme="minorHAnsi" w:cs="Arial"/>
          <w:szCs w:val="22"/>
          <w:highlight w:val="cyan"/>
        </w:rPr>
        <w:t>has returned home to their family from care;</w:t>
      </w:r>
    </w:p>
    <w:p w:rsidR="000F53CD" w:rsidRPr="00BA28F2" w:rsidRDefault="000F53CD" w:rsidP="006C0318">
      <w:pPr>
        <w:numPr>
          <w:ilvl w:val="0"/>
          <w:numId w:val="44"/>
        </w:numPr>
        <w:ind w:left="924" w:hanging="357"/>
        <w:rPr>
          <w:rFonts w:asciiTheme="minorHAnsi" w:hAnsiTheme="minorHAnsi" w:cs="Arial"/>
          <w:szCs w:val="22"/>
          <w:highlight w:val="cyan"/>
        </w:rPr>
      </w:pPr>
      <w:r w:rsidRPr="00BA28F2">
        <w:rPr>
          <w:rFonts w:asciiTheme="minorHAnsi" w:hAnsiTheme="minorHAnsi" w:cs="Arial"/>
          <w:szCs w:val="22"/>
          <w:highlight w:val="cyan"/>
        </w:rPr>
        <w:t>is frequently missing/goes missing from care or home;</w:t>
      </w:r>
    </w:p>
    <w:p w:rsidR="000F53CD" w:rsidRPr="0033722C" w:rsidRDefault="000F53CD" w:rsidP="006C0318">
      <w:pPr>
        <w:numPr>
          <w:ilvl w:val="0"/>
          <w:numId w:val="44"/>
        </w:numPr>
        <w:ind w:left="924" w:hanging="357"/>
        <w:rPr>
          <w:rFonts w:asciiTheme="minorHAnsi" w:hAnsiTheme="minorHAnsi" w:cs="Arial"/>
          <w:szCs w:val="22"/>
        </w:rPr>
      </w:pPr>
      <w:r w:rsidRPr="00BA28F2">
        <w:rPr>
          <w:rFonts w:asciiTheme="minorHAnsi" w:hAnsiTheme="minorHAnsi" w:cs="Arial"/>
          <w:szCs w:val="22"/>
          <w:highlight w:val="cyan"/>
        </w:rPr>
        <w:t>is misusing drugs or alcohol;</w:t>
      </w:r>
    </w:p>
    <w:p w:rsidR="000F53CD" w:rsidRPr="00762853" w:rsidRDefault="000F53CD" w:rsidP="006C0318">
      <w:pPr>
        <w:numPr>
          <w:ilvl w:val="0"/>
          <w:numId w:val="44"/>
        </w:numPr>
        <w:ind w:left="924" w:hanging="357"/>
        <w:rPr>
          <w:rFonts w:asciiTheme="minorHAnsi" w:hAnsiTheme="minorHAnsi" w:cs="Arial"/>
          <w:szCs w:val="22"/>
        </w:rPr>
      </w:pPr>
      <w:r w:rsidRPr="0033722C">
        <w:rPr>
          <w:rFonts w:asciiTheme="minorHAnsi" w:hAnsiTheme="minorHAnsi" w:cs="Arial"/>
          <w:szCs w:val="22"/>
          <w:highlight w:val="cyan"/>
        </w:rPr>
        <w:t>is at risk of modern slavery, trafficking or exploitation;</w:t>
      </w:r>
    </w:p>
    <w:p w:rsidR="000F53CD" w:rsidRPr="00762853"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vulnerable to being bullied, or engaging in bullying;</w:t>
      </w:r>
    </w:p>
    <w:p w:rsidR="000F53CD" w:rsidRDefault="000F53CD" w:rsidP="006C0318">
      <w:pPr>
        <w:numPr>
          <w:ilvl w:val="0"/>
          <w:numId w:val="44"/>
        </w:numPr>
        <w:ind w:left="924" w:hanging="357"/>
        <w:rPr>
          <w:rFonts w:asciiTheme="minorHAnsi" w:hAnsiTheme="minorHAnsi" w:cs="Arial"/>
          <w:szCs w:val="22"/>
          <w:highlight w:val="cyan"/>
        </w:rPr>
      </w:pPr>
      <w:r w:rsidRPr="0033722C">
        <w:rPr>
          <w:rFonts w:asciiTheme="minorHAnsi" w:hAnsiTheme="minorHAnsi" w:cs="Arial"/>
          <w:szCs w:val="22"/>
          <w:highlight w:val="cyan"/>
        </w:rPr>
        <w:t>is showing early signs of abuse</w:t>
      </w:r>
      <w:r>
        <w:rPr>
          <w:rFonts w:asciiTheme="minorHAnsi" w:hAnsiTheme="minorHAnsi" w:cs="Arial"/>
          <w:szCs w:val="22"/>
          <w:highlight w:val="cyan"/>
        </w:rPr>
        <w:t xml:space="preserve"> and/</w:t>
      </w:r>
      <w:r w:rsidRPr="0033722C">
        <w:rPr>
          <w:rFonts w:asciiTheme="minorHAnsi" w:hAnsiTheme="minorHAnsi" w:cs="Arial"/>
          <w:szCs w:val="22"/>
          <w:highlight w:val="cyan"/>
        </w:rPr>
        <w:t>or neglect;</w:t>
      </w:r>
    </w:p>
    <w:p w:rsidR="000F53CD" w:rsidRDefault="000F53CD" w:rsidP="006C0318">
      <w:pPr>
        <w:numPr>
          <w:ilvl w:val="0"/>
          <w:numId w:val="44"/>
        </w:numPr>
        <w:ind w:left="924" w:hanging="357"/>
        <w:rPr>
          <w:rFonts w:asciiTheme="minorHAnsi" w:hAnsiTheme="minorHAnsi" w:cs="Arial"/>
          <w:szCs w:val="22"/>
          <w:highlight w:val="cyan"/>
        </w:rPr>
      </w:pPr>
      <w:r>
        <w:rPr>
          <w:rFonts w:asciiTheme="minorHAnsi" w:hAnsiTheme="minorHAnsi" w:cs="Arial"/>
          <w:szCs w:val="22"/>
          <w:highlight w:val="cyan"/>
        </w:rPr>
        <w:t>is at risk of being radicalised or exploited;</w:t>
      </w:r>
    </w:p>
    <w:p w:rsidR="000F53CD" w:rsidRPr="0033722C" w:rsidRDefault="000F53CD" w:rsidP="006C0318">
      <w:pPr>
        <w:numPr>
          <w:ilvl w:val="0"/>
          <w:numId w:val="44"/>
        </w:numPr>
        <w:ind w:left="924" w:hanging="357"/>
        <w:rPr>
          <w:rFonts w:asciiTheme="minorHAnsi" w:hAnsiTheme="minorHAnsi" w:cs="Arial"/>
          <w:szCs w:val="22"/>
          <w:highlight w:val="cyan"/>
        </w:rPr>
      </w:pPr>
      <w:r>
        <w:rPr>
          <w:rFonts w:asciiTheme="minorHAnsi" w:hAnsiTheme="minorHAnsi" w:cs="Arial"/>
          <w:szCs w:val="22"/>
          <w:highlight w:val="cyan"/>
        </w:rPr>
        <w:t>is a privately fostered child (see 2.4 below);</w:t>
      </w:r>
    </w:p>
    <w:p w:rsidR="000F53CD" w:rsidRPr="00762853"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 xml:space="preserve">living </w:t>
      </w:r>
      <w:r>
        <w:rPr>
          <w:rFonts w:asciiTheme="minorHAnsi" w:hAnsiTheme="minorHAnsi" w:cs="Arial"/>
          <w:szCs w:val="22"/>
        </w:rPr>
        <w:t xml:space="preserve">a </w:t>
      </w:r>
      <w:r w:rsidRPr="00762853">
        <w:rPr>
          <w:rFonts w:asciiTheme="minorHAnsi" w:hAnsiTheme="minorHAnsi" w:cs="Arial"/>
          <w:szCs w:val="22"/>
        </w:rPr>
        <w:t>transient lifestyle;</w:t>
      </w:r>
    </w:p>
    <w:p w:rsidR="000F53CD" w:rsidRPr="00762853"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living in chaotic, neglectful and unsupportive home situations;</w:t>
      </w:r>
    </w:p>
    <w:p w:rsidR="000F53CD" w:rsidRPr="00762853"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vulnerable to discrimination and maltreatment on the grounds of race, ethnicity, religion or sexuality;</w:t>
      </w:r>
    </w:p>
    <w:p w:rsidR="00F310E2" w:rsidRDefault="000F53CD" w:rsidP="006C0318">
      <w:pPr>
        <w:numPr>
          <w:ilvl w:val="0"/>
          <w:numId w:val="44"/>
        </w:numPr>
        <w:ind w:left="924" w:hanging="357"/>
        <w:rPr>
          <w:rFonts w:asciiTheme="minorHAnsi" w:hAnsiTheme="minorHAnsi" w:cs="Arial"/>
          <w:szCs w:val="22"/>
        </w:rPr>
      </w:pPr>
      <w:r w:rsidRPr="00762853">
        <w:rPr>
          <w:rFonts w:asciiTheme="minorHAnsi" w:hAnsiTheme="minorHAnsi" w:cs="Arial"/>
          <w:szCs w:val="22"/>
        </w:rPr>
        <w:t>do</w:t>
      </w:r>
      <w:r>
        <w:rPr>
          <w:rFonts w:asciiTheme="minorHAnsi" w:hAnsiTheme="minorHAnsi" w:cs="Arial"/>
          <w:szCs w:val="22"/>
        </w:rPr>
        <w:t>es</w:t>
      </w:r>
      <w:r w:rsidRPr="00762853">
        <w:rPr>
          <w:rFonts w:asciiTheme="minorHAnsi" w:hAnsiTheme="minorHAnsi" w:cs="Arial"/>
          <w:szCs w:val="22"/>
        </w:rPr>
        <w:t xml:space="preserve"> not have English as a first language.</w:t>
      </w:r>
    </w:p>
    <w:p w:rsidR="00382DA6" w:rsidRPr="00382DA6" w:rsidRDefault="00382DA6" w:rsidP="006645E9">
      <w:pPr>
        <w:ind w:left="924"/>
        <w:rPr>
          <w:rFonts w:asciiTheme="minorHAnsi" w:hAnsiTheme="minorHAnsi" w:cs="Arial"/>
          <w:color w:val="FF0000"/>
          <w:szCs w:val="22"/>
        </w:rPr>
      </w:pPr>
    </w:p>
    <w:p w:rsidR="008A29C1" w:rsidRPr="005A226E" w:rsidRDefault="008A29C1" w:rsidP="008A29C1">
      <w:pPr>
        <w:ind w:left="567"/>
        <w:rPr>
          <w:rFonts w:asciiTheme="minorHAnsi" w:hAnsiTheme="minorHAnsi" w:cs="Arial"/>
          <w:szCs w:val="22"/>
        </w:rPr>
      </w:pPr>
      <w:r w:rsidRPr="005A226E">
        <w:rPr>
          <w:rFonts w:asciiTheme="minorHAnsi" w:hAnsiTheme="minorHAnsi" w:cs="Arial"/>
          <w:szCs w:val="22"/>
        </w:rPr>
        <w:t>We refer to guidance issued by the Cumbr</w:t>
      </w:r>
      <w:r w:rsidR="009E154A" w:rsidRPr="005A226E">
        <w:rPr>
          <w:rFonts w:asciiTheme="minorHAnsi" w:hAnsiTheme="minorHAnsi" w:cs="Arial"/>
          <w:szCs w:val="22"/>
        </w:rPr>
        <w:t>ia SCB in relation to the above</w:t>
      </w:r>
      <w:r w:rsidR="009E154A" w:rsidRPr="005A226E">
        <w:rPr>
          <w:rFonts w:asciiTheme="minorHAnsi" w:hAnsiTheme="minorHAnsi" w:cstheme="minorHAnsi"/>
          <w:szCs w:val="22"/>
        </w:rPr>
        <w:t xml:space="preserve">.  </w:t>
      </w:r>
      <w:hyperlink r:id="rId15" w:history="1">
        <w:r w:rsidR="009E154A" w:rsidRPr="005A226E">
          <w:rPr>
            <w:rStyle w:val="Hyperlink"/>
            <w:rFonts w:asciiTheme="minorHAnsi" w:hAnsiTheme="minorHAnsi" w:cstheme="minorHAnsi"/>
            <w:szCs w:val="22"/>
          </w:rPr>
          <w:t>Click here to access</w:t>
        </w:r>
      </w:hyperlink>
    </w:p>
    <w:p w:rsidR="00F310E2" w:rsidRDefault="00F310E2" w:rsidP="0030280E">
      <w:pPr>
        <w:spacing w:before="120"/>
        <w:ind w:left="567"/>
        <w:rPr>
          <w:rFonts w:asciiTheme="minorHAnsi" w:hAnsiTheme="minorHAnsi"/>
        </w:rPr>
      </w:pPr>
      <w:r w:rsidRPr="005A226E">
        <w:rPr>
          <w:rFonts w:asciiTheme="minorHAnsi" w:hAnsiTheme="minorHAnsi"/>
        </w:rPr>
        <w:t>Special consideration includes the provision of safeguarding information, resources and support services in community languages and accessible formats.</w:t>
      </w:r>
    </w:p>
    <w:p w:rsidR="000F53CD" w:rsidRDefault="000F53CD" w:rsidP="0030280E">
      <w:pPr>
        <w:spacing w:before="120"/>
        <w:ind w:left="567"/>
        <w:rPr>
          <w:rFonts w:asciiTheme="minorHAnsi" w:hAnsiTheme="minorHAnsi"/>
          <w:highlight w:val="cyan"/>
        </w:rPr>
      </w:pPr>
      <w:r w:rsidRPr="00DC64A7">
        <w:rPr>
          <w:rFonts w:asciiTheme="minorHAnsi" w:hAnsiTheme="minorHAnsi"/>
          <w:highlight w:val="cyan"/>
        </w:rPr>
        <w:t xml:space="preserve">Any cases </w:t>
      </w:r>
      <w:r>
        <w:rPr>
          <w:rFonts w:asciiTheme="minorHAnsi" w:hAnsiTheme="minorHAnsi"/>
          <w:highlight w:val="cyan"/>
        </w:rPr>
        <w:t xml:space="preserve">resulting in early help </w:t>
      </w:r>
      <w:r w:rsidRPr="00DC64A7">
        <w:rPr>
          <w:rFonts w:asciiTheme="minorHAnsi" w:hAnsiTheme="minorHAnsi"/>
          <w:highlight w:val="cyan"/>
        </w:rPr>
        <w:t>will be kept under constant review and consideration given to a referral to children’s social care for assessment for statutory services if the child’s situation does not appear to be improving or is getting worse.</w:t>
      </w:r>
    </w:p>
    <w:p w:rsidR="000F53CD" w:rsidRPr="00D703A6" w:rsidRDefault="000F53CD" w:rsidP="002934E9">
      <w:pPr>
        <w:pStyle w:val="Heading3"/>
        <w:rPr>
          <w:highlight w:val="cyan"/>
          <w:lang w:eastAsia="en-GB"/>
        </w:rPr>
      </w:pPr>
      <w:bookmarkStart w:id="117" w:name="_Toc520200416"/>
      <w:bookmarkStart w:id="118" w:name="_Toc524012049"/>
      <w:r w:rsidRPr="00D703A6">
        <w:rPr>
          <w:highlight w:val="cyan"/>
          <w:lang w:eastAsia="en-GB"/>
        </w:rPr>
        <w:t>Children in Need</w:t>
      </w:r>
      <w:bookmarkEnd w:id="117"/>
      <w:bookmarkEnd w:id="118"/>
    </w:p>
    <w:p w:rsidR="000F53CD" w:rsidRDefault="000F53CD" w:rsidP="000F53CD">
      <w:pPr>
        <w:ind w:left="567"/>
        <w:rPr>
          <w:rFonts w:asciiTheme="minorHAnsi" w:hAnsiTheme="minorHAnsi"/>
          <w:highlight w:val="cyan"/>
          <w:lang w:eastAsia="en-GB"/>
        </w:rPr>
      </w:pPr>
      <w:r w:rsidRPr="008D468B">
        <w:rPr>
          <w:rFonts w:asciiTheme="minorHAnsi" w:hAnsiTheme="minorHAnsi"/>
          <w:highlight w:val="cyan"/>
          <w:lang w:eastAsia="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p>
    <w:p w:rsidR="005D7900" w:rsidRPr="005A226E" w:rsidRDefault="005D7900" w:rsidP="00F310E2">
      <w:pPr>
        <w:pStyle w:val="Heading3"/>
      </w:pPr>
      <w:bookmarkStart w:id="119" w:name="_Toc524012050"/>
      <w:r w:rsidRPr="005A226E">
        <w:t>Pupils with SEN/Disabilities</w:t>
      </w:r>
      <w:bookmarkEnd w:id="119"/>
    </w:p>
    <w:p w:rsidR="005D7900" w:rsidRPr="005A226E" w:rsidRDefault="005D7900" w:rsidP="005D7900">
      <w:pPr>
        <w:autoSpaceDE w:val="0"/>
        <w:autoSpaceDN w:val="0"/>
        <w:adjustRightInd w:val="0"/>
        <w:spacing w:before="120"/>
        <w:ind w:left="567"/>
        <w:rPr>
          <w:rFonts w:asciiTheme="minorHAnsi" w:hAnsiTheme="minorHAnsi" w:cstheme="minorHAnsi"/>
          <w:szCs w:val="22"/>
          <w:lang w:eastAsia="en-GB"/>
        </w:rPr>
      </w:pPr>
      <w:r w:rsidRPr="005A226E">
        <w:rPr>
          <w:rFonts w:asciiTheme="minorHAnsi" w:hAnsiTheme="minorHAnsi" w:cstheme="minorHAnsi"/>
          <w:szCs w:val="22"/>
          <w:lang w:eastAsia="en-GB"/>
        </w:rPr>
        <w:t xml:space="preserve">We recognise that children with special educational needs (SEN) and disabilities </w:t>
      </w:r>
      <w:r w:rsidR="002934E9" w:rsidRPr="00BA28F2">
        <w:rPr>
          <w:rFonts w:asciiTheme="minorHAnsi" w:hAnsiTheme="minorHAnsi" w:cstheme="minorHAnsi"/>
          <w:szCs w:val="22"/>
          <w:highlight w:val="cyan"/>
          <w:lang w:eastAsia="en-GB"/>
        </w:rPr>
        <w:t>(whether or not they have a statutory education, health and care plan)</w:t>
      </w:r>
      <w:r w:rsidR="002934E9" w:rsidRPr="002934E9">
        <w:rPr>
          <w:rFonts w:asciiTheme="minorHAnsi" w:hAnsiTheme="minorHAnsi" w:cstheme="minorHAnsi"/>
          <w:szCs w:val="22"/>
          <w:lang w:eastAsia="en-GB"/>
        </w:rPr>
        <w:t xml:space="preserve"> </w:t>
      </w:r>
      <w:r w:rsidRPr="005A226E">
        <w:rPr>
          <w:rFonts w:asciiTheme="minorHAnsi" w:hAnsiTheme="minorHAnsi" w:cstheme="minorHAnsi"/>
          <w:szCs w:val="22"/>
          <w:lang w:eastAsia="en-GB"/>
        </w:rPr>
        <w:t>can face additional safeguarding challenges and additional barriers can exist when recognising abuse and neglect in this group of children.  This can include:</w:t>
      </w:r>
    </w:p>
    <w:p w:rsidR="005D7900" w:rsidRPr="005A226E" w:rsidRDefault="0079388F" w:rsidP="006C0318">
      <w:pPr>
        <w:pStyle w:val="ListParagraph"/>
        <w:numPr>
          <w:ilvl w:val="0"/>
          <w:numId w:val="43"/>
        </w:numPr>
        <w:autoSpaceDE w:val="0"/>
        <w:autoSpaceDN w:val="0"/>
        <w:adjustRightInd w:val="0"/>
        <w:spacing w:before="120"/>
        <w:ind w:left="924" w:hanging="357"/>
        <w:rPr>
          <w:rFonts w:asciiTheme="minorHAnsi" w:hAnsiTheme="minorHAnsi" w:cstheme="minorHAnsi"/>
          <w:szCs w:val="22"/>
          <w:lang w:eastAsia="en-GB"/>
        </w:rPr>
      </w:pPr>
      <w:r w:rsidRPr="005A226E">
        <w:rPr>
          <w:rFonts w:asciiTheme="minorHAnsi" w:hAnsiTheme="minorHAnsi" w:cstheme="minorHAnsi"/>
          <w:szCs w:val="22"/>
          <w:lang w:eastAsia="en-GB"/>
        </w:rPr>
        <w:t>a</w:t>
      </w:r>
      <w:r w:rsidR="005D7900" w:rsidRPr="005A226E">
        <w:rPr>
          <w:rFonts w:asciiTheme="minorHAnsi" w:hAnsiTheme="minorHAnsi" w:cstheme="minorHAnsi"/>
          <w:szCs w:val="22"/>
          <w:lang w:eastAsia="en-GB"/>
        </w:rPr>
        <w:t>ssumptions that indicators of possible abuse such as behaviour, mood and injury relate to the child’s disability without further exploration;</w:t>
      </w:r>
    </w:p>
    <w:p w:rsidR="005D7900" w:rsidRPr="005A226E" w:rsidRDefault="0079388F" w:rsidP="006C0318">
      <w:pPr>
        <w:pStyle w:val="ListParagraph"/>
        <w:numPr>
          <w:ilvl w:val="0"/>
          <w:numId w:val="43"/>
        </w:numPr>
        <w:autoSpaceDE w:val="0"/>
        <w:autoSpaceDN w:val="0"/>
        <w:adjustRightInd w:val="0"/>
        <w:spacing w:before="120"/>
        <w:ind w:left="924" w:hanging="357"/>
        <w:rPr>
          <w:rFonts w:asciiTheme="minorHAnsi" w:hAnsiTheme="minorHAnsi" w:cstheme="minorHAnsi"/>
          <w:szCs w:val="22"/>
          <w:lang w:eastAsia="en-GB"/>
        </w:rPr>
      </w:pPr>
      <w:r w:rsidRPr="005A226E">
        <w:rPr>
          <w:rFonts w:asciiTheme="minorHAnsi" w:hAnsiTheme="minorHAnsi" w:cstheme="minorHAnsi"/>
          <w:szCs w:val="22"/>
          <w:lang w:eastAsia="en-GB"/>
        </w:rPr>
        <w:t>c</w:t>
      </w:r>
      <w:r w:rsidR="005D7900" w:rsidRPr="005A226E">
        <w:rPr>
          <w:rFonts w:asciiTheme="minorHAnsi" w:hAnsiTheme="minorHAnsi" w:cstheme="minorHAnsi"/>
          <w:szCs w:val="22"/>
          <w:lang w:eastAsia="en-GB"/>
        </w:rPr>
        <w:t xml:space="preserve">hildren with SEN and disabilities can be disproportionally impacted by things like bullying </w:t>
      </w:r>
      <w:r w:rsidR="002934E9" w:rsidRPr="002934E9">
        <w:rPr>
          <w:rFonts w:asciiTheme="minorHAnsi" w:hAnsiTheme="minorHAnsi" w:cstheme="minorHAnsi"/>
          <w:szCs w:val="22"/>
          <w:highlight w:val="cyan"/>
          <w:lang w:eastAsia="en-GB"/>
        </w:rPr>
        <w:t>and peer group isolation</w:t>
      </w:r>
      <w:r w:rsidR="002934E9">
        <w:rPr>
          <w:rFonts w:asciiTheme="minorHAnsi" w:hAnsiTheme="minorHAnsi" w:cstheme="minorHAnsi"/>
          <w:szCs w:val="22"/>
          <w:lang w:eastAsia="en-GB"/>
        </w:rPr>
        <w:t xml:space="preserve"> </w:t>
      </w:r>
      <w:r w:rsidR="005D7900" w:rsidRPr="005A226E">
        <w:rPr>
          <w:rFonts w:asciiTheme="minorHAnsi" w:hAnsiTheme="minorHAnsi" w:cstheme="minorHAnsi"/>
          <w:szCs w:val="22"/>
          <w:lang w:eastAsia="en-GB"/>
        </w:rPr>
        <w:t xml:space="preserve">– without outwardly showing any signs; and </w:t>
      </w:r>
    </w:p>
    <w:p w:rsidR="005D7900" w:rsidRDefault="0079388F" w:rsidP="006C0318">
      <w:pPr>
        <w:pStyle w:val="ListParagraph"/>
        <w:numPr>
          <w:ilvl w:val="0"/>
          <w:numId w:val="43"/>
        </w:numPr>
        <w:autoSpaceDE w:val="0"/>
        <w:autoSpaceDN w:val="0"/>
        <w:adjustRightInd w:val="0"/>
        <w:spacing w:after="120"/>
        <w:ind w:left="924" w:hanging="357"/>
        <w:contextualSpacing w:val="0"/>
        <w:rPr>
          <w:rFonts w:asciiTheme="minorHAnsi" w:hAnsiTheme="minorHAnsi" w:cstheme="minorHAnsi"/>
          <w:szCs w:val="22"/>
          <w:lang w:eastAsia="en-GB"/>
        </w:rPr>
      </w:pPr>
      <w:r w:rsidRPr="005A226E">
        <w:rPr>
          <w:rFonts w:asciiTheme="minorHAnsi" w:hAnsiTheme="minorHAnsi" w:cstheme="minorHAnsi"/>
          <w:szCs w:val="22"/>
          <w:lang w:eastAsia="en-GB"/>
        </w:rPr>
        <w:t>c</w:t>
      </w:r>
      <w:r w:rsidR="005D7900" w:rsidRPr="005A226E">
        <w:rPr>
          <w:rFonts w:asciiTheme="minorHAnsi" w:hAnsiTheme="minorHAnsi" w:cstheme="minorHAnsi"/>
          <w:szCs w:val="22"/>
          <w:lang w:eastAsia="en-GB"/>
        </w:rPr>
        <w:t>ommunication barriers and difficulties in overcoming these barriers.</w:t>
      </w:r>
    </w:p>
    <w:p w:rsidR="002934E9" w:rsidRDefault="002934E9" w:rsidP="002934E9">
      <w:pPr>
        <w:pStyle w:val="ListParagraph"/>
        <w:autoSpaceDE w:val="0"/>
        <w:autoSpaceDN w:val="0"/>
        <w:adjustRightInd w:val="0"/>
        <w:spacing w:before="120"/>
        <w:ind w:left="567"/>
        <w:rPr>
          <w:rFonts w:asciiTheme="minorHAnsi" w:hAnsiTheme="minorHAnsi" w:cstheme="minorHAnsi"/>
          <w:szCs w:val="22"/>
          <w:highlight w:val="cyan"/>
          <w:lang w:eastAsia="en-GB"/>
        </w:rPr>
      </w:pPr>
      <w:r w:rsidRPr="00F70153">
        <w:rPr>
          <w:rFonts w:asciiTheme="minorHAnsi" w:hAnsiTheme="minorHAnsi" w:cstheme="minorHAnsi"/>
          <w:szCs w:val="22"/>
          <w:highlight w:val="cyan"/>
          <w:lang w:eastAsia="en-GB"/>
        </w:rPr>
        <w:t>The potential need for early help</w:t>
      </w:r>
      <w:r>
        <w:rPr>
          <w:rFonts w:asciiTheme="minorHAnsi" w:hAnsiTheme="minorHAnsi" w:cstheme="minorHAnsi"/>
          <w:szCs w:val="22"/>
          <w:highlight w:val="cyan"/>
          <w:lang w:eastAsia="en-GB"/>
        </w:rPr>
        <w:t xml:space="preserve"> and extra pastoral support</w:t>
      </w:r>
      <w:r w:rsidRPr="00F70153">
        <w:rPr>
          <w:rFonts w:asciiTheme="minorHAnsi" w:hAnsiTheme="minorHAnsi" w:cstheme="minorHAnsi"/>
          <w:szCs w:val="22"/>
          <w:highlight w:val="cyan"/>
          <w:lang w:eastAsia="en-GB"/>
        </w:rPr>
        <w:t xml:space="preserve"> in this group of children is considered as a priority.</w:t>
      </w:r>
    </w:p>
    <w:p w:rsidR="002934E9" w:rsidRDefault="002934E9" w:rsidP="002934E9">
      <w:pPr>
        <w:pStyle w:val="Heading3"/>
        <w:rPr>
          <w:highlight w:val="cyan"/>
          <w:lang w:eastAsia="en-GB"/>
        </w:rPr>
      </w:pPr>
      <w:bookmarkStart w:id="120" w:name="_Toc520200418"/>
      <w:bookmarkStart w:id="121" w:name="_Toc524012051"/>
      <w:r w:rsidRPr="00A00D97">
        <w:rPr>
          <w:highlight w:val="cyan"/>
          <w:lang w:eastAsia="en-GB"/>
        </w:rPr>
        <w:t>Private Fostering</w:t>
      </w:r>
      <w:bookmarkEnd w:id="120"/>
      <w:bookmarkEnd w:id="121"/>
    </w:p>
    <w:p w:rsidR="002934E9" w:rsidRPr="005A226E" w:rsidRDefault="002934E9" w:rsidP="002934E9">
      <w:pPr>
        <w:pStyle w:val="ListParagraph"/>
        <w:autoSpaceDE w:val="0"/>
        <w:autoSpaceDN w:val="0"/>
        <w:adjustRightInd w:val="0"/>
        <w:spacing w:before="120"/>
        <w:ind w:left="567"/>
        <w:rPr>
          <w:rFonts w:asciiTheme="minorHAnsi" w:hAnsiTheme="minorHAnsi" w:cstheme="minorHAnsi"/>
          <w:szCs w:val="22"/>
          <w:lang w:eastAsia="en-GB"/>
        </w:rPr>
      </w:pPr>
      <w:r>
        <w:rPr>
          <w:rFonts w:asciiTheme="minorHAnsi" w:hAnsiTheme="minorHAnsi"/>
          <w:highlight w:val="cyan"/>
          <w:lang w:eastAsia="en-GB"/>
        </w:rPr>
        <w:t>Private fostering occurs when a child under the age of 16 (under 18, if disabled) is provided with care and accommodation for 28 days or more by a person who is not a parent, person with parental responsibility for them or a relative in their own home.  Staff will remain alert to, and, when it comes to their attention report, to the DSL, information which suggest a child is being privately fostered.  The DSL will then notify the LA to allow the LA to check the arrangement is suitable and safe for the child.</w:t>
      </w:r>
    </w:p>
    <w:p w:rsidR="001D6459" w:rsidRPr="00894BF9" w:rsidRDefault="001F7881" w:rsidP="00CE408C">
      <w:pPr>
        <w:pStyle w:val="Heading2"/>
      </w:pPr>
      <w:bookmarkStart w:id="122" w:name="_Toc318135335"/>
      <w:bookmarkStart w:id="123" w:name="_Toc384371784"/>
      <w:bookmarkStart w:id="124" w:name="_Toc426124626"/>
      <w:bookmarkStart w:id="125" w:name="_Toc426444130"/>
      <w:bookmarkStart w:id="126" w:name="_Toc440032793"/>
      <w:bookmarkStart w:id="127" w:name="_Toc443666329"/>
      <w:bookmarkStart w:id="128" w:name="_Toc443666581"/>
      <w:bookmarkStart w:id="129" w:name="_Toc524012052"/>
      <w:r w:rsidRPr="00894BF9">
        <w:t xml:space="preserve">Recognising </w:t>
      </w:r>
      <w:bookmarkEnd w:id="122"/>
      <w:bookmarkEnd w:id="123"/>
      <w:bookmarkEnd w:id="124"/>
      <w:bookmarkEnd w:id="125"/>
      <w:bookmarkEnd w:id="126"/>
      <w:r w:rsidR="003B0E22" w:rsidRPr="00894BF9">
        <w:t>Types of abuse and neglect and s</w:t>
      </w:r>
      <w:r w:rsidR="00CE408C" w:rsidRPr="00894BF9">
        <w:t xml:space="preserve">ignificant </w:t>
      </w:r>
      <w:r w:rsidR="003B0E22" w:rsidRPr="00894BF9">
        <w:t>h</w:t>
      </w:r>
      <w:r w:rsidR="00CE408C" w:rsidRPr="00894BF9">
        <w:t>arm</w:t>
      </w:r>
      <w:bookmarkEnd w:id="127"/>
      <w:bookmarkEnd w:id="128"/>
      <w:bookmarkEnd w:id="129"/>
    </w:p>
    <w:p w:rsidR="001D6459" w:rsidRDefault="001D6459" w:rsidP="00F63856">
      <w:pPr>
        <w:autoSpaceDE w:val="0"/>
        <w:autoSpaceDN w:val="0"/>
        <w:adjustRightInd w:val="0"/>
        <w:spacing w:before="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Children Act 1989 introduced the concept of </w:t>
      </w:r>
      <w:r w:rsidRPr="00D30913">
        <w:rPr>
          <w:rFonts w:asciiTheme="minorHAnsi" w:hAnsiTheme="minorHAnsi" w:cstheme="minorHAnsi"/>
          <w:b/>
          <w:szCs w:val="22"/>
          <w:lang w:eastAsia="en-GB"/>
        </w:rPr>
        <w:t>significant harm</w:t>
      </w:r>
      <w:r w:rsidRPr="00D30913">
        <w:rPr>
          <w:rFonts w:asciiTheme="minorHAnsi" w:hAnsiTheme="minorHAnsi" w:cstheme="minorHAnsi"/>
          <w:szCs w:val="22"/>
          <w:lang w:eastAsia="en-GB"/>
        </w:rPr>
        <w:t xml:space="preserve">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w:t>
      </w:r>
      <w:r w:rsidR="002934E9">
        <w:rPr>
          <w:rFonts w:asciiTheme="minorHAnsi" w:hAnsiTheme="minorHAnsi" w:cstheme="minorHAnsi"/>
          <w:szCs w:val="22"/>
          <w:lang w:eastAsia="en-GB"/>
        </w:rPr>
        <w:t xml:space="preserve">  </w:t>
      </w:r>
      <w:r w:rsidR="002934E9" w:rsidRPr="006718BC">
        <w:rPr>
          <w:rFonts w:asciiTheme="minorHAnsi" w:hAnsiTheme="minorHAnsi" w:cstheme="minorHAnsi"/>
          <w:szCs w:val="22"/>
          <w:highlight w:val="cyan"/>
          <w:lang w:eastAsia="en-GB"/>
        </w:rPr>
        <w:t>This includes where there are concerns about maltreatment, including all forms of abuse an</w:t>
      </w:r>
      <w:r w:rsidR="002934E9">
        <w:rPr>
          <w:rFonts w:asciiTheme="minorHAnsi" w:hAnsiTheme="minorHAnsi" w:cstheme="minorHAnsi"/>
          <w:szCs w:val="22"/>
          <w:highlight w:val="cyan"/>
          <w:lang w:eastAsia="en-GB"/>
        </w:rPr>
        <w:t>d</w:t>
      </w:r>
      <w:r w:rsidR="002934E9" w:rsidRPr="006718BC">
        <w:rPr>
          <w:rFonts w:asciiTheme="minorHAnsi" w:hAnsiTheme="minorHAnsi" w:cstheme="minorHAnsi"/>
          <w:szCs w:val="22"/>
          <w:highlight w:val="cyan"/>
          <w:lang w:eastAsia="en-GB"/>
        </w:rPr>
        <w:t xml:space="preserve"> neglect, female genital mutilation or other so-called hono</w:t>
      </w:r>
      <w:r w:rsidR="002934E9">
        <w:rPr>
          <w:rFonts w:asciiTheme="minorHAnsi" w:hAnsiTheme="minorHAnsi" w:cstheme="minorHAnsi"/>
          <w:szCs w:val="22"/>
          <w:highlight w:val="cyan"/>
          <w:lang w:eastAsia="en-GB"/>
        </w:rPr>
        <w:t>u</w:t>
      </w:r>
      <w:r w:rsidR="002934E9" w:rsidRPr="006718BC">
        <w:rPr>
          <w:rFonts w:asciiTheme="minorHAnsi" w:hAnsiTheme="minorHAnsi" w:cstheme="minorHAnsi"/>
          <w:szCs w:val="22"/>
          <w:highlight w:val="cyan"/>
          <w:lang w:eastAsia="en-GB"/>
        </w:rPr>
        <w:t>r-based violence, and extra-familial threats like radicalisation and sexual exploitation.</w:t>
      </w:r>
    </w:p>
    <w:p w:rsidR="003B0E22" w:rsidRDefault="003B0E22" w:rsidP="00F63856">
      <w:pPr>
        <w:autoSpaceDE w:val="0"/>
        <w:autoSpaceDN w:val="0"/>
        <w:adjustRightInd w:val="0"/>
        <w:spacing w:before="120"/>
        <w:ind w:left="567"/>
        <w:rPr>
          <w:rFonts w:asciiTheme="minorHAnsi" w:hAnsiTheme="minorHAnsi" w:cstheme="minorHAnsi"/>
          <w:szCs w:val="22"/>
          <w:lang w:eastAsia="en-GB"/>
        </w:rPr>
      </w:pPr>
      <w:r w:rsidRPr="005A226E">
        <w:rPr>
          <w:rFonts w:asciiTheme="minorHAnsi" w:hAnsiTheme="minorHAnsi" w:cstheme="minorHAnsi"/>
          <w:szCs w:val="22"/>
          <w:lang w:eastAsia="en-GB"/>
        </w:rPr>
        <w:t>All school staff are made aware that abuse, neglect and safeguarding issues are rarely standalone events that can be covered by one definition or label.  In most cases, multiple issues will overlap with one another.</w:t>
      </w:r>
    </w:p>
    <w:p w:rsidR="001D6459" w:rsidRPr="00D30913" w:rsidRDefault="00CE4619" w:rsidP="00CE408C">
      <w:pPr>
        <w:pStyle w:val="Heading3"/>
      </w:pPr>
      <w:bookmarkStart w:id="130" w:name="_Toc384371785"/>
      <w:bookmarkStart w:id="131" w:name="_Toc426124627"/>
      <w:bookmarkStart w:id="132" w:name="_Toc426444131"/>
      <w:bookmarkStart w:id="133" w:name="_Toc440032794"/>
      <w:bookmarkStart w:id="134" w:name="_Toc443666330"/>
      <w:bookmarkStart w:id="135" w:name="_Toc443666582"/>
      <w:bookmarkStart w:id="136" w:name="_Toc524012053"/>
      <w:r w:rsidRPr="00D30913">
        <w:t>A</w:t>
      </w:r>
      <w:r w:rsidR="001D6459" w:rsidRPr="00D30913">
        <w:t>buse</w:t>
      </w:r>
      <w:bookmarkEnd w:id="130"/>
      <w:bookmarkEnd w:id="131"/>
      <w:bookmarkEnd w:id="132"/>
      <w:bookmarkEnd w:id="133"/>
      <w:bookmarkEnd w:id="134"/>
      <w:bookmarkEnd w:id="135"/>
      <w:bookmarkEnd w:id="136"/>
    </w:p>
    <w:p w:rsidR="00C41F48" w:rsidRPr="00D30913" w:rsidRDefault="00C41F48" w:rsidP="00C41F48">
      <w:pPr>
        <w:autoSpaceDE w:val="0"/>
        <w:autoSpaceDN w:val="0"/>
        <w:adjustRightInd w:val="0"/>
        <w:ind w:left="567"/>
        <w:rPr>
          <w:rFonts w:asciiTheme="minorHAnsi" w:eastAsiaTheme="minorHAnsi" w:hAnsiTheme="minorHAnsi" w:cs="Arial"/>
          <w:color w:val="000000"/>
          <w:szCs w:val="22"/>
        </w:rPr>
      </w:pPr>
      <w:r w:rsidRPr="00D30913">
        <w:rPr>
          <w:rFonts w:asciiTheme="minorHAnsi" w:eastAsiaTheme="minorHAnsi" w:hAnsiTheme="minorHAnsi" w:cs="Arial"/>
          <w:bCs/>
          <w:color w:val="000000"/>
          <w:szCs w:val="22"/>
        </w:rPr>
        <w:t>A</w:t>
      </w:r>
      <w:r w:rsidRPr="00D30913">
        <w:rPr>
          <w:rFonts w:asciiTheme="minorHAnsi" w:eastAsiaTheme="minorHAnsi" w:hAnsiTheme="minorHAnsi" w:cs="Arial"/>
          <w:color w:val="000000"/>
          <w:szCs w:val="22"/>
        </w:rPr>
        <w:t xml:space="preserve"> form of maltreatment of a child. </w:t>
      </w:r>
      <w:r w:rsidR="00650088"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Somebody may abuse or neglect a child by inflicting harm, or by failing to act to prevent harm. They may be abused by an adult or adults or another child or children. </w:t>
      </w:r>
      <w:r w:rsidR="002934E9">
        <w:rPr>
          <w:rFonts w:asciiTheme="minorHAnsi" w:eastAsiaTheme="minorHAnsi" w:hAnsiTheme="minorHAnsi" w:cs="Arial"/>
          <w:color w:val="000000"/>
          <w:szCs w:val="22"/>
        </w:rPr>
        <w:t xml:space="preserve"> </w:t>
      </w:r>
      <w:r w:rsidR="002934E9" w:rsidRPr="00367F27">
        <w:rPr>
          <w:rFonts w:asciiTheme="minorHAnsi" w:eastAsiaTheme="minorHAnsi" w:hAnsiTheme="minorHAnsi" w:cs="Arial"/>
          <w:color w:val="000000"/>
          <w:szCs w:val="22"/>
          <w:highlight w:val="cyan"/>
        </w:rPr>
        <w:t>Abuse can take place wholly online, or technology may be used to facilitate offline abuse.</w:t>
      </w:r>
    </w:p>
    <w:p w:rsidR="00C41F48" w:rsidRPr="00D30913" w:rsidRDefault="00C41F48" w:rsidP="00CE408C">
      <w:pPr>
        <w:pStyle w:val="Heading3"/>
      </w:pPr>
      <w:bookmarkStart w:id="137" w:name="_Toc426124628"/>
      <w:bookmarkStart w:id="138" w:name="_Toc426444132"/>
      <w:bookmarkStart w:id="139" w:name="_Toc440032795"/>
      <w:bookmarkStart w:id="140" w:name="_Toc443666331"/>
      <w:bookmarkStart w:id="141" w:name="_Toc443666583"/>
      <w:bookmarkStart w:id="142" w:name="_Toc524012054"/>
      <w:r w:rsidRPr="00D30913">
        <w:t>Physical Abuse</w:t>
      </w:r>
      <w:bookmarkEnd w:id="137"/>
      <w:bookmarkEnd w:id="138"/>
      <w:bookmarkEnd w:id="139"/>
      <w:bookmarkEnd w:id="140"/>
      <w:bookmarkEnd w:id="141"/>
      <w:bookmarkEnd w:id="142"/>
    </w:p>
    <w:p w:rsidR="00C41F48" w:rsidRPr="00D30913" w:rsidRDefault="00C41F48" w:rsidP="00C41F48">
      <w:pPr>
        <w:autoSpaceDE w:val="0"/>
        <w:autoSpaceDN w:val="0"/>
        <w:adjustRightInd w:val="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A form of abuse which may involve hitting, shaking, throwing, poisoning, burning or scalding, drowning, suffocating or otherwise causing physical harm to a child. Physical harm may also be caused when a parent fabricates the symptoms of, or deliberately induces, illness in a child. </w:t>
      </w:r>
    </w:p>
    <w:p w:rsidR="00C41F48" w:rsidRPr="00D30913" w:rsidRDefault="00C41F48" w:rsidP="00CE408C">
      <w:pPr>
        <w:pStyle w:val="Heading3"/>
      </w:pPr>
      <w:bookmarkStart w:id="143" w:name="_Toc426124629"/>
      <w:bookmarkStart w:id="144" w:name="_Toc426444133"/>
      <w:bookmarkStart w:id="145" w:name="_Toc440032796"/>
      <w:bookmarkStart w:id="146" w:name="_Toc443666332"/>
      <w:bookmarkStart w:id="147" w:name="_Toc443666584"/>
      <w:bookmarkStart w:id="148" w:name="_Toc524012055"/>
      <w:r w:rsidRPr="00D30913">
        <w:t>Emotional Abuse</w:t>
      </w:r>
      <w:bookmarkEnd w:id="143"/>
      <w:bookmarkEnd w:id="144"/>
      <w:bookmarkEnd w:id="145"/>
      <w:bookmarkEnd w:id="146"/>
      <w:bookmarkEnd w:id="147"/>
      <w:bookmarkEnd w:id="148"/>
    </w:p>
    <w:p w:rsidR="00C41F48" w:rsidRPr="00D30913"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hAnsiTheme="minorHAnsi"/>
        </w:rPr>
        <w:t>The</w:t>
      </w:r>
      <w:r w:rsidRPr="00D30913">
        <w:rPr>
          <w:rFonts w:asciiTheme="minorHAnsi" w:eastAsiaTheme="minorHAnsi" w:hAnsiTheme="minorHAnsi" w:cs="Arial"/>
          <w:color w:val="000000"/>
          <w:szCs w:val="22"/>
        </w:rPr>
        <w:t xml:space="preserve"> persistent emotional maltreatment of a child such as to cause severe and adverse effects on the child’s emotional development. </w:t>
      </w:r>
      <w:r w:rsidR="00D32530"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00D32530" w:rsidRPr="00D30913">
        <w:rPr>
          <w:rFonts w:asciiTheme="minorHAnsi" w:eastAsiaTheme="minorHAnsi" w:hAnsiTheme="minorHAnsi" w:cs="Arial"/>
          <w:color w:val="000000"/>
          <w:szCs w:val="22"/>
        </w:rPr>
        <w:t xml:space="preserve"> – for example where there is fighting or violence in the home</w:t>
      </w:r>
      <w:r w:rsidRPr="00D30913">
        <w:rPr>
          <w:rFonts w:asciiTheme="minorHAnsi" w:eastAsiaTheme="minorHAnsi" w:hAnsiTheme="minorHAnsi" w:cs="Arial"/>
          <w:color w:val="000000"/>
          <w:szCs w:val="22"/>
        </w:rPr>
        <w:t xml:space="preserve">. It may involve serious bullying (including cyberbullying), causing children </w:t>
      </w:r>
      <w:r w:rsidR="003964E1" w:rsidRPr="00D30913">
        <w:rPr>
          <w:rFonts w:asciiTheme="minorHAnsi" w:eastAsiaTheme="minorHAnsi" w:hAnsiTheme="minorHAnsi" w:cs="Arial"/>
          <w:color w:val="000000"/>
          <w:szCs w:val="22"/>
        </w:rPr>
        <w:t xml:space="preserve">to </w:t>
      </w:r>
      <w:r w:rsidRPr="00D30913">
        <w:rPr>
          <w:rFonts w:asciiTheme="minorHAnsi" w:eastAsiaTheme="minorHAnsi" w:hAnsiTheme="minorHAnsi" w:cs="Arial"/>
          <w:color w:val="000000"/>
          <w:szCs w:val="22"/>
        </w:rPr>
        <w:t xml:space="preserve">frequently feel frightened or in danger, or the exploitation or corruption of children. </w:t>
      </w:r>
      <w:r w:rsidR="008A3C0F"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Some level of emotional abuse is involved in all types of maltreatment of a child, although it may occur alone. </w:t>
      </w:r>
    </w:p>
    <w:p w:rsidR="00C41F48" w:rsidRPr="00D30913" w:rsidRDefault="00C41F48" w:rsidP="00C41F48">
      <w:pPr>
        <w:ind w:left="567"/>
        <w:rPr>
          <w:rFonts w:asciiTheme="minorHAnsi" w:hAnsiTheme="minorHAnsi" w:cstheme="minorHAnsi"/>
          <w:szCs w:val="22"/>
        </w:rPr>
      </w:pPr>
      <w:r w:rsidRPr="00D30913">
        <w:rPr>
          <w:rFonts w:asciiTheme="minorHAnsi" w:hAnsiTheme="minorHAnsi" w:cstheme="minorHAnsi"/>
          <w:szCs w:val="22"/>
        </w:rPr>
        <w:t xml:space="preserve">For more information, see our procedures for preventing and dealing with bullying within the </w:t>
      </w:r>
      <w:r w:rsidRPr="00D30913">
        <w:rPr>
          <w:rFonts w:asciiTheme="minorHAnsi" w:hAnsiTheme="minorHAnsi" w:cstheme="minorHAnsi"/>
          <w:b/>
          <w:szCs w:val="22"/>
        </w:rPr>
        <w:t>Whole School Behaviour Policy</w:t>
      </w:r>
      <w:r w:rsidR="002934E9">
        <w:rPr>
          <w:rFonts w:asciiTheme="minorHAnsi" w:hAnsiTheme="minorHAnsi" w:cstheme="minorHAnsi"/>
          <w:b/>
          <w:szCs w:val="22"/>
        </w:rPr>
        <w:t xml:space="preserve"> and procedures</w:t>
      </w:r>
      <w:r w:rsidRPr="00D30913">
        <w:rPr>
          <w:rFonts w:asciiTheme="minorHAnsi" w:hAnsiTheme="minorHAnsi" w:cstheme="minorHAnsi"/>
          <w:szCs w:val="22"/>
        </w:rPr>
        <w:t xml:space="preserve">. </w:t>
      </w:r>
    </w:p>
    <w:p w:rsidR="00C41F48" w:rsidRPr="00D30913" w:rsidRDefault="00C41F48" w:rsidP="00CE408C">
      <w:pPr>
        <w:pStyle w:val="Heading3"/>
      </w:pPr>
      <w:bookmarkStart w:id="149" w:name="_Toc426124630"/>
      <w:bookmarkStart w:id="150" w:name="_Toc426444134"/>
      <w:bookmarkStart w:id="151" w:name="_Toc440032797"/>
      <w:bookmarkStart w:id="152" w:name="_Toc443666333"/>
      <w:bookmarkStart w:id="153" w:name="_Toc443666585"/>
      <w:bookmarkStart w:id="154" w:name="_Toc524012056"/>
      <w:r w:rsidRPr="00D30913">
        <w:t>Sexual abuse</w:t>
      </w:r>
      <w:bookmarkEnd w:id="149"/>
      <w:bookmarkEnd w:id="150"/>
      <w:bookmarkEnd w:id="151"/>
      <w:bookmarkEnd w:id="152"/>
      <w:bookmarkEnd w:id="153"/>
      <w:bookmarkEnd w:id="154"/>
    </w:p>
    <w:p w:rsidR="00C41F48" w:rsidRPr="00D30913" w:rsidRDefault="00C41F48" w:rsidP="00C41F48">
      <w:pPr>
        <w:autoSpaceDE w:val="0"/>
        <w:autoSpaceDN w:val="0"/>
        <w:adjustRightInd w:val="0"/>
        <w:ind w:left="567"/>
        <w:rPr>
          <w:rFonts w:asciiTheme="minorHAnsi" w:eastAsiaTheme="minorHAnsi" w:hAnsiTheme="minorHAnsi" w:cs="Arial"/>
          <w:color w:val="000000"/>
          <w:szCs w:val="22"/>
        </w:rPr>
      </w:pPr>
      <w:r w:rsidRPr="00D30913">
        <w:rPr>
          <w:rFonts w:asciiTheme="minorHAnsi" w:eastAsiaTheme="minorHAnsi" w:hAnsiTheme="minorHAnsi" w:cs="Arial"/>
          <w:bCs/>
          <w:color w:val="000000"/>
          <w:szCs w:val="22"/>
        </w:rPr>
        <w:t>I</w:t>
      </w:r>
      <w:r w:rsidRPr="00D30913">
        <w:rPr>
          <w:rFonts w:asciiTheme="minorHAnsi" w:eastAsiaTheme="minorHAnsi" w:hAnsiTheme="minorHAnsi" w:cs="Arial"/>
          <w:color w:val="000000"/>
          <w:szCs w:val="22"/>
        </w:rPr>
        <w:t xml:space="preserve">nvolves forcing or enticing a child or young person to take part in sexual activities, not necessarily involving a high level of violence, whether or not the child is aware of what is happening. </w:t>
      </w:r>
      <w:r w:rsidR="00615B8C"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The activities may involve physical contact, including assault by penetration (for example rape or oral sex) or non-penetrative acts such as masturbation, kissing, rubbing and touching outside of clothing. </w:t>
      </w:r>
      <w:r w:rsidR="00615B8C"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t>
      </w:r>
      <w:r w:rsidR="00281364"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Women can also commit acts of sexual abuse, as can other children. </w:t>
      </w:r>
      <w:r w:rsidR="007763B1" w:rsidRPr="007763B1">
        <w:rPr>
          <w:rFonts w:asciiTheme="minorHAnsi" w:hAnsiTheme="minorHAnsi" w:cs="Helvetica"/>
          <w:iCs/>
          <w:color w:val="333333"/>
          <w:szCs w:val="22"/>
          <w:highlight w:val="cyan"/>
          <w:shd w:val="clear" w:color="auto" w:fill="FFFFFF"/>
        </w:rPr>
        <w:t>Abuse is not limited to harmful behaviours perpetrated by adults – children and young people can abuse too and this is known as peer-on-peer abuse. This is likely to include behaviours such as online bullying, gender-based violence, sexual touching/assaults and sexting. Staff should follow the procedures outlined in th</w:t>
      </w:r>
      <w:r w:rsidR="007763B1">
        <w:rPr>
          <w:rFonts w:asciiTheme="minorHAnsi" w:hAnsiTheme="minorHAnsi" w:cs="Helvetica"/>
          <w:iCs/>
          <w:color w:val="333333"/>
          <w:szCs w:val="22"/>
          <w:highlight w:val="cyan"/>
          <w:shd w:val="clear" w:color="auto" w:fill="FFFFFF"/>
        </w:rPr>
        <w:t>is and other relevant policies (such as the Anti-Bullying Policy)</w:t>
      </w:r>
      <w:r w:rsidR="007763B1" w:rsidRPr="007763B1">
        <w:rPr>
          <w:rFonts w:asciiTheme="minorHAnsi" w:hAnsiTheme="minorHAnsi" w:cs="Helvetica"/>
          <w:iCs/>
          <w:color w:val="333333"/>
          <w:szCs w:val="22"/>
          <w:highlight w:val="cyan"/>
          <w:shd w:val="clear" w:color="auto" w:fill="FFFFFF"/>
        </w:rPr>
        <w:t xml:space="preserve"> and discuss concerns with the designated member of staff for child protection.</w:t>
      </w:r>
    </w:p>
    <w:p w:rsidR="00C41F48" w:rsidRPr="00D30913" w:rsidRDefault="00C41F48" w:rsidP="00CE408C">
      <w:pPr>
        <w:pStyle w:val="Heading3"/>
      </w:pPr>
      <w:bookmarkStart w:id="155" w:name="_Toc426124631"/>
      <w:bookmarkStart w:id="156" w:name="_Toc426444135"/>
      <w:bookmarkStart w:id="157" w:name="_Toc440032798"/>
      <w:bookmarkStart w:id="158" w:name="_Toc443666334"/>
      <w:bookmarkStart w:id="159" w:name="_Toc443666586"/>
      <w:bookmarkStart w:id="160" w:name="_Toc524012057"/>
      <w:r w:rsidRPr="00D30913">
        <w:t>Neglect</w:t>
      </w:r>
      <w:bookmarkEnd w:id="155"/>
      <w:bookmarkEnd w:id="156"/>
      <w:bookmarkEnd w:id="157"/>
      <w:bookmarkEnd w:id="158"/>
      <w:bookmarkEnd w:id="159"/>
      <w:bookmarkEnd w:id="160"/>
    </w:p>
    <w:p w:rsidR="00C41F48" w:rsidRPr="00D30913" w:rsidRDefault="00C41F48" w:rsidP="00C41F48">
      <w:pPr>
        <w:autoSpaceDE w:val="0"/>
        <w:autoSpaceDN w:val="0"/>
        <w:adjustRightInd w:val="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The persistent failure to meet a child’s basic physical and/or psychological needs, likely to result in the serious impairment of the child’s health or development. </w:t>
      </w:r>
      <w:r w:rsidR="008A3C0F"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Neglect may occur during pregnancy as a result of maternal substance abuse. </w:t>
      </w:r>
      <w:r w:rsidR="00615B8C"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Once a child is born, neglect may involve a parent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1D6459" w:rsidRPr="00D30913" w:rsidRDefault="00C41F48" w:rsidP="00CE408C">
      <w:pPr>
        <w:pStyle w:val="Heading3"/>
      </w:pPr>
      <w:bookmarkStart w:id="161" w:name="_Toc426124632"/>
      <w:bookmarkStart w:id="162" w:name="_Toc426444136"/>
      <w:bookmarkStart w:id="163" w:name="_Toc440032799"/>
      <w:bookmarkStart w:id="164" w:name="_Toc443666335"/>
      <w:bookmarkStart w:id="165" w:name="_Toc443666587"/>
      <w:bookmarkStart w:id="166" w:name="_Toc524012058"/>
      <w:r w:rsidRPr="00D30913">
        <w:t>Specific Safeguarding Issues</w:t>
      </w:r>
      <w:bookmarkEnd w:id="161"/>
      <w:bookmarkEnd w:id="162"/>
      <w:bookmarkEnd w:id="163"/>
      <w:bookmarkEnd w:id="164"/>
      <w:bookmarkEnd w:id="165"/>
      <w:bookmarkEnd w:id="166"/>
    </w:p>
    <w:p w:rsidR="00C41F48"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Expert and professional organisations are best placed to provide up-to-date guidance and practical support on specific safeguarding issues.  For example</w:t>
      </w:r>
      <w:r w:rsidR="002934E9">
        <w:rPr>
          <w:rFonts w:asciiTheme="minorHAnsi" w:eastAsiaTheme="minorHAnsi" w:hAnsiTheme="minorHAnsi" w:cs="Arial"/>
          <w:color w:val="000000"/>
          <w:szCs w:val="22"/>
        </w:rPr>
        <w:t>,</w:t>
      </w:r>
      <w:r w:rsidRPr="00D30913">
        <w:rPr>
          <w:rFonts w:asciiTheme="minorHAnsi" w:eastAsiaTheme="minorHAnsi" w:hAnsiTheme="minorHAnsi" w:cs="Arial"/>
          <w:color w:val="000000"/>
          <w:szCs w:val="22"/>
        </w:rPr>
        <w:t xml:space="preserve"> </w:t>
      </w:r>
      <w:r w:rsidR="002934E9" w:rsidRPr="006175C8">
        <w:rPr>
          <w:rFonts w:asciiTheme="minorHAnsi" w:eastAsiaTheme="minorHAnsi" w:hAnsiTheme="minorHAnsi" w:cs="Arial"/>
          <w:color w:val="000000"/>
          <w:szCs w:val="22"/>
          <w:highlight w:val="cyan"/>
        </w:rPr>
        <w:t>NSPCC offers information for schools on its website</w:t>
      </w:r>
      <w:r w:rsidR="002934E9" w:rsidRPr="00762853">
        <w:rPr>
          <w:rFonts w:asciiTheme="minorHAnsi" w:eastAsiaTheme="minorHAnsi" w:hAnsiTheme="minorHAnsi" w:cs="Arial"/>
          <w:color w:val="000000"/>
          <w:szCs w:val="22"/>
        </w:rPr>
        <w:t xml:space="preserve"> </w:t>
      </w:r>
      <w:hyperlink r:id="rId16" w:history="1">
        <w:r w:rsidR="002934E9" w:rsidRPr="00762853">
          <w:rPr>
            <w:rStyle w:val="Hyperlink"/>
            <w:rFonts w:asciiTheme="minorHAnsi" w:eastAsiaTheme="minorHAnsi" w:hAnsiTheme="minorHAnsi" w:cs="Arial"/>
            <w:szCs w:val="22"/>
          </w:rPr>
          <w:t>www.nspcc.org.uk</w:t>
        </w:r>
      </w:hyperlink>
      <w:r w:rsidR="002934E9">
        <w:rPr>
          <w:rFonts w:asciiTheme="minorHAnsi" w:eastAsiaTheme="minorHAnsi" w:hAnsiTheme="minorHAnsi" w:cs="Arial"/>
          <w:color w:val="000000"/>
          <w:szCs w:val="22"/>
        </w:rPr>
        <w:t>.</w:t>
      </w:r>
      <w:r w:rsidRPr="00D30913">
        <w:rPr>
          <w:rFonts w:asciiTheme="minorHAnsi" w:eastAsiaTheme="minorHAnsi" w:hAnsiTheme="minorHAnsi" w:cs="Arial"/>
          <w:color w:val="000000"/>
          <w:szCs w:val="22"/>
        </w:rPr>
        <w:t xml:space="preserve">  </w:t>
      </w:r>
    </w:p>
    <w:p w:rsidR="003B0E22" w:rsidRDefault="003B0E22" w:rsidP="00F63856">
      <w:pPr>
        <w:autoSpaceDE w:val="0"/>
        <w:autoSpaceDN w:val="0"/>
        <w:adjustRightInd w:val="0"/>
        <w:spacing w:after="120"/>
        <w:ind w:left="567"/>
        <w:rPr>
          <w:rFonts w:asciiTheme="minorHAnsi" w:eastAsiaTheme="minorHAnsi" w:hAnsiTheme="minorHAnsi" w:cs="Arial"/>
          <w:color w:val="000000"/>
          <w:szCs w:val="22"/>
        </w:rPr>
      </w:pPr>
      <w:r w:rsidRPr="005A226E">
        <w:rPr>
          <w:rFonts w:asciiTheme="minorHAnsi" w:eastAsiaTheme="minorHAnsi" w:hAnsiTheme="minorHAnsi" w:cs="Arial"/>
          <w:color w:val="000000"/>
          <w:szCs w:val="22"/>
        </w:rPr>
        <w:t xml:space="preserve">All staff have an awareness of </w:t>
      </w:r>
      <w:r w:rsidR="00264F13" w:rsidRPr="005A226E">
        <w:rPr>
          <w:rFonts w:asciiTheme="minorHAnsi" w:eastAsiaTheme="minorHAnsi" w:hAnsiTheme="minorHAnsi" w:cs="Arial"/>
          <w:color w:val="000000"/>
          <w:szCs w:val="22"/>
        </w:rPr>
        <w:t xml:space="preserve">specific </w:t>
      </w:r>
      <w:r w:rsidRPr="005A226E">
        <w:rPr>
          <w:rFonts w:asciiTheme="minorHAnsi" w:eastAsiaTheme="minorHAnsi" w:hAnsiTheme="minorHAnsi" w:cs="Arial"/>
          <w:color w:val="000000"/>
          <w:szCs w:val="22"/>
        </w:rPr>
        <w:t>safeguarding issues – some of which are listed below.  Staff are made aware that behaviours linked to the likes of drug taking, alcohol abuse, truanting and sexting put children in danger.</w:t>
      </w:r>
    </w:p>
    <w:p w:rsidR="00DC00DC" w:rsidRPr="00D30913" w:rsidRDefault="00DC00DC" w:rsidP="00710EE6">
      <w:pPr>
        <w:ind w:left="567"/>
        <w:rPr>
          <w:rFonts w:asciiTheme="minorHAnsi" w:hAnsiTheme="minorHAnsi" w:cstheme="minorHAnsi"/>
          <w:szCs w:val="22"/>
        </w:rPr>
      </w:pPr>
      <w:r w:rsidRPr="00D30913">
        <w:rPr>
          <w:rFonts w:asciiTheme="minorHAnsi" w:hAnsiTheme="minorHAnsi" w:cstheme="minorHAnsi"/>
          <w:szCs w:val="22"/>
        </w:rPr>
        <w:t xml:space="preserve">The Cumbria SCB Procedures Manual provides specific guidance on a range of safeguarding issues which settings may have to address.  </w:t>
      </w:r>
      <w:hyperlink r:id="rId17" w:history="1">
        <w:r w:rsidRPr="00D30913">
          <w:rPr>
            <w:rStyle w:val="Hyperlink"/>
            <w:rFonts w:asciiTheme="minorHAnsi" w:hAnsiTheme="minorHAnsi" w:cstheme="minorHAnsi"/>
            <w:szCs w:val="22"/>
          </w:rPr>
          <w:t>Click here to access</w:t>
        </w:r>
      </w:hyperlink>
    </w:p>
    <w:p w:rsidR="003206C4" w:rsidRPr="00D30913" w:rsidRDefault="006B7CB7" w:rsidP="00013EE5">
      <w:pPr>
        <w:autoSpaceDE w:val="0"/>
        <w:autoSpaceDN w:val="0"/>
        <w:adjustRightInd w:val="0"/>
        <w:spacing w:before="120"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The DfE statutory guidance ‘Keeping Children Safe in Education’</w:t>
      </w:r>
      <w:r w:rsidR="006B52E7" w:rsidRPr="00D30913">
        <w:rPr>
          <w:rFonts w:asciiTheme="minorHAnsi" w:eastAsiaTheme="minorHAnsi" w:hAnsiTheme="minorHAnsi" w:cs="Arial"/>
          <w:color w:val="000000"/>
          <w:szCs w:val="22"/>
        </w:rPr>
        <w:t xml:space="preserve"> provides additional information </w:t>
      </w:r>
      <w:r w:rsidR="00352FA7" w:rsidRPr="00352FA7">
        <w:rPr>
          <w:rFonts w:asciiTheme="minorHAnsi" w:eastAsiaTheme="minorHAnsi" w:hAnsiTheme="minorHAnsi" w:cs="Arial"/>
          <w:color w:val="000000"/>
          <w:szCs w:val="22"/>
          <w:highlight w:val="cyan"/>
        </w:rPr>
        <w:t>at Annexe A</w:t>
      </w:r>
      <w:r w:rsidR="00352FA7">
        <w:rPr>
          <w:rFonts w:asciiTheme="minorHAnsi" w:eastAsiaTheme="minorHAnsi" w:hAnsiTheme="minorHAnsi" w:cs="Arial"/>
          <w:color w:val="000000"/>
          <w:szCs w:val="22"/>
        </w:rPr>
        <w:t xml:space="preserve"> </w:t>
      </w:r>
      <w:r w:rsidR="006B52E7" w:rsidRPr="00D30913">
        <w:rPr>
          <w:rFonts w:asciiTheme="minorHAnsi" w:eastAsiaTheme="minorHAnsi" w:hAnsiTheme="minorHAnsi" w:cs="Arial"/>
          <w:color w:val="000000"/>
          <w:szCs w:val="22"/>
        </w:rPr>
        <w:t>on the following:</w:t>
      </w:r>
    </w:p>
    <w:p w:rsidR="006B52E7" w:rsidRDefault="006B52E7" w:rsidP="00013EE5">
      <w:pPr>
        <w:spacing w:after="120"/>
        <w:ind w:left="567"/>
        <w:rPr>
          <w:rFonts w:asciiTheme="minorHAnsi" w:eastAsiaTheme="minorHAnsi" w:hAnsiTheme="minorHAnsi"/>
        </w:rPr>
      </w:pPr>
      <w:bookmarkStart w:id="167" w:name="_Toc440032800"/>
      <w:bookmarkStart w:id="168" w:name="_Toc443666336"/>
      <w:bookmarkStart w:id="169" w:name="_Toc443666588"/>
      <w:bookmarkStart w:id="170" w:name="_Toc524012059"/>
      <w:r w:rsidRPr="00D30913">
        <w:rPr>
          <w:rStyle w:val="Heading4Char"/>
        </w:rPr>
        <w:t>Child Sexual Exploitation</w:t>
      </w:r>
      <w:r w:rsidR="001B7012" w:rsidRPr="00D30913">
        <w:rPr>
          <w:rStyle w:val="Heading4Char"/>
        </w:rPr>
        <w:t xml:space="preserve"> (CSE)</w:t>
      </w:r>
      <w:bookmarkEnd w:id="167"/>
      <w:bookmarkEnd w:id="168"/>
      <w:bookmarkEnd w:id="169"/>
      <w:bookmarkEnd w:id="170"/>
      <w:r w:rsidRPr="00D30913">
        <w:rPr>
          <w:rFonts w:eastAsiaTheme="minorHAnsi"/>
          <w:b/>
          <w:i/>
        </w:rPr>
        <w:t xml:space="preserve"> </w:t>
      </w:r>
      <w:r w:rsidR="001B7012" w:rsidRPr="00D30913">
        <w:rPr>
          <w:rFonts w:eastAsiaTheme="minorHAnsi"/>
          <w:b/>
          <w:i/>
        </w:rPr>
        <w:t xml:space="preserve">– </w:t>
      </w:r>
      <w:r w:rsidR="001B7012" w:rsidRPr="00013EE5">
        <w:rPr>
          <w:rFonts w:asciiTheme="minorHAnsi" w:eastAsiaTheme="minorHAnsi" w:hAnsiTheme="minorHAnsi"/>
        </w:rPr>
        <w:t>all suspected cases of CSE will be referred to the Cumbria Safeguarding Hub.</w:t>
      </w:r>
    </w:p>
    <w:p w:rsidR="00352FA7" w:rsidRPr="00762853" w:rsidRDefault="00352FA7" w:rsidP="00352FA7">
      <w:pPr>
        <w:spacing w:after="120"/>
        <w:ind w:left="567"/>
        <w:rPr>
          <w:rFonts w:asciiTheme="minorHAnsi" w:eastAsiaTheme="minorHAnsi" w:hAnsiTheme="minorHAnsi"/>
        </w:rPr>
      </w:pPr>
      <w:bookmarkStart w:id="171" w:name="_Hlk494974638"/>
      <w:r w:rsidRPr="00762853">
        <w:rPr>
          <w:rFonts w:asciiTheme="minorHAnsi" w:eastAsiaTheme="minorHAnsi" w:hAnsiTheme="minorHAnsi"/>
        </w:rPr>
        <w:t xml:space="preserve">CSE is a form of sexual abuse where children are sexually exploited for money, power or status. In some cases, young people are persuaded or forced into exchanging sexual activity for money, drugs, gifts, affection or status.  </w:t>
      </w:r>
      <w:r w:rsidRPr="0020055E">
        <w:rPr>
          <w:rFonts w:asciiTheme="minorHAnsi" w:eastAsiaTheme="minorHAnsi" w:hAnsiTheme="minorHAnsi"/>
          <w:highlight w:val="cyan"/>
        </w:rPr>
        <w:t>CSE can affect any child or young person (male or female) under the age of 18 years, including 16 and 17 year olds who can legally consent to have sex.</w:t>
      </w:r>
      <w:r>
        <w:rPr>
          <w:rFonts w:asciiTheme="minorHAnsi" w:eastAsiaTheme="minorHAnsi" w:hAnsiTheme="minorHAnsi"/>
        </w:rPr>
        <w:t xml:space="preserve">  </w:t>
      </w:r>
      <w:r w:rsidRPr="00762853">
        <w:rPr>
          <w:rFonts w:asciiTheme="minorHAnsi" w:eastAsiaTheme="minorHAnsi" w:hAnsiTheme="minorHAnsi"/>
        </w:rPr>
        <w:t>Consent cannot be given, even where a child may believe they are voluntarily engaging in sexual activity with the person who is exploiting them.  CSE does not always involve physical contact and can happen online.  A significant number of children who are victims of sexual exploitation go missing from home, care and education at some point.</w:t>
      </w:r>
    </w:p>
    <w:p w:rsidR="00352FA7" w:rsidRPr="00762853" w:rsidRDefault="00352FA7" w:rsidP="00352FA7">
      <w:pPr>
        <w:spacing w:after="120"/>
        <w:ind w:left="567"/>
        <w:rPr>
          <w:rFonts w:asciiTheme="minorHAnsi" w:eastAsiaTheme="minorHAnsi" w:hAnsiTheme="minorHAnsi"/>
        </w:rPr>
      </w:pPr>
      <w:r w:rsidRPr="00762853">
        <w:rPr>
          <w:rFonts w:asciiTheme="minorHAnsi" w:eastAsiaTheme="minorHAnsi" w:hAnsiTheme="minorHAnsi"/>
        </w:rPr>
        <w:t>Although inter-agency working and information sharing are vital in identifying and tackling all forms of abuse, it is clear they are especially important to identify and prevent CSE.</w:t>
      </w:r>
      <w:bookmarkEnd w:id="171"/>
    </w:p>
    <w:p w:rsidR="00352FA7" w:rsidRPr="00203243" w:rsidRDefault="00352FA7" w:rsidP="00352FA7">
      <w:pPr>
        <w:spacing w:after="120"/>
        <w:ind w:left="567"/>
        <w:rPr>
          <w:rFonts w:asciiTheme="minorHAnsi" w:hAnsiTheme="minorHAnsi"/>
          <w:szCs w:val="22"/>
          <w:highlight w:val="cyan"/>
        </w:rPr>
      </w:pPr>
      <w:r w:rsidRPr="00762853">
        <w:rPr>
          <w:rFonts w:asciiTheme="minorHAnsi" w:hAnsiTheme="minorHAnsi"/>
        </w:rPr>
        <w:t xml:space="preserve">By being aware of the warning signs of CSE school staff and other adults can help stop abuse before it develops further. </w:t>
      </w:r>
      <w:r w:rsidRPr="00203243">
        <w:rPr>
          <w:rFonts w:asciiTheme="minorHAnsi" w:hAnsiTheme="minorHAnsi"/>
          <w:highlight w:val="cyan"/>
        </w:rPr>
        <w:t>Like all forms of child sex abuse, child sexual exploitation:</w:t>
      </w:r>
    </w:p>
    <w:p w:rsidR="00352FA7" w:rsidRPr="00203243" w:rsidRDefault="00352FA7" w:rsidP="006C0318">
      <w:pPr>
        <w:pStyle w:val="Default"/>
        <w:numPr>
          <w:ilvl w:val="0"/>
          <w:numId w:val="40"/>
        </w:numPr>
        <w:adjustRightInd/>
        <w:ind w:left="924" w:hanging="357"/>
        <w:rPr>
          <w:rFonts w:asciiTheme="minorHAnsi" w:hAnsiTheme="minorHAnsi"/>
          <w:color w:val="auto"/>
          <w:sz w:val="22"/>
          <w:szCs w:val="22"/>
          <w:highlight w:val="cyan"/>
        </w:rPr>
      </w:pPr>
      <w:r w:rsidRPr="00203243">
        <w:rPr>
          <w:rFonts w:asciiTheme="minorHAnsi" w:hAnsiTheme="minorHAnsi"/>
          <w:color w:val="auto"/>
          <w:sz w:val="22"/>
          <w:szCs w:val="22"/>
          <w:highlight w:val="cyan"/>
        </w:rPr>
        <w:t>can still be abuse even if the sexual activity appears consensual;</w:t>
      </w:r>
    </w:p>
    <w:p w:rsidR="00352FA7" w:rsidRPr="00203243" w:rsidRDefault="00352FA7" w:rsidP="006C0318">
      <w:pPr>
        <w:pStyle w:val="Default"/>
        <w:numPr>
          <w:ilvl w:val="0"/>
          <w:numId w:val="40"/>
        </w:numPr>
        <w:adjustRightInd/>
        <w:ind w:left="924" w:hanging="357"/>
        <w:rPr>
          <w:rFonts w:asciiTheme="minorHAnsi" w:hAnsiTheme="minorHAnsi"/>
          <w:color w:val="auto"/>
          <w:sz w:val="22"/>
          <w:szCs w:val="22"/>
          <w:highlight w:val="cyan"/>
        </w:rPr>
      </w:pPr>
      <w:r w:rsidRPr="00203243">
        <w:rPr>
          <w:rFonts w:asciiTheme="minorHAnsi" w:hAnsiTheme="minorHAnsi"/>
          <w:color w:val="auto"/>
          <w:sz w:val="22"/>
          <w:szCs w:val="22"/>
          <w:highlight w:val="cyan"/>
        </w:rPr>
        <w:t>can include both contact (penetrative and non-penetrative acts) and non-contact sexual activity;</w:t>
      </w:r>
    </w:p>
    <w:p w:rsidR="00352FA7" w:rsidRPr="00203243" w:rsidRDefault="00352FA7" w:rsidP="006C0318">
      <w:pPr>
        <w:pStyle w:val="Default"/>
        <w:numPr>
          <w:ilvl w:val="0"/>
          <w:numId w:val="40"/>
        </w:numPr>
        <w:adjustRightInd/>
        <w:ind w:left="924" w:hanging="357"/>
        <w:rPr>
          <w:rFonts w:asciiTheme="minorHAnsi" w:hAnsiTheme="minorHAnsi"/>
          <w:color w:val="auto"/>
          <w:sz w:val="22"/>
          <w:szCs w:val="22"/>
          <w:highlight w:val="cyan"/>
        </w:rPr>
      </w:pPr>
      <w:r w:rsidRPr="00203243">
        <w:rPr>
          <w:rFonts w:asciiTheme="minorHAnsi" w:hAnsiTheme="minorHAnsi"/>
          <w:color w:val="auto"/>
          <w:sz w:val="22"/>
          <w:szCs w:val="22"/>
          <w:highlight w:val="cyan"/>
        </w:rPr>
        <w:t>can take place in person or via technology, or a combination of both;</w:t>
      </w:r>
    </w:p>
    <w:p w:rsidR="00352FA7" w:rsidRPr="00203243" w:rsidRDefault="00352FA7" w:rsidP="006C0318">
      <w:pPr>
        <w:pStyle w:val="Default"/>
        <w:numPr>
          <w:ilvl w:val="0"/>
          <w:numId w:val="40"/>
        </w:numPr>
        <w:adjustRightInd/>
        <w:ind w:left="924" w:hanging="357"/>
        <w:rPr>
          <w:rFonts w:asciiTheme="minorHAnsi" w:hAnsiTheme="minorHAnsi"/>
          <w:color w:val="auto"/>
          <w:sz w:val="22"/>
          <w:szCs w:val="22"/>
          <w:highlight w:val="cyan"/>
        </w:rPr>
      </w:pPr>
      <w:r w:rsidRPr="00203243">
        <w:rPr>
          <w:rFonts w:asciiTheme="minorHAnsi" w:hAnsiTheme="minorHAnsi"/>
          <w:color w:val="auto"/>
          <w:sz w:val="22"/>
          <w:szCs w:val="22"/>
          <w:highlight w:val="cyan"/>
        </w:rPr>
        <w:t>can involve force and/or enticement-based methods of compliance and may, or may not, be accompanied by violence or threats of violence;</w:t>
      </w:r>
    </w:p>
    <w:p w:rsidR="00352FA7" w:rsidRPr="00203243" w:rsidRDefault="00352FA7" w:rsidP="006C0318">
      <w:pPr>
        <w:pStyle w:val="Default"/>
        <w:numPr>
          <w:ilvl w:val="0"/>
          <w:numId w:val="40"/>
        </w:numPr>
        <w:adjustRightInd/>
        <w:ind w:left="924" w:hanging="357"/>
        <w:rPr>
          <w:rFonts w:asciiTheme="minorHAnsi" w:hAnsiTheme="minorHAnsi"/>
          <w:color w:val="auto"/>
          <w:sz w:val="22"/>
          <w:szCs w:val="22"/>
          <w:highlight w:val="cyan"/>
        </w:rPr>
      </w:pPr>
      <w:r w:rsidRPr="00203243">
        <w:rPr>
          <w:rFonts w:asciiTheme="minorHAnsi" w:hAnsiTheme="minorHAnsi"/>
          <w:color w:val="auto"/>
          <w:sz w:val="22"/>
          <w:szCs w:val="22"/>
          <w:highlight w:val="cyan"/>
        </w:rPr>
        <w:t>may occur without the child’s immediate knowledge (e.g. through others copying videos or images they have created and posted on social media);</w:t>
      </w:r>
    </w:p>
    <w:p w:rsidR="00352FA7" w:rsidRPr="00203243" w:rsidRDefault="00352FA7" w:rsidP="006C0318">
      <w:pPr>
        <w:pStyle w:val="Default"/>
        <w:numPr>
          <w:ilvl w:val="0"/>
          <w:numId w:val="40"/>
        </w:numPr>
        <w:adjustRightInd/>
        <w:ind w:left="924" w:hanging="357"/>
        <w:rPr>
          <w:rFonts w:asciiTheme="minorHAnsi" w:hAnsiTheme="minorHAnsi"/>
          <w:color w:val="auto"/>
          <w:sz w:val="22"/>
          <w:szCs w:val="22"/>
          <w:highlight w:val="cyan"/>
        </w:rPr>
      </w:pPr>
      <w:r w:rsidRPr="00203243">
        <w:rPr>
          <w:rFonts w:asciiTheme="minorHAnsi" w:hAnsiTheme="minorHAnsi"/>
          <w:color w:val="auto"/>
          <w:sz w:val="22"/>
          <w:szCs w:val="22"/>
          <w:highlight w:val="cyan"/>
        </w:rPr>
        <w:t>can be perpetrated by individuals or groups, males or females, and children or adults.  The abuse can be a one-off occurrence or a series of incidents over time, and range from opportunistic to complex organised abuse; and</w:t>
      </w:r>
    </w:p>
    <w:p w:rsidR="00352FA7" w:rsidRPr="00762853" w:rsidRDefault="00352FA7" w:rsidP="006C0318">
      <w:pPr>
        <w:pStyle w:val="Default"/>
        <w:numPr>
          <w:ilvl w:val="0"/>
          <w:numId w:val="40"/>
        </w:numPr>
        <w:adjustRightInd/>
        <w:spacing w:after="120"/>
        <w:ind w:left="924" w:hanging="357"/>
        <w:rPr>
          <w:rFonts w:asciiTheme="minorHAnsi" w:hAnsiTheme="minorHAnsi"/>
          <w:color w:val="auto"/>
          <w:sz w:val="22"/>
          <w:szCs w:val="22"/>
        </w:rPr>
      </w:pPr>
      <w:r w:rsidRPr="00203243">
        <w:rPr>
          <w:rFonts w:asciiTheme="minorHAnsi" w:hAnsiTheme="minorHAnsi"/>
          <w:color w:val="auto"/>
          <w:sz w:val="22"/>
          <w:szCs w:val="22"/>
          <w:highlight w:val="cyan"/>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rsidR="0023526E" w:rsidRPr="00502127" w:rsidRDefault="00352FA7" w:rsidP="00352FA7">
      <w:pPr>
        <w:spacing w:after="120"/>
        <w:ind w:left="567"/>
        <w:rPr>
          <w:rFonts w:asciiTheme="minorHAnsi" w:eastAsiaTheme="majorEastAsia" w:hAnsiTheme="minorHAnsi"/>
          <w:szCs w:val="22"/>
        </w:rPr>
      </w:pPr>
      <w:bookmarkStart w:id="172" w:name="_Toc520200427"/>
      <w:bookmarkStart w:id="173" w:name="_Toc524012060"/>
      <w:r w:rsidRPr="00762853">
        <w:rPr>
          <w:rStyle w:val="Heading4Char"/>
        </w:rPr>
        <w:t>Sexting</w:t>
      </w:r>
      <w:bookmarkEnd w:id="172"/>
      <w:bookmarkEnd w:id="173"/>
      <w:r w:rsidRPr="00762853">
        <w:rPr>
          <w:rStyle w:val="Heading4Char"/>
          <w:b w:val="0"/>
          <w:i w:val="0"/>
        </w:rPr>
        <w:t xml:space="preserve"> </w:t>
      </w:r>
      <w:r w:rsidRPr="00762853">
        <w:rPr>
          <w:rFonts w:eastAsiaTheme="majorEastAsia"/>
        </w:rPr>
        <w:t xml:space="preserve">– </w:t>
      </w:r>
      <w:r w:rsidRPr="00762853">
        <w:rPr>
          <w:rFonts w:asciiTheme="minorHAnsi" w:eastAsiaTheme="majorEastAsia" w:hAnsiTheme="minorHAnsi"/>
        </w:rPr>
        <w:t xml:space="preserve">All incidents involving youth produced sexual imagery (sexting) will be responded to in line with </w:t>
      </w:r>
      <w:r>
        <w:rPr>
          <w:rFonts w:asciiTheme="minorHAnsi" w:eastAsiaTheme="majorEastAsia" w:hAnsiTheme="minorHAnsi"/>
        </w:rPr>
        <w:t xml:space="preserve">our </w:t>
      </w:r>
      <w:r w:rsidRPr="00C61EAF">
        <w:rPr>
          <w:rFonts w:asciiTheme="minorHAnsi" w:eastAsiaTheme="majorEastAsia" w:hAnsiTheme="minorHAnsi"/>
          <w:highlight w:val="cyan"/>
        </w:rPr>
        <w:t>Peer on Peer Abuse P</w:t>
      </w:r>
      <w:r w:rsidRPr="00042A63">
        <w:rPr>
          <w:rFonts w:asciiTheme="minorHAnsi" w:eastAsiaTheme="majorEastAsia" w:hAnsiTheme="minorHAnsi"/>
          <w:highlight w:val="cyan"/>
        </w:rPr>
        <w:t xml:space="preserve">olicy and procedures </w:t>
      </w:r>
      <w:r>
        <w:rPr>
          <w:rFonts w:asciiTheme="minorHAnsi" w:eastAsiaTheme="majorEastAsia" w:hAnsiTheme="minorHAnsi"/>
          <w:highlight w:val="cyan"/>
        </w:rPr>
        <w:t xml:space="preserve">which includes advice on </w:t>
      </w:r>
      <w:r w:rsidRPr="00042A63">
        <w:rPr>
          <w:rFonts w:asciiTheme="minorHAnsi" w:eastAsiaTheme="majorEastAsia" w:hAnsiTheme="minorHAnsi"/>
          <w:highlight w:val="cyan"/>
        </w:rPr>
        <w:t>sexual violence and sexual harassment between children.</w:t>
      </w:r>
      <w:r w:rsidR="0023526E" w:rsidRPr="00502127">
        <w:rPr>
          <w:rFonts w:asciiTheme="minorHAnsi" w:eastAsiaTheme="majorEastAsia" w:hAnsiTheme="minorHAnsi"/>
          <w:szCs w:val="22"/>
        </w:rPr>
        <w:t xml:space="preserve">   </w:t>
      </w:r>
    </w:p>
    <w:p w:rsidR="0023526E" w:rsidRPr="00502127" w:rsidRDefault="0023526E" w:rsidP="0023526E">
      <w:pPr>
        <w:spacing w:after="120"/>
        <w:ind w:left="567"/>
        <w:rPr>
          <w:rFonts w:asciiTheme="minorHAnsi" w:eastAsiaTheme="majorEastAsia" w:hAnsiTheme="minorHAnsi"/>
          <w:szCs w:val="22"/>
        </w:rPr>
      </w:pPr>
      <w:r w:rsidRPr="00502127">
        <w:rPr>
          <w:rFonts w:asciiTheme="minorHAnsi" w:eastAsiaTheme="majorEastAsia" w:hAnsiTheme="minorHAnsi"/>
          <w:szCs w:val="22"/>
        </w:rPr>
        <w:t xml:space="preserve">When considering appropriate action regarding sexting, the DSL will take the age of the child involved and the context into account.  Children under 13 are given extra protection from sexual abuse.  The law makes it clear that sexual activity with a child under 13 is never acceptable and that children of this age can never legally give consent to engage in sexual activity.  Any situations involving pupils in this school and sexting will be taken seriously as potentially being indicative of a wider child protection concern or as being problematic sexual behaviour.  Further and more specific advice is contained within the document ‘Sexting in schools and colleges: Responding to incidents and safeguarding young people’ (UK Council for Child Internet Safety – </w:t>
      </w:r>
      <w:hyperlink r:id="rId18" w:history="1">
        <w:r w:rsidRPr="00502127">
          <w:rPr>
            <w:rStyle w:val="Hyperlink"/>
            <w:rFonts w:asciiTheme="minorHAnsi" w:eastAsiaTheme="majorEastAsia" w:hAnsiTheme="minorHAnsi"/>
            <w:szCs w:val="22"/>
          </w:rPr>
          <w:t>click here to access</w:t>
        </w:r>
      </w:hyperlink>
      <w:r w:rsidRPr="00502127">
        <w:rPr>
          <w:rFonts w:asciiTheme="minorHAnsi" w:eastAsiaTheme="majorEastAsia" w:hAnsiTheme="minorHAnsi"/>
          <w:szCs w:val="22"/>
        </w:rPr>
        <w:t xml:space="preserve">) a copy of which is held in the School Office.  </w:t>
      </w:r>
    </w:p>
    <w:p w:rsidR="00352FA7" w:rsidRDefault="0023526E" w:rsidP="00352FA7">
      <w:pPr>
        <w:spacing w:after="120"/>
        <w:ind w:left="567"/>
        <w:rPr>
          <w:rFonts w:asciiTheme="minorHAnsi" w:eastAsiaTheme="majorEastAsia" w:hAnsiTheme="minorHAnsi"/>
        </w:rPr>
      </w:pPr>
      <w:r w:rsidRPr="00502127">
        <w:rPr>
          <w:rFonts w:asciiTheme="minorHAnsi" w:eastAsiaTheme="majorEastAsia" w:hAnsiTheme="minorHAnsi"/>
          <w:szCs w:val="22"/>
        </w:rPr>
        <w:t xml:space="preserve">Any direct disclosure by a pupil (male or female) will be taken very seriously.  A child who discloses they are the subject of sexual imagery is likely to be embarrassed and worried about the consequences.  It is likely that disclosure in school is a last resort and they may have already tried to resolve the issue themselves.  </w:t>
      </w:r>
      <w:r w:rsidRPr="00502127">
        <w:rPr>
          <w:rFonts w:asciiTheme="minorHAnsi" w:eastAsiaTheme="majorEastAsia" w:hAnsiTheme="minorHAnsi"/>
          <w:color w:val="FF0000"/>
          <w:szCs w:val="22"/>
        </w:rPr>
        <w:t xml:space="preserve">  </w:t>
      </w:r>
      <w:r w:rsidR="00352FA7" w:rsidRPr="00042A63">
        <w:rPr>
          <w:rFonts w:asciiTheme="minorHAnsi" w:eastAsiaTheme="majorEastAsia" w:hAnsiTheme="minorHAnsi"/>
          <w:highlight w:val="cyan"/>
        </w:rPr>
        <w:t>When an incident involving sexting comes to a school’s attention the school will follow the guidance as set out in the UKCCIS publication outlined above.</w:t>
      </w:r>
      <w:r w:rsidR="00352FA7" w:rsidRPr="00042A63">
        <w:rPr>
          <w:rFonts w:asciiTheme="minorHAnsi" w:eastAsiaTheme="majorEastAsia" w:hAnsiTheme="minorHAnsi"/>
        </w:rPr>
        <w:t xml:space="preserve"> </w:t>
      </w:r>
    </w:p>
    <w:p w:rsidR="00352FA7" w:rsidRDefault="00352FA7" w:rsidP="00352FA7">
      <w:pPr>
        <w:spacing w:after="120"/>
        <w:ind w:left="567"/>
        <w:rPr>
          <w:rFonts w:asciiTheme="minorHAnsi" w:eastAsiaTheme="minorHAnsi" w:hAnsiTheme="minorHAnsi" w:cs="Arial"/>
          <w:color w:val="000000"/>
          <w:szCs w:val="22"/>
        </w:rPr>
      </w:pPr>
      <w:bookmarkStart w:id="174" w:name="_Toc520200428"/>
      <w:bookmarkStart w:id="175" w:name="_Toc524012061"/>
      <w:r>
        <w:rPr>
          <w:rStyle w:val="Heading4Char"/>
          <w:highlight w:val="cyan"/>
        </w:rPr>
        <w:t>Child Criminal Exploitation (</w:t>
      </w:r>
      <w:r w:rsidRPr="00237CA2">
        <w:rPr>
          <w:rStyle w:val="Heading4Char"/>
          <w:highlight w:val="cyan"/>
        </w:rPr>
        <w:t>County Lines</w:t>
      </w:r>
      <w:r>
        <w:rPr>
          <w:rStyle w:val="Heading4Char"/>
          <w:highlight w:val="cyan"/>
        </w:rPr>
        <w:t>)</w:t>
      </w:r>
      <w:bookmarkEnd w:id="174"/>
      <w:bookmarkEnd w:id="175"/>
      <w:r w:rsidRPr="00237CA2">
        <w:rPr>
          <w:rStyle w:val="Heading4Char"/>
          <w:highlight w:val="cyan"/>
        </w:rPr>
        <w:t xml:space="preserve"> </w:t>
      </w:r>
      <w:r w:rsidRPr="00237CA2">
        <w:rPr>
          <w:rFonts w:asciiTheme="minorHAnsi" w:eastAsiaTheme="minorHAnsi" w:hAnsiTheme="minorHAnsi" w:cs="Arial"/>
          <w:b/>
          <w:i/>
          <w:color w:val="000000"/>
          <w:szCs w:val="22"/>
          <w:highlight w:val="cyan"/>
        </w:rPr>
        <w:t xml:space="preserve">– </w:t>
      </w:r>
      <w:r w:rsidRPr="00237CA2">
        <w:rPr>
          <w:rFonts w:asciiTheme="minorHAnsi" w:eastAsiaTheme="minorHAnsi" w:hAnsiTheme="minorHAnsi" w:cs="Arial"/>
          <w:color w:val="000000"/>
          <w:szCs w:val="22"/>
          <w:highlight w:val="cyan"/>
        </w:rPr>
        <w:t>Criminal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episodes when the victim may have been trafficked for the purpose of transporting drugs.  Where this is f</w:t>
      </w:r>
      <w:r>
        <w:rPr>
          <w:rFonts w:asciiTheme="minorHAnsi" w:eastAsiaTheme="minorHAnsi" w:hAnsiTheme="minorHAnsi" w:cs="Arial"/>
          <w:color w:val="000000"/>
          <w:szCs w:val="22"/>
          <w:highlight w:val="cyan"/>
        </w:rPr>
        <w:t>ound</w:t>
      </w:r>
      <w:r w:rsidRPr="00237CA2">
        <w:rPr>
          <w:rFonts w:asciiTheme="minorHAnsi" w:eastAsiaTheme="minorHAnsi" w:hAnsiTheme="minorHAnsi" w:cs="Arial"/>
          <w:color w:val="000000"/>
          <w:szCs w:val="22"/>
          <w:highlight w:val="cyan"/>
        </w:rPr>
        <w:t xml:space="preserve"> to be the case, the school will consider a referral to the National Referral Mechanism.</w:t>
      </w:r>
    </w:p>
    <w:p w:rsidR="00352FA7" w:rsidRDefault="00352FA7" w:rsidP="00352FA7">
      <w:pPr>
        <w:spacing w:after="120"/>
        <w:ind w:left="567"/>
        <w:rPr>
          <w:rFonts w:asciiTheme="minorHAnsi" w:eastAsiaTheme="minorHAnsi" w:hAnsiTheme="minorHAnsi"/>
          <w:highlight w:val="cyan"/>
        </w:rPr>
      </w:pPr>
      <w:r w:rsidRPr="00237CA2">
        <w:rPr>
          <w:rFonts w:asciiTheme="minorHAnsi" w:eastAsiaTheme="minorHAnsi" w:hAnsiTheme="minorHAnsi"/>
          <w:highlight w:val="cyan"/>
        </w:rPr>
        <w:t>Like other forms of abuse and exploitation, county lines exploitation:</w:t>
      </w:r>
    </w:p>
    <w:p w:rsidR="00352FA7" w:rsidRDefault="00352FA7" w:rsidP="006C0318">
      <w:pPr>
        <w:numPr>
          <w:ilvl w:val="0"/>
          <w:numId w:val="53"/>
        </w:numPr>
        <w:ind w:left="924" w:hanging="357"/>
        <w:rPr>
          <w:rFonts w:asciiTheme="minorHAnsi" w:eastAsiaTheme="minorHAnsi" w:hAnsiTheme="minorHAnsi"/>
          <w:highlight w:val="cyan"/>
        </w:rPr>
      </w:pPr>
      <w:r>
        <w:rPr>
          <w:rFonts w:asciiTheme="minorHAnsi" w:eastAsiaTheme="minorHAnsi" w:hAnsiTheme="minorHAnsi"/>
          <w:highlight w:val="cyan"/>
        </w:rPr>
        <w:t>can affect any child (male or female) under the age of 18 years;</w:t>
      </w:r>
    </w:p>
    <w:p w:rsidR="00352FA7" w:rsidRDefault="00352FA7" w:rsidP="006C0318">
      <w:pPr>
        <w:numPr>
          <w:ilvl w:val="0"/>
          <w:numId w:val="53"/>
        </w:numPr>
        <w:ind w:left="924" w:hanging="357"/>
        <w:rPr>
          <w:rFonts w:asciiTheme="minorHAnsi" w:eastAsiaTheme="minorHAnsi" w:hAnsiTheme="minorHAnsi"/>
          <w:highlight w:val="cyan"/>
        </w:rPr>
      </w:pPr>
      <w:r>
        <w:rPr>
          <w:rFonts w:asciiTheme="minorHAnsi" w:eastAsiaTheme="minorHAnsi" w:hAnsiTheme="minorHAnsi"/>
          <w:highlight w:val="cyan"/>
        </w:rPr>
        <w:t>can affect any vulnerable adult over the age of 18 years;</w:t>
      </w:r>
    </w:p>
    <w:p w:rsidR="00352FA7" w:rsidRDefault="00352FA7" w:rsidP="006C0318">
      <w:pPr>
        <w:numPr>
          <w:ilvl w:val="0"/>
          <w:numId w:val="53"/>
        </w:numPr>
        <w:ind w:left="924" w:hanging="357"/>
        <w:rPr>
          <w:rFonts w:asciiTheme="minorHAnsi" w:eastAsiaTheme="minorHAnsi" w:hAnsiTheme="minorHAnsi"/>
          <w:highlight w:val="cyan"/>
        </w:rPr>
      </w:pPr>
      <w:r>
        <w:rPr>
          <w:rFonts w:asciiTheme="minorHAnsi" w:eastAsiaTheme="minorHAnsi" w:hAnsiTheme="minorHAnsi"/>
          <w:highlight w:val="cyan"/>
        </w:rPr>
        <w:t>can still be exploitation even if the activity appears consensual;</w:t>
      </w:r>
    </w:p>
    <w:p w:rsidR="00352FA7" w:rsidRDefault="00352FA7" w:rsidP="006C0318">
      <w:pPr>
        <w:numPr>
          <w:ilvl w:val="0"/>
          <w:numId w:val="53"/>
        </w:numPr>
        <w:ind w:left="924" w:hanging="357"/>
        <w:rPr>
          <w:rFonts w:asciiTheme="minorHAnsi" w:eastAsiaTheme="minorHAnsi" w:hAnsiTheme="minorHAnsi"/>
          <w:highlight w:val="cyan"/>
        </w:rPr>
      </w:pPr>
      <w:r>
        <w:rPr>
          <w:rFonts w:asciiTheme="minorHAnsi" w:eastAsiaTheme="minorHAnsi" w:hAnsiTheme="minorHAnsi"/>
          <w:highlight w:val="cyan"/>
        </w:rPr>
        <w:t>can involve force and/or enticement-based methods of compliance and is often accompanied by violence or threats of violence;</w:t>
      </w:r>
    </w:p>
    <w:p w:rsidR="00352FA7" w:rsidRDefault="00352FA7" w:rsidP="006C0318">
      <w:pPr>
        <w:numPr>
          <w:ilvl w:val="0"/>
          <w:numId w:val="53"/>
        </w:numPr>
        <w:ind w:left="924" w:hanging="357"/>
        <w:rPr>
          <w:rFonts w:asciiTheme="minorHAnsi" w:eastAsiaTheme="minorHAnsi" w:hAnsiTheme="minorHAnsi"/>
          <w:highlight w:val="cyan"/>
        </w:rPr>
      </w:pPr>
      <w:r>
        <w:rPr>
          <w:rFonts w:asciiTheme="minorHAnsi" w:eastAsiaTheme="minorHAnsi" w:hAnsiTheme="minorHAnsi"/>
          <w:highlight w:val="cyan"/>
        </w:rPr>
        <w:t>can be perpetrated by individuals or groups, makes or females, and young people or adults; and</w:t>
      </w:r>
    </w:p>
    <w:p w:rsidR="00352FA7" w:rsidRDefault="00352FA7" w:rsidP="006C0318">
      <w:pPr>
        <w:numPr>
          <w:ilvl w:val="0"/>
          <w:numId w:val="53"/>
        </w:numPr>
        <w:spacing w:after="120"/>
        <w:ind w:left="924" w:hanging="357"/>
        <w:rPr>
          <w:rFonts w:asciiTheme="minorHAnsi" w:eastAsiaTheme="minorHAnsi" w:hAnsiTheme="minorHAnsi"/>
          <w:highlight w:val="cyan"/>
        </w:rPr>
      </w:pPr>
      <w:r>
        <w:rPr>
          <w:rFonts w:asciiTheme="minorHAnsi" w:eastAsiaTheme="minorHAnsi" w:hAnsiTheme="minorHAnsi"/>
          <w:highlight w:val="cyan"/>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352FA7" w:rsidRPr="00483A24" w:rsidRDefault="00352FA7" w:rsidP="00352FA7">
      <w:pPr>
        <w:spacing w:after="120"/>
        <w:ind w:left="567"/>
        <w:rPr>
          <w:rFonts w:asciiTheme="minorHAnsi" w:eastAsiaTheme="minorHAnsi" w:hAnsiTheme="minorHAnsi" w:cs="Arial"/>
          <w:color w:val="000000"/>
          <w:szCs w:val="22"/>
          <w:highlight w:val="cyan"/>
        </w:rPr>
      </w:pPr>
      <w:bookmarkStart w:id="176" w:name="_Toc524012062"/>
      <w:bookmarkStart w:id="177" w:name="_Toc520200429"/>
      <w:r w:rsidRPr="00483A24">
        <w:rPr>
          <w:rStyle w:val="Heading4Char"/>
          <w:highlight w:val="cyan"/>
        </w:rPr>
        <w:t>Domestic abuse</w:t>
      </w:r>
      <w:r>
        <w:rPr>
          <w:rStyle w:val="Heading4Char"/>
          <w:highlight w:val="cyan"/>
        </w:rPr>
        <w:t xml:space="preserve"> -</w:t>
      </w:r>
      <w:bookmarkEnd w:id="176"/>
      <w:r w:rsidRPr="00483A24">
        <w:rPr>
          <w:rStyle w:val="Heading4Char"/>
          <w:highlight w:val="cyan"/>
        </w:rPr>
        <w:t xml:space="preserve"> </w:t>
      </w:r>
      <w:bookmarkEnd w:id="177"/>
      <w:r>
        <w:rPr>
          <w:rFonts w:asciiTheme="minorHAnsi" w:eastAsiaTheme="minorHAnsi" w:hAnsiTheme="minorHAnsi" w:cs="Arial"/>
          <w:color w:val="000000"/>
          <w:szCs w:val="22"/>
          <w:highlight w:val="cyan"/>
        </w:rPr>
        <w:t xml:space="preserve">Any </w:t>
      </w:r>
      <w:r w:rsidRPr="00483A24">
        <w:rPr>
          <w:rFonts w:asciiTheme="minorHAnsi" w:eastAsiaTheme="minorHAnsi" w:hAnsiTheme="minorHAnsi" w:cs="Arial"/>
          <w:color w:val="000000"/>
          <w:szCs w:val="22"/>
          <w:highlight w:val="cyan"/>
        </w:rPr>
        <w:t>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352FA7" w:rsidRPr="00483A24" w:rsidRDefault="00352FA7" w:rsidP="006C0318">
      <w:pPr>
        <w:numPr>
          <w:ilvl w:val="0"/>
          <w:numId w:val="54"/>
        </w:numPr>
        <w:ind w:left="924" w:hanging="357"/>
        <w:rPr>
          <w:rFonts w:asciiTheme="minorHAnsi" w:eastAsiaTheme="minorHAnsi" w:hAnsiTheme="minorHAnsi"/>
          <w:highlight w:val="cyan"/>
        </w:rPr>
      </w:pPr>
      <w:r w:rsidRPr="00483A24">
        <w:rPr>
          <w:rFonts w:asciiTheme="minorHAnsi" w:eastAsiaTheme="minorHAnsi" w:hAnsiTheme="minorHAnsi"/>
          <w:highlight w:val="cyan"/>
        </w:rPr>
        <w:t>psychological</w:t>
      </w:r>
    </w:p>
    <w:p w:rsidR="00352FA7" w:rsidRPr="00483A24" w:rsidRDefault="00352FA7" w:rsidP="006C0318">
      <w:pPr>
        <w:numPr>
          <w:ilvl w:val="0"/>
          <w:numId w:val="54"/>
        </w:numPr>
        <w:ind w:left="924" w:hanging="357"/>
        <w:rPr>
          <w:rFonts w:asciiTheme="minorHAnsi" w:eastAsiaTheme="minorHAnsi" w:hAnsiTheme="minorHAnsi"/>
          <w:highlight w:val="cyan"/>
        </w:rPr>
      </w:pPr>
      <w:r w:rsidRPr="00483A24">
        <w:rPr>
          <w:rFonts w:asciiTheme="minorHAnsi" w:eastAsiaTheme="minorHAnsi" w:hAnsiTheme="minorHAnsi"/>
          <w:highlight w:val="cyan"/>
        </w:rPr>
        <w:t>physical</w:t>
      </w:r>
    </w:p>
    <w:p w:rsidR="00352FA7" w:rsidRPr="00483A24" w:rsidRDefault="00352FA7" w:rsidP="006C0318">
      <w:pPr>
        <w:numPr>
          <w:ilvl w:val="0"/>
          <w:numId w:val="54"/>
        </w:numPr>
        <w:ind w:left="924" w:hanging="357"/>
        <w:rPr>
          <w:rFonts w:asciiTheme="minorHAnsi" w:eastAsiaTheme="minorHAnsi" w:hAnsiTheme="minorHAnsi"/>
          <w:highlight w:val="cyan"/>
        </w:rPr>
      </w:pPr>
      <w:r w:rsidRPr="00483A24">
        <w:rPr>
          <w:rFonts w:asciiTheme="minorHAnsi" w:eastAsiaTheme="minorHAnsi" w:hAnsiTheme="minorHAnsi"/>
          <w:highlight w:val="cyan"/>
        </w:rPr>
        <w:t>sexual</w:t>
      </w:r>
    </w:p>
    <w:p w:rsidR="00352FA7" w:rsidRPr="00483A24" w:rsidRDefault="00352FA7" w:rsidP="006C0318">
      <w:pPr>
        <w:numPr>
          <w:ilvl w:val="0"/>
          <w:numId w:val="54"/>
        </w:numPr>
        <w:ind w:left="924" w:hanging="357"/>
        <w:rPr>
          <w:rFonts w:asciiTheme="minorHAnsi" w:eastAsiaTheme="minorHAnsi" w:hAnsiTheme="minorHAnsi"/>
          <w:highlight w:val="cyan"/>
        </w:rPr>
      </w:pPr>
      <w:r w:rsidRPr="00483A24">
        <w:rPr>
          <w:rFonts w:asciiTheme="minorHAnsi" w:eastAsiaTheme="minorHAnsi" w:hAnsiTheme="minorHAnsi"/>
          <w:highlight w:val="cyan"/>
        </w:rPr>
        <w:t>financial</w:t>
      </w:r>
    </w:p>
    <w:p w:rsidR="00352FA7" w:rsidRPr="00483A24" w:rsidRDefault="00352FA7" w:rsidP="006C0318">
      <w:pPr>
        <w:numPr>
          <w:ilvl w:val="0"/>
          <w:numId w:val="54"/>
        </w:numPr>
        <w:ind w:left="924" w:hanging="357"/>
        <w:rPr>
          <w:rFonts w:asciiTheme="minorHAnsi" w:eastAsiaTheme="minorHAnsi" w:hAnsiTheme="minorHAnsi"/>
          <w:highlight w:val="cyan"/>
        </w:rPr>
      </w:pPr>
      <w:r w:rsidRPr="00483A24">
        <w:rPr>
          <w:rFonts w:asciiTheme="minorHAnsi" w:eastAsiaTheme="minorHAnsi" w:hAnsiTheme="minorHAnsi"/>
          <w:highlight w:val="cyan"/>
        </w:rPr>
        <w:t>emotional</w:t>
      </w:r>
    </w:p>
    <w:p w:rsidR="0023526E" w:rsidRPr="00AF3633" w:rsidRDefault="00352FA7" w:rsidP="00352FA7">
      <w:pPr>
        <w:pStyle w:val="Default"/>
        <w:adjustRightInd/>
        <w:ind w:left="567"/>
        <w:rPr>
          <w:rFonts w:asciiTheme="minorHAnsi" w:hAnsiTheme="minorHAnsi"/>
          <w:color w:val="auto"/>
          <w:sz w:val="22"/>
          <w:szCs w:val="22"/>
        </w:rPr>
      </w:pPr>
      <w:r w:rsidRPr="00483A24">
        <w:rPr>
          <w:rFonts w:asciiTheme="minorHAnsi" w:eastAsiaTheme="minorHAnsi" w:hAnsiTheme="minorHAnsi"/>
          <w:highlight w:val="cyan"/>
        </w:rPr>
        <w:t>Exposure to domestic abuse and/or violence can have a serious, long lasting emotional and psychological impact on children.  When identifying children who are or may be affected by domestic violence we follow the advice provided by Cumbria SCB</w:t>
      </w:r>
      <w:r w:rsidRPr="007719CD">
        <w:rPr>
          <w:rFonts w:asciiTheme="minorHAnsi" w:eastAsiaTheme="minorHAnsi" w:hAnsiTheme="minorHAnsi"/>
          <w:highlight w:val="cyan"/>
        </w:rPr>
        <w:t xml:space="preserve">.  </w:t>
      </w:r>
      <w:hyperlink r:id="rId19" w:history="1">
        <w:r w:rsidRPr="007719CD">
          <w:rPr>
            <w:rStyle w:val="Hyperlink"/>
            <w:rFonts w:asciiTheme="minorHAnsi" w:eastAsiaTheme="minorHAnsi" w:hAnsiTheme="minorHAnsi"/>
            <w:highlight w:val="cyan"/>
          </w:rPr>
          <w:t>(Click here to view)</w:t>
        </w:r>
      </w:hyperlink>
      <w:r>
        <w:rPr>
          <w:rFonts w:asciiTheme="minorHAnsi" w:eastAsiaTheme="minorHAnsi" w:hAnsiTheme="minorHAnsi"/>
          <w:highlight w:val="cyan"/>
        </w:rPr>
        <w:t>.</w:t>
      </w:r>
    </w:p>
    <w:p w:rsidR="00946FD2" w:rsidRDefault="00946FD2" w:rsidP="00680444">
      <w:pPr>
        <w:autoSpaceDE w:val="0"/>
        <w:autoSpaceDN w:val="0"/>
        <w:adjustRightInd w:val="0"/>
        <w:spacing w:before="120"/>
        <w:ind w:left="567"/>
        <w:rPr>
          <w:rFonts w:asciiTheme="minorHAnsi" w:eastAsiaTheme="minorHAnsi" w:hAnsiTheme="minorHAnsi" w:cs="Arial"/>
          <w:color w:val="000000"/>
          <w:szCs w:val="22"/>
        </w:rPr>
      </w:pPr>
      <w:bookmarkStart w:id="178" w:name="_Toc524012063"/>
      <w:bookmarkStart w:id="179" w:name="_Toc440032801"/>
      <w:bookmarkStart w:id="180" w:name="_Toc443666337"/>
      <w:bookmarkStart w:id="181" w:name="_Toc443666589"/>
      <w:r w:rsidRPr="00AF3633">
        <w:rPr>
          <w:rStyle w:val="Heading4Char"/>
        </w:rPr>
        <w:t>‘Honour based’ violence (HBV)</w:t>
      </w:r>
      <w:bookmarkEnd w:id="178"/>
      <w:r w:rsidRPr="00AF3633">
        <w:rPr>
          <w:rStyle w:val="Heading4Char"/>
        </w:rPr>
        <w:t xml:space="preserve"> </w:t>
      </w:r>
      <w:bookmarkEnd w:id="179"/>
      <w:bookmarkEnd w:id="180"/>
      <w:bookmarkEnd w:id="181"/>
      <w:r w:rsidR="001B7012" w:rsidRPr="00AF3633">
        <w:rPr>
          <w:rFonts w:asciiTheme="minorHAnsi" w:eastAsiaTheme="minorHAnsi" w:hAnsiTheme="minorHAnsi" w:cs="Arial"/>
          <w:b/>
          <w:i/>
          <w:color w:val="000000"/>
          <w:szCs w:val="22"/>
        </w:rPr>
        <w:t>–</w:t>
      </w:r>
      <w:r w:rsidRPr="00AF3633">
        <w:rPr>
          <w:rFonts w:asciiTheme="minorHAnsi" w:eastAsiaTheme="minorHAnsi" w:hAnsiTheme="minorHAnsi" w:cs="Arial"/>
          <w:b/>
          <w:i/>
          <w:color w:val="000000"/>
          <w:szCs w:val="22"/>
        </w:rPr>
        <w:t xml:space="preserve"> </w:t>
      </w:r>
      <w:r w:rsidRPr="00AF3633">
        <w:rPr>
          <w:rFonts w:asciiTheme="minorHAnsi" w:eastAsiaTheme="minorHAnsi" w:hAnsiTheme="minorHAnsi" w:cs="Arial"/>
          <w:color w:val="000000"/>
          <w:szCs w:val="22"/>
        </w:rPr>
        <w:t xml:space="preserve">Honour based violence includes crimes which have been committed to protect or defend the honour of the family and/or the community, including Female Genital Mutilation (FGM), forced marriage, and practices such as breast ironing.  </w:t>
      </w:r>
      <w:r w:rsidR="00352FA7" w:rsidRPr="0025236A">
        <w:rPr>
          <w:rFonts w:asciiTheme="minorHAnsi" w:eastAsiaTheme="minorHAnsi" w:hAnsiTheme="minorHAnsi" w:cs="Arial"/>
          <w:color w:val="000000"/>
          <w:szCs w:val="22"/>
          <w:highlight w:val="cyan"/>
        </w:rPr>
        <w:t>This type of abuse in the context of preserving “honour” often involves a wider network of family or community pressure and can include multiple perpetrators.</w:t>
      </w:r>
      <w:r w:rsidR="00352FA7" w:rsidRPr="00352FA7">
        <w:rPr>
          <w:rFonts w:asciiTheme="minorHAnsi" w:eastAsiaTheme="minorHAnsi" w:hAnsiTheme="minorHAnsi" w:cs="Arial"/>
          <w:color w:val="000000"/>
          <w:szCs w:val="22"/>
        </w:rPr>
        <w:t xml:space="preserve">  </w:t>
      </w:r>
      <w:r w:rsidRPr="00AF3633">
        <w:rPr>
          <w:rFonts w:asciiTheme="minorHAnsi" w:eastAsiaTheme="minorHAnsi" w:hAnsiTheme="minorHAnsi" w:cs="Arial"/>
          <w:color w:val="000000"/>
          <w:szCs w:val="22"/>
        </w:rPr>
        <w:t>All forms of so called HBV are abuse (regardless of motivation) and will be handled and escalated as such.</w:t>
      </w:r>
    </w:p>
    <w:p w:rsidR="00680444" w:rsidRPr="00D30913" w:rsidRDefault="001B7012" w:rsidP="00680444">
      <w:pPr>
        <w:autoSpaceDE w:val="0"/>
        <w:autoSpaceDN w:val="0"/>
        <w:adjustRightInd w:val="0"/>
        <w:spacing w:before="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From October 2015, teachers (described in the legislation as those persons employed or engaged to carry out teaching work at schools and other institutions in England) </w:t>
      </w:r>
      <w:r w:rsidR="003F613C" w:rsidRPr="00D30913">
        <w:rPr>
          <w:rFonts w:asciiTheme="minorHAnsi" w:eastAsiaTheme="minorHAnsi" w:hAnsiTheme="minorHAnsi" w:cs="Arial"/>
          <w:color w:val="000000"/>
          <w:szCs w:val="22"/>
        </w:rPr>
        <w:t>have been</w:t>
      </w:r>
      <w:r w:rsidRPr="00D30913">
        <w:rPr>
          <w:rFonts w:asciiTheme="minorHAnsi" w:eastAsiaTheme="minorHAnsi" w:hAnsiTheme="minorHAnsi" w:cs="Arial"/>
          <w:color w:val="000000"/>
          <w:szCs w:val="22"/>
        </w:rPr>
        <w:t xml:space="preserve"> under a m</w:t>
      </w:r>
      <w:r w:rsidR="008B78FE" w:rsidRPr="00D30913">
        <w:rPr>
          <w:rFonts w:asciiTheme="minorHAnsi" w:eastAsiaTheme="minorHAnsi" w:hAnsiTheme="minorHAnsi" w:cs="Arial"/>
          <w:color w:val="000000"/>
          <w:szCs w:val="22"/>
        </w:rPr>
        <w:t>andatory duty to report to the P</w:t>
      </w:r>
      <w:r w:rsidRPr="00D30913">
        <w:rPr>
          <w:rFonts w:asciiTheme="minorHAnsi" w:eastAsiaTheme="minorHAnsi" w:hAnsiTheme="minorHAnsi" w:cs="Arial"/>
          <w:color w:val="000000"/>
          <w:szCs w:val="22"/>
        </w:rPr>
        <w:t>olice cases where they discover than an act of FG</w:t>
      </w:r>
      <w:r w:rsidR="00171669" w:rsidRPr="00D30913">
        <w:rPr>
          <w:rFonts w:asciiTheme="minorHAnsi" w:eastAsiaTheme="minorHAnsi" w:hAnsiTheme="minorHAnsi" w:cs="Arial"/>
          <w:color w:val="000000"/>
          <w:szCs w:val="22"/>
        </w:rPr>
        <w:t>M</w:t>
      </w:r>
      <w:r w:rsidRPr="00D30913">
        <w:rPr>
          <w:rFonts w:asciiTheme="minorHAnsi" w:eastAsiaTheme="minorHAnsi" w:hAnsiTheme="minorHAnsi" w:cs="Arial"/>
          <w:color w:val="000000"/>
          <w:szCs w:val="22"/>
        </w:rPr>
        <w:t xml:space="preserve"> appears to have been carried out.  Unless the teacher has a good reason not to, they should still consider and discuss any such case with the </w:t>
      </w:r>
      <w:r w:rsidR="00171669" w:rsidRPr="00D30913">
        <w:rPr>
          <w:rFonts w:asciiTheme="minorHAnsi" w:eastAsiaTheme="minorHAnsi" w:hAnsiTheme="minorHAnsi" w:cs="Arial"/>
          <w:color w:val="000000"/>
          <w:szCs w:val="22"/>
        </w:rPr>
        <w:t>S</w:t>
      </w:r>
      <w:r w:rsidRPr="00D30913">
        <w:rPr>
          <w:rFonts w:asciiTheme="minorHAnsi" w:eastAsiaTheme="minorHAnsi" w:hAnsiTheme="minorHAnsi" w:cs="Arial"/>
          <w:color w:val="000000"/>
          <w:szCs w:val="22"/>
        </w:rPr>
        <w:t>chool’s DSL and involve the Cumbria Safeguarding Hub as appropriate.</w:t>
      </w:r>
      <w:r w:rsidR="00680444" w:rsidRPr="00D30913">
        <w:rPr>
          <w:rFonts w:asciiTheme="minorHAnsi" w:eastAsiaTheme="minorHAnsi" w:hAnsiTheme="minorHAnsi" w:cs="Arial"/>
          <w:color w:val="000000"/>
          <w:szCs w:val="22"/>
        </w:rPr>
        <w:t xml:space="preserve">  Reference should also be made to the </w:t>
      </w:r>
      <w:r w:rsidR="00680444" w:rsidRPr="00D30913">
        <w:rPr>
          <w:rFonts w:asciiTheme="minorHAnsi" w:hAnsiTheme="minorHAnsi" w:cs="Arial"/>
          <w:szCs w:val="22"/>
        </w:rPr>
        <w:t>HM Government Multi agency statutory guidance on female genital mutilation, April 2016.</w:t>
      </w:r>
    </w:p>
    <w:p w:rsidR="005924AE" w:rsidRPr="00D30913" w:rsidRDefault="005924AE" w:rsidP="00F63856">
      <w:pPr>
        <w:autoSpaceDE w:val="0"/>
        <w:autoSpaceDN w:val="0"/>
        <w:adjustRightInd w:val="0"/>
        <w:spacing w:before="120"/>
        <w:ind w:left="567"/>
        <w:rPr>
          <w:rFonts w:asciiTheme="minorHAnsi" w:eastAsiaTheme="minorHAnsi" w:hAnsiTheme="minorHAnsi" w:cs="Arial"/>
          <w:color w:val="000000"/>
          <w:szCs w:val="22"/>
        </w:rPr>
      </w:pPr>
      <w:bookmarkStart w:id="182" w:name="_Toc440032802"/>
      <w:bookmarkStart w:id="183" w:name="_Toc443666338"/>
      <w:bookmarkStart w:id="184" w:name="_Toc443666590"/>
      <w:bookmarkStart w:id="185" w:name="_Toc524012064"/>
      <w:r w:rsidRPr="00D30913">
        <w:rPr>
          <w:rStyle w:val="Heading4Char"/>
        </w:rPr>
        <w:t>Preventing Radicalisation</w:t>
      </w:r>
      <w:bookmarkEnd w:id="182"/>
      <w:bookmarkEnd w:id="183"/>
      <w:bookmarkEnd w:id="184"/>
      <w:bookmarkEnd w:id="185"/>
      <w:r w:rsidRPr="00D30913">
        <w:rPr>
          <w:rFonts w:asciiTheme="minorHAnsi" w:eastAsiaTheme="minorHAnsi" w:hAnsiTheme="minorHAnsi" w:cs="Arial"/>
          <w:b/>
          <w:i/>
          <w:color w:val="000000"/>
          <w:szCs w:val="22"/>
        </w:rPr>
        <w:t xml:space="preserve"> –</w:t>
      </w:r>
      <w:r w:rsidRPr="00D30913">
        <w:rPr>
          <w:rFonts w:asciiTheme="minorHAnsi" w:eastAsiaTheme="minorHAnsi" w:hAnsiTheme="minorHAnsi" w:cs="Arial"/>
          <w:color w:val="000000"/>
          <w:szCs w:val="22"/>
        </w:rPr>
        <w:t xml:space="preserve"> Protecting children from the risks of radicalisation</w:t>
      </w:r>
      <w:r w:rsidR="004D2F76" w:rsidRPr="00D30913">
        <w:rPr>
          <w:rFonts w:asciiTheme="minorHAnsi" w:eastAsiaTheme="minorHAnsi" w:hAnsiTheme="minorHAnsi" w:cs="Arial"/>
          <w:color w:val="000000"/>
          <w:szCs w:val="22"/>
        </w:rPr>
        <w:t xml:space="preserve"> and extremism</w:t>
      </w:r>
      <w:r w:rsidRPr="00D30913">
        <w:rPr>
          <w:rFonts w:asciiTheme="minorHAnsi" w:eastAsiaTheme="minorHAnsi" w:hAnsiTheme="minorHAnsi" w:cs="Arial"/>
          <w:color w:val="000000"/>
          <w:szCs w:val="22"/>
        </w:rPr>
        <w:t xml:space="preserve"> is seen as part of this school</w:t>
      </w:r>
      <w:r w:rsidR="004D2F76" w:rsidRPr="00D30913">
        <w:rPr>
          <w:rFonts w:asciiTheme="minorHAnsi" w:eastAsiaTheme="minorHAnsi" w:hAnsiTheme="minorHAnsi" w:cs="Arial"/>
          <w:color w:val="000000"/>
          <w:szCs w:val="22"/>
        </w:rPr>
        <w:t>’</w:t>
      </w:r>
      <w:r w:rsidRPr="00D30913">
        <w:rPr>
          <w:rFonts w:asciiTheme="minorHAnsi" w:eastAsiaTheme="minorHAnsi" w:hAnsiTheme="minorHAnsi" w:cs="Arial"/>
          <w:color w:val="000000"/>
          <w:szCs w:val="22"/>
        </w:rPr>
        <w:t>s wider safeguarding duties and is similar in nature to protecting children from other forms of harm and abuse</w:t>
      </w:r>
      <w:r w:rsidR="004D2F76" w:rsidRPr="00D30913">
        <w:rPr>
          <w:rFonts w:asciiTheme="minorHAnsi" w:eastAsiaTheme="minorHAnsi" w:hAnsiTheme="minorHAnsi" w:cs="Arial"/>
          <w:color w:val="000000"/>
          <w:szCs w:val="22"/>
        </w:rPr>
        <w:t>.</w:t>
      </w:r>
      <w:r w:rsidR="00D83D62" w:rsidRPr="00D30913">
        <w:rPr>
          <w:rFonts w:asciiTheme="minorHAnsi" w:eastAsiaTheme="minorHAnsi" w:hAnsiTheme="minorHAnsi" w:cs="Arial"/>
          <w:color w:val="000000"/>
          <w:szCs w:val="22"/>
        </w:rPr>
        <w:t xml:space="preserve">  From July 2015, schools are under a statutory duty to have ‘due regard to the need to prevent people from being drawn into terrorism’.  This is known as the Prevent duty.  Statutory Prevent guidance summarises the requirements on schools in terms of four general themes:</w:t>
      </w:r>
    </w:p>
    <w:p w:rsidR="00D83D62" w:rsidRPr="00D30913" w:rsidRDefault="00D83D62" w:rsidP="006C031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Risk Assessment – </w:t>
      </w:r>
      <w:r w:rsidR="001F2901" w:rsidRPr="00D30913">
        <w:rPr>
          <w:rFonts w:asciiTheme="minorHAnsi" w:eastAsiaTheme="minorHAnsi" w:hAnsiTheme="minorHAnsi" w:cs="Arial"/>
          <w:color w:val="000000"/>
          <w:szCs w:val="22"/>
        </w:rPr>
        <w:t xml:space="preserve">we will assess the risk of </w:t>
      </w:r>
      <w:r w:rsidRPr="00D30913">
        <w:rPr>
          <w:rFonts w:asciiTheme="minorHAnsi" w:eastAsiaTheme="minorHAnsi" w:hAnsiTheme="minorHAnsi" w:cs="Arial"/>
          <w:color w:val="000000"/>
          <w:szCs w:val="22"/>
        </w:rPr>
        <w:t>children being drawn into terrorism</w:t>
      </w:r>
      <w:r w:rsidR="001F2901" w:rsidRPr="00D30913">
        <w:rPr>
          <w:rFonts w:asciiTheme="minorHAnsi" w:eastAsiaTheme="minorHAnsi" w:hAnsiTheme="minorHAnsi" w:cs="Arial"/>
          <w:color w:val="000000"/>
          <w:szCs w:val="22"/>
        </w:rPr>
        <w:t xml:space="preserve"> and have clear procedures in place for protecting children at risk of radicalisation.</w:t>
      </w:r>
    </w:p>
    <w:p w:rsidR="001F2901" w:rsidRPr="00D30913" w:rsidRDefault="001F2901" w:rsidP="006C031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Working in Partnership – we will ensure that our procedures take into account the poli</w:t>
      </w:r>
      <w:r w:rsidR="00757986" w:rsidRPr="00D30913">
        <w:rPr>
          <w:rFonts w:asciiTheme="minorHAnsi" w:eastAsiaTheme="minorHAnsi" w:hAnsiTheme="minorHAnsi" w:cs="Arial"/>
          <w:color w:val="000000"/>
          <w:szCs w:val="22"/>
        </w:rPr>
        <w:t xml:space="preserve">cies and procedures of Cumbria </w:t>
      </w:r>
      <w:r w:rsidRPr="00D30913">
        <w:rPr>
          <w:rFonts w:asciiTheme="minorHAnsi" w:eastAsiaTheme="minorHAnsi" w:hAnsiTheme="minorHAnsi" w:cs="Arial"/>
          <w:color w:val="000000"/>
          <w:szCs w:val="22"/>
        </w:rPr>
        <w:t>SCB.</w:t>
      </w:r>
    </w:p>
    <w:p w:rsidR="001F2901" w:rsidRPr="00D30913" w:rsidRDefault="001F2901" w:rsidP="006C031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Staff training – we will ensure that staff have access to Prevent awareness training in order to equip them with the skills and knowledge to identify children at risk of being drawn into terrorism and to challenge extremist ideas.  As a minimum, the DSL will receive Prevent awareness training the detail of which will be cascaded to other staff/volunteers as appropriate.</w:t>
      </w:r>
    </w:p>
    <w:p w:rsidR="001F2901" w:rsidRPr="00D30913" w:rsidRDefault="006416BB" w:rsidP="006C031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Pr>
          <w:rFonts w:asciiTheme="minorHAnsi" w:eastAsiaTheme="minorHAnsi" w:hAnsiTheme="minorHAnsi" w:cs="Arial"/>
          <w:color w:val="000000"/>
          <w:szCs w:val="22"/>
        </w:rPr>
        <w:t>Online Safety</w:t>
      </w:r>
      <w:r w:rsidR="00063745">
        <w:rPr>
          <w:rFonts w:asciiTheme="minorHAnsi" w:eastAsiaTheme="minorHAnsi" w:hAnsiTheme="minorHAnsi" w:cs="Arial"/>
          <w:color w:val="000000"/>
          <w:szCs w:val="22"/>
        </w:rPr>
        <w:t xml:space="preserve"> </w:t>
      </w:r>
      <w:r w:rsidR="001F2901" w:rsidRPr="00D30913">
        <w:rPr>
          <w:rFonts w:asciiTheme="minorHAnsi" w:eastAsiaTheme="minorHAnsi" w:hAnsiTheme="minorHAnsi" w:cs="Arial"/>
          <w:color w:val="000000"/>
          <w:szCs w:val="22"/>
        </w:rPr>
        <w:t xml:space="preserve">– we will ensure that children are safe from terrorist and extremist material when accessing the internet in school.  Further information on this is set out in the </w:t>
      </w:r>
      <w:r>
        <w:rPr>
          <w:rFonts w:asciiTheme="minorHAnsi" w:eastAsiaTheme="minorHAnsi" w:hAnsiTheme="minorHAnsi" w:cs="Arial"/>
          <w:color w:val="000000"/>
          <w:szCs w:val="22"/>
        </w:rPr>
        <w:t>Online Safety Policy</w:t>
      </w:r>
      <w:r w:rsidR="001F2901" w:rsidRPr="00D30913">
        <w:rPr>
          <w:rFonts w:asciiTheme="minorHAnsi" w:eastAsiaTheme="minorHAnsi" w:hAnsiTheme="minorHAnsi" w:cs="Arial"/>
          <w:color w:val="000000"/>
          <w:szCs w:val="22"/>
        </w:rPr>
        <w:t>.</w:t>
      </w:r>
    </w:p>
    <w:p w:rsidR="00A164B1" w:rsidRPr="00D30913" w:rsidRDefault="00A164B1" w:rsidP="0064744E">
      <w:pPr>
        <w:autoSpaceDE w:val="0"/>
        <w:autoSpaceDN w:val="0"/>
        <w:adjustRightInd w:val="0"/>
        <w:spacing w:before="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We value freedom of speech and the expression of beliefs/ideology as fundamental rights underpinning our society’s values.  Both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We seek to protect children and young people against the messages of all violent extremism. </w:t>
      </w:r>
      <w:r w:rsidR="0023526E">
        <w:rPr>
          <w:rFonts w:asciiTheme="minorHAnsi" w:eastAsiaTheme="minorHAnsi" w:hAnsiTheme="minorHAnsi" w:cs="Arial"/>
          <w:color w:val="000000"/>
          <w:szCs w:val="22"/>
        </w:rPr>
        <w:t xml:space="preserve"> This school uses resources taken from th</w:t>
      </w:r>
      <w:r w:rsidR="00335B7B">
        <w:rPr>
          <w:rFonts w:asciiTheme="minorHAnsi" w:eastAsiaTheme="minorHAnsi" w:hAnsiTheme="minorHAnsi" w:cs="Arial"/>
          <w:color w:val="000000"/>
          <w:szCs w:val="22"/>
        </w:rPr>
        <w:t xml:space="preserve">e Government sponsored website </w:t>
      </w:r>
      <w:hyperlink r:id="rId20" w:history="1">
        <w:r w:rsidR="0023526E" w:rsidRPr="00E35C4F">
          <w:rPr>
            <w:rStyle w:val="Hyperlink"/>
            <w:rFonts w:asciiTheme="minorHAnsi" w:eastAsiaTheme="minorHAnsi" w:hAnsiTheme="minorHAnsi" w:cs="Arial"/>
            <w:szCs w:val="22"/>
          </w:rPr>
          <w:t>www.educateagainsthate.com</w:t>
        </w:r>
      </w:hyperlink>
    </w:p>
    <w:p w:rsidR="001F2901" w:rsidRPr="00D30913" w:rsidRDefault="001F2901" w:rsidP="001F2901">
      <w:pPr>
        <w:autoSpaceDE w:val="0"/>
        <w:autoSpaceDN w:val="0"/>
        <w:adjustRightInd w:val="0"/>
        <w:spacing w:before="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We are aware of and understand when it is appropriate to make a referral to the Channel programme</w:t>
      </w:r>
      <w:r w:rsidR="002F471E" w:rsidRPr="00D30913">
        <w:rPr>
          <w:rFonts w:asciiTheme="minorHAnsi" w:eastAsiaTheme="minorHAnsi" w:hAnsiTheme="minorHAnsi" w:cs="Arial"/>
          <w:color w:val="000000"/>
          <w:szCs w:val="22"/>
        </w:rPr>
        <w:t xml:space="preserve"> and/or the Safeguarding Hub</w:t>
      </w:r>
      <w:r w:rsidRPr="00D30913">
        <w:rPr>
          <w:rFonts w:asciiTheme="minorHAnsi" w:eastAsiaTheme="minorHAnsi" w:hAnsiTheme="minorHAnsi" w:cs="Arial"/>
          <w:color w:val="000000"/>
          <w:szCs w:val="22"/>
        </w:rPr>
        <w:t>.</w:t>
      </w:r>
    </w:p>
    <w:p w:rsidR="00394081" w:rsidRDefault="00394081" w:rsidP="00394081">
      <w:pPr>
        <w:spacing w:before="120"/>
        <w:ind w:left="567"/>
        <w:rPr>
          <w:rStyle w:val="Hyperlink"/>
          <w:rFonts w:asciiTheme="minorHAnsi" w:hAnsiTheme="minorHAnsi"/>
        </w:rPr>
      </w:pPr>
      <w:bookmarkStart w:id="186" w:name="_Toc440032803"/>
      <w:bookmarkStart w:id="187" w:name="_Toc443666339"/>
      <w:bookmarkStart w:id="188" w:name="_Toc443666591"/>
      <w:bookmarkStart w:id="189" w:name="_Toc524012065"/>
      <w:r w:rsidRPr="00D30913">
        <w:rPr>
          <w:rStyle w:val="Heading4Char"/>
        </w:rPr>
        <w:t xml:space="preserve">Children Missing from </w:t>
      </w:r>
      <w:r w:rsidR="00352FA7">
        <w:rPr>
          <w:rStyle w:val="Heading4Char"/>
        </w:rPr>
        <w:t>home, care or e</w:t>
      </w:r>
      <w:r w:rsidRPr="00D30913">
        <w:rPr>
          <w:rStyle w:val="Heading4Char"/>
        </w:rPr>
        <w:t>ducation</w:t>
      </w:r>
      <w:bookmarkEnd w:id="186"/>
      <w:bookmarkEnd w:id="187"/>
      <w:bookmarkEnd w:id="188"/>
      <w:bookmarkEnd w:id="189"/>
      <w:r w:rsidRPr="00D30913">
        <w:rPr>
          <w:rFonts w:asciiTheme="minorHAnsi" w:eastAsiaTheme="minorHAnsi" w:hAnsiTheme="minorHAnsi" w:cs="Arial"/>
          <w:b/>
          <w:i/>
          <w:color w:val="000000"/>
          <w:szCs w:val="22"/>
        </w:rPr>
        <w:t xml:space="preserve"> – </w:t>
      </w:r>
      <w:r w:rsidRPr="00D30913">
        <w:rPr>
          <w:rFonts w:asciiTheme="minorHAnsi" w:hAnsiTheme="minorHAnsi"/>
        </w:rPr>
        <w:t xml:space="preserve">A child going missing from </w:t>
      </w:r>
      <w:r w:rsidR="00352FA7">
        <w:rPr>
          <w:rFonts w:asciiTheme="minorHAnsi" w:hAnsiTheme="minorHAnsi"/>
        </w:rPr>
        <w:t xml:space="preserve">home, care or </w:t>
      </w:r>
      <w:r w:rsidRPr="00D30913">
        <w:rPr>
          <w:rFonts w:asciiTheme="minorHAnsi" w:hAnsiTheme="minorHAnsi"/>
        </w:rPr>
        <w:t xml:space="preserve">education is a potential indicator of abuse or neglect.  </w:t>
      </w:r>
      <w:r w:rsidR="002418F2" w:rsidRPr="00D30913">
        <w:rPr>
          <w:rFonts w:asciiTheme="minorHAnsi" w:hAnsiTheme="minorHAnsi"/>
          <w:color w:val="000000" w:themeColor="text1"/>
        </w:rPr>
        <w:t>The</w:t>
      </w:r>
      <w:r w:rsidRPr="00D30913">
        <w:rPr>
          <w:rFonts w:asciiTheme="minorHAnsi" w:hAnsiTheme="minorHAnsi"/>
        </w:rPr>
        <w:t xml:space="preserve"> School has </w:t>
      </w:r>
      <w:r w:rsidR="000B189F" w:rsidRPr="00D30913">
        <w:rPr>
          <w:rFonts w:asciiTheme="minorHAnsi" w:hAnsiTheme="minorHAnsi"/>
        </w:rPr>
        <w:t xml:space="preserve">appropriate </w:t>
      </w:r>
      <w:r w:rsidRPr="00D30913">
        <w:rPr>
          <w:rFonts w:asciiTheme="minorHAnsi" w:hAnsiTheme="minorHAnsi"/>
        </w:rPr>
        <w:t>procedures</w:t>
      </w:r>
      <w:r w:rsidR="000B189F" w:rsidRPr="00D30913">
        <w:rPr>
          <w:rFonts w:asciiTheme="minorHAnsi" w:hAnsiTheme="minorHAnsi"/>
        </w:rPr>
        <w:t xml:space="preserve"> and responses to children who</w:t>
      </w:r>
      <w:r w:rsidRPr="00D30913">
        <w:rPr>
          <w:rFonts w:asciiTheme="minorHAnsi" w:hAnsiTheme="minorHAnsi"/>
        </w:rPr>
        <w:t xml:space="preserve"> go missing from education, particularly on repeat occasions to help identify the risk of abuse and neglect, including sexual exploitation and to help prevent the risks of their going missing in </w:t>
      </w:r>
      <w:r w:rsidRPr="00AF3633">
        <w:rPr>
          <w:rFonts w:asciiTheme="minorHAnsi" w:hAnsiTheme="minorHAnsi"/>
        </w:rPr>
        <w:t>future.</w:t>
      </w:r>
      <w:r w:rsidR="00B62976" w:rsidRPr="00AF3633">
        <w:rPr>
          <w:rFonts w:asciiTheme="minorHAnsi" w:hAnsiTheme="minorHAnsi"/>
        </w:rPr>
        <w:t xml:space="preserve">  </w:t>
      </w:r>
      <w:r w:rsidR="00352FA7" w:rsidRPr="00BF6208">
        <w:rPr>
          <w:rFonts w:asciiTheme="minorHAnsi" w:hAnsiTheme="minorHAnsi"/>
          <w:highlight w:val="cyan"/>
        </w:rPr>
        <w:t xml:space="preserve">These procedures are shared with </w:t>
      </w:r>
      <w:r w:rsidR="00352FA7">
        <w:rPr>
          <w:rFonts w:asciiTheme="minorHAnsi" w:hAnsiTheme="minorHAnsi"/>
          <w:highlight w:val="cyan"/>
        </w:rPr>
        <w:t xml:space="preserve">all </w:t>
      </w:r>
      <w:r w:rsidR="00352FA7" w:rsidRPr="00BF6208">
        <w:rPr>
          <w:rFonts w:asciiTheme="minorHAnsi" w:hAnsiTheme="minorHAnsi"/>
          <w:highlight w:val="cyan"/>
        </w:rPr>
        <w:t>staff and other relevant adults</w:t>
      </w:r>
      <w:r w:rsidR="00352FA7">
        <w:rPr>
          <w:rFonts w:asciiTheme="minorHAnsi" w:hAnsiTheme="minorHAnsi"/>
          <w:highlight w:val="cyan"/>
        </w:rPr>
        <w:t>,</w:t>
      </w:r>
      <w:r w:rsidR="00352FA7" w:rsidRPr="00BF6208">
        <w:rPr>
          <w:rFonts w:asciiTheme="minorHAnsi" w:hAnsiTheme="minorHAnsi"/>
          <w:highlight w:val="cyan"/>
        </w:rPr>
        <w:t xml:space="preserve"> </w:t>
      </w:r>
      <w:r w:rsidR="00352FA7">
        <w:rPr>
          <w:rFonts w:asciiTheme="minorHAnsi" w:hAnsiTheme="minorHAnsi"/>
          <w:highlight w:val="cyan"/>
        </w:rPr>
        <w:t xml:space="preserve">and new starters </w:t>
      </w:r>
      <w:r w:rsidR="00352FA7" w:rsidRPr="00BF6208">
        <w:rPr>
          <w:rFonts w:asciiTheme="minorHAnsi" w:hAnsiTheme="minorHAnsi"/>
          <w:highlight w:val="cyan"/>
        </w:rPr>
        <w:t>on Induction.</w:t>
      </w:r>
      <w:r w:rsidR="00352FA7" w:rsidRPr="00352FA7">
        <w:rPr>
          <w:rFonts w:asciiTheme="minorHAnsi" w:hAnsiTheme="minorHAnsi"/>
        </w:rPr>
        <w:t xml:space="preserve">  </w:t>
      </w:r>
      <w:r w:rsidR="00B62976" w:rsidRPr="00AF3633">
        <w:rPr>
          <w:rFonts w:asciiTheme="minorHAnsi" w:hAnsiTheme="minorHAnsi"/>
        </w:rPr>
        <w:t xml:space="preserve">We follow and adhere to Cumbria SCB guidance and procedures on Children Missing </w:t>
      </w:r>
      <w:r w:rsidR="00352FA7">
        <w:rPr>
          <w:rFonts w:asciiTheme="minorHAnsi" w:hAnsiTheme="minorHAnsi"/>
        </w:rPr>
        <w:t xml:space="preserve">from Home, Care or </w:t>
      </w:r>
      <w:r w:rsidR="00B62976" w:rsidRPr="00AF3633">
        <w:rPr>
          <w:rFonts w:asciiTheme="minorHAnsi" w:hAnsiTheme="minorHAnsi"/>
        </w:rPr>
        <w:t xml:space="preserve">Education. </w:t>
      </w:r>
      <w:hyperlink r:id="rId21" w:history="1">
        <w:r w:rsidR="00352FA7" w:rsidRPr="00762853">
          <w:rPr>
            <w:rStyle w:val="Hyperlink"/>
            <w:rFonts w:asciiTheme="minorHAnsi" w:hAnsiTheme="minorHAnsi"/>
          </w:rPr>
          <w:t>(Click here to access)</w:t>
        </w:r>
      </w:hyperlink>
      <w:r w:rsidR="00352FA7" w:rsidRPr="00762853">
        <w:rPr>
          <w:rStyle w:val="Hyperlink"/>
          <w:rFonts w:asciiTheme="minorHAnsi" w:hAnsiTheme="minorHAnsi"/>
        </w:rPr>
        <w:t>.</w:t>
      </w:r>
    </w:p>
    <w:p w:rsidR="00352FA7" w:rsidRPr="00352FA7" w:rsidRDefault="00352FA7" w:rsidP="00394081">
      <w:pPr>
        <w:spacing w:before="120"/>
        <w:ind w:left="567"/>
        <w:rPr>
          <w:rFonts w:asciiTheme="minorHAnsi" w:hAnsiTheme="minorHAnsi"/>
        </w:rPr>
      </w:pPr>
      <w:r w:rsidRPr="00E46A72">
        <w:rPr>
          <w:rFonts w:asciiTheme="minorHAnsi" w:hAnsiTheme="minorHAnsi"/>
          <w:highlight w:val="cyan"/>
        </w:rPr>
        <w:t>In line with current best practice, we will request from parents at least 2 emergency contacts for each pupil which will allow us to contact a responsible adult in the event of a child missing education.</w:t>
      </w:r>
    </w:p>
    <w:p w:rsidR="00394081" w:rsidRDefault="00394081" w:rsidP="00394081">
      <w:pPr>
        <w:autoSpaceDE w:val="0"/>
        <w:autoSpaceDN w:val="0"/>
        <w:adjustRightInd w:val="0"/>
        <w:spacing w:before="120"/>
        <w:ind w:left="567"/>
        <w:rPr>
          <w:rFonts w:asciiTheme="minorHAnsi" w:hAnsiTheme="minorHAnsi"/>
        </w:rPr>
      </w:pPr>
      <w:r w:rsidRPr="00AF3633">
        <w:rPr>
          <w:rFonts w:asciiTheme="minorHAnsi" w:hAnsiTheme="minorHAnsi"/>
        </w:rPr>
        <w:t>It is our responsibility to inform the Local Authority of any pupil who fails to attend</w:t>
      </w:r>
      <w:r w:rsidRPr="00D30913">
        <w:rPr>
          <w:rFonts w:asciiTheme="minorHAnsi" w:hAnsiTheme="minorHAnsi"/>
        </w:rPr>
        <w:t xml:space="preserve"> school regularly or has been absent without the school’s permission for a continuous period of 10 school days or more.</w:t>
      </w:r>
    </w:p>
    <w:p w:rsidR="00352FA7" w:rsidRPr="00BE6E83" w:rsidRDefault="00352FA7" w:rsidP="00352FA7">
      <w:pPr>
        <w:autoSpaceDE w:val="0"/>
        <w:autoSpaceDN w:val="0"/>
        <w:adjustRightInd w:val="0"/>
        <w:spacing w:before="120"/>
        <w:ind w:left="567"/>
        <w:rPr>
          <w:rFonts w:asciiTheme="minorHAnsi" w:hAnsiTheme="minorHAnsi"/>
          <w:highlight w:val="cyan"/>
        </w:rPr>
      </w:pPr>
      <w:bookmarkStart w:id="190" w:name="_Toc520200433"/>
      <w:bookmarkStart w:id="191" w:name="_Toc524012066"/>
      <w:r w:rsidRPr="00BE6E83">
        <w:rPr>
          <w:rStyle w:val="Heading4Char"/>
          <w:highlight w:val="cyan"/>
        </w:rPr>
        <w:t>Other issues covered by Annex A – Keeping Children Safe in Education 2018</w:t>
      </w:r>
      <w:bookmarkEnd w:id="190"/>
      <w:bookmarkEnd w:id="191"/>
      <w:r w:rsidRPr="00BE6E83">
        <w:rPr>
          <w:rStyle w:val="Heading4Char"/>
          <w:highlight w:val="cyan"/>
        </w:rPr>
        <w:t xml:space="preserve"> </w:t>
      </w:r>
      <w:r w:rsidRPr="00BE6E83">
        <w:rPr>
          <w:rFonts w:asciiTheme="minorHAnsi" w:eastAsiaTheme="minorHAnsi" w:hAnsiTheme="minorHAnsi" w:cs="Arial"/>
          <w:b/>
          <w:i/>
          <w:color w:val="000000"/>
          <w:szCs w:val="22"/>
          <w:highlight w:val="cyan"/>
        </w:rPr>
        <w:t xml:space="preserve">– </w:t>
      </w:r>
      <w:r w:rsidRPr="00BE6E83">
        <w:rPr>
          <w:rFonts w:asciiTheme="minorHAnsi" w:hAnsiTheme="minorHAnsi"/>
          <w:highlight w:val="cyan"/>
        </w:rPr>
        <w:t>in addition to issues outlined above, Annex A of Keeping Children Safe in Education also includes further detail on the following:</w:t>
      </w:r>
    </w:p>
    <w:p w:rsidR="00352FA7" w:rsidRPr="00BE6E83" w:rsidRDefault="00352FA7" w:rsidP="006C0318">
      <w:pPr>
        <w:numPr>
          <w:ilvl w:val="0"/>
          <w:numId w:val="55"/>
        </w:numPr>
        <w:autoSpaceDE w:val="0"/>
        <w:autoSpaceDN w:val="0"/>
        <w:adjustRightInd w:val="0"/>
        <w:spacing w:before="120"/>
        <w:ind w:left="924" w:hanging="357"/>
        <w:rPr>
          <w:rFonts w:asciiTheme="minorHAnsi" w:eastAsiaTheme="minorHAnsi" w:hAnsiTheme="minorHAnsi" w:cs="Arial"/>
          <w:color w:val="000000"/>
          <w:szCs w:val="22"/>
          <w:highlight w:val="cyan"/>
        </w:rPr>
      </w:pPr>
      <w:r w:rsidRPr="00BE6E83">
        <w:rPr>
          <w:rFonts w:asciiTheme="minorHAnsi" w:hAnsiTheme="minorHAnsi"/>
          <w:highlight w:val="cyan"/>
        </w:rPr>
        <w:t>Children and the court system</w:t>
      </w:r>
    </w:p>
    <w:p w:rsidR="00352FA7" w:rsidRPr="00BE6E83" w:rsidRDefault="00352FA7" w:rsidP="006C0318">
      <w:pPr>
        <w:numPr>
          <w:ilvl w:val="0"/>
          <w:numId w:val="55"/>
        </w:numPr>
        <w:autoSpaceDE w:val="0"/>
        <w:autoSpaceDN w:val="0"/>
        <w:adjustRightInd w:val="0"/>
        <w:ind w:left="924" w:hanging="357"/>
        <w:rPr>
          <w:rFonts w:asciiTheme="minorHAnsi" w:eastAsiaTheme="minorHAnsi" w:hAnsiTheme="minorHAnsi" w:cs="Arial"/>
          <w:color w:val="000000"/>
          <w:szCs w:val="22"/>
          <w:highlight w:val="cyan"/>
        </w:rPr>
      </w:pPr>
      <w:r w:rsidRPr="00BE6E83">
        <w:rPr>
          <w:rFonts w:asciiTheme="minorHAnsi" w:hAnsiTheme="minorHAnsi"/>
          <w:highlight w:val="cyan"/>
        </w:rPr>
        <w:t>Children with family members in prison</w:t>
      </w:r>
    </w:p>
    <w:p w:rsidR="00352FA7" w:rsidRPr="00BE6E83" w:rsidRDefault="00352FA7" w:rsidP="006C0318">
      <w:pPr>
        <w:numPr>
          <w:ilvl w:val="0"/>
          <w:numId w:val="55"/>
        </w:numPr>
        <w:autoSpaceDE w:val="0"/>
        <w:autoSpaceDN w:val="0"/>
        <w:adjustRightInd w:val="0"/>
        <w:ind w:left="924" w:hanging="357"/>
        <w:rPr>
          <w:rFonts w:asciiTheme="minorHAnsi" w:eastAsiaTheme="minorHAnsi" w:hAnsiTheme="minorHAnsi" w:cs="Arial"/>
          <w:color w:val="000000"/>
          <w:szCs w:val="22"/>
          <w:highlight w:val="cyan"/>
        </w:rPr>
      </w:pPr>
      <w:r w:rsidRPr="00BE6E83">
        <w:rPr>
          <w:rFonts w:asciiTheme="minorHAnsi" w:hAnsiTheme="minorHAnsi"/>
          <w:highlight w:val="cyan"/>
        </w:rPr>
        <w:t>Homelessness</w:t>
      </w:r>
    </w:p>
    <w:p w:rsidR="00352FA7" w:rsidRDefault="00352FA7" w:rsidP="006C0318">
      <w:pPr>
        <w:numPr>
          <w:ilvl w:val="0"/>
          <w:numId w:val="55"/>
        </w:numPr>
        <w:autoSpaceDE w:val="0"/>
        <w:autoSpaceDN w:val="0"/>
        <w:adjustRightInd w:val="0"/>
        <w:ind w:left="924" w:hanging="357"/>
        <w:rPr>
          <w:rFonts w:asciiTheme="minorHAnsi" w:eastAsiaTheme="minorHAnsi" w:hAnsiTheme="minorHAnsi" w:cs="Arial"/>
          <w:color w:val="000000"/>
          <w:szCs w:val="22"/>
          <w:highlight w:val="cyan"/>
        </w:rPr>
      </w:pPr>
      <w:r>
        <w:rPr>
          <w:rFonts w:asciiTheme="minorHAnsi" w:eastAsiaTheme="minorHAnsi" w:hAnsiTheme="minorHAnsi" w:cs="Arial"/>
          <w:color w:val="000000"/>
          <w:szCs w:val="22"/>
          <w:highlight w:val="cyan"/>
        </w:rPr>
        <w:t>Peer on peer abuse</w:t>
      </w:r>
    </w:p>
    <w:p w:rsidR="00352FA7" w:rsidRDefault="00352FA7" w:rsidP="006C0318">
      <w:pPr>
        <w:numPr>
          <w:ilvl w:val="0"/>
          <w:numId w:val="55"/>
        </w:numPr>
        <w:autoSpaceDE w:val="0"/>
        <w:autoSpaceDN w:val="0"/>
        <w:adjustRightInd w:val="0"/>
        <w:ind w:left="924" w:hanging="357"/>
        <w:rPr>
          <w:rFonts w:asciiTheme="minorHAnsi" w:eastAsiaTheme="minorHAnsi" w:hAnsiTheme="minorHAnsi" w:cs="Arial"/>
          <w:color w:val="000000"/>
          <w:szCs w:val="22"/>
          <w:highlight w:val="cyan"/>
        </w:rPr>
      </w:pPr>
      <w:r>
        <w:rPr>
          <w:rFonts w:asciiTheme="minorHAnsi" w:eastAsiaTheme="minorHAnsi" w:hAnsiTheme="minorHAnsi" w:cs="Arial"/>
          <w:color w:val="000000"/>
          <w:szCs w:val="22"/>
          <w:highlight w:val="cyan"/>
        </w:rPr>
        <w:t>Sexual violence and sexual harassment between children in schools and colleges</w:t>
      </w:r>
    </w:p>
    <w:p w:rsidR="00D63285" w:rsidRPr="00D30913" w:rsidRDefault="001F7881" w:rsidP="00CE408C">
      <w:pPr>
        <w:pStyle w:val="Heading2"/>
        <w:rPr>
          <w:rFonts w:eastAsiaTheme="minorHAnsi"/>
        </w:rPr>
      </w:pPr>
      <w:bookmarkStart w:id="192" w:name="_Toc426124633"/>
      <w:bookmarkStart w:id="193" w:name="_Toc426444137"/>
      <w:bookmarkStart w:id="194" w:name="_Toc440032804"/>
      <w:bookmarkStart w:id="195" w:name="_Toc443666340"/>
      <w:bookmarkStart w:id="196" w:name="_Toc443666592"/>
      <w:bookmarkStart w:id="197" w:name="_Toc524012067"/>
      <w:r w:rsidRPr="00D30913">
        <w:rPr>
          <w:rFonts w:eastAsiaTheme="minorHAnsi"/>
        </w:rPr>
        <w:t>What School Staff should do if they have concerns about a Child</w:t>
      </w:r>
      <w:bookmarkEnd w:id="192"/>
      <w:bookmarkEnd w:id="193"/>
      <w:bookmarkEnd w:id="194"/>
      <w:bookmarkEnd w:id="195"/>
      <w:bookmarkEnd w:id="196"/>
      <w:bookmarkEnd w:id="197"/>
    </w:p>
    <w:p w:rsidR="00741B8F" w:rsidRPr="00D30913" w:rsidRDefault="00741B8F" w:rsidP="00F63856">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Refer also to Section </w:t>
      </w:r>
      <w:r w:rsidR="00AB7DA5" w:rsidRPr="00D30913">
        <w:rPr>
          <w:rFonts w:asciiTheme="minorHAnsi" w:hAnsiTheme="minorHAnsi" w:cstheme="minorHAnsi"/>
          <w:sz w:val="22"/>
          <w:szCs w:val="22"/>
        </w:rPr>
        <w:t>5</w:t>
      </w:r>
      <w:r w:rsidRPr="00D30913">
        <w:rPr>
          <w:rFonts w:asciiTheme="minorHAnsi" w:hAnsiTheme="minorHAnsi" w:cstheme="minorHAnsi"/>
          <w:sz w:val="22"/>
          <w:szCs w:val="22"/>
        </w:rPr>
        <w:t>.</w:t>
      </w:r>
    </w:p>
    <w:p w:rsidR="002D50D8"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If staff members have concerns about a child they should raise these with the D</w:t>
      </w:r>
      <w:r w:rsidR="00875D48">
        <w:rPr>
          <w:rFonts w:asciiTheme="minorHAnsi" w:eastAsiaTheme="minorHAnsi" w:hAnsiTheme="minorHAnsi" w:cs="Arial"/>
          <w:color w:val="000000"/>
          <w:szCs w:val="22"/>
        </w:rPr>
        <w:t>SL</w:t>
      </w:r>
      <w:r w:rsidR="00352FA7">
        <w:rPr>
          <w:rFonts w:asciiTheme="minorHAnsi" w:eastAsiaTheme="minorHAnsi" w:hAnsiTheme="minorHAnsi" w:cs="Arial"/>
          <w:color w:val="000000"/>
          <w:szCs w:val="22"/>
        </w:rPr>
        <w:t xml:space="preserve"> </w:t>
      </w:r>
      <w:r w:rsidR="00352FA7" w:rsidRPr="00352FA7">
        <w:rPr>
          <w:rFonts w:asciiTheme="minorHAnsi" w:eastAsiaTheme="minorHAnsi" w:hAnsiTheme="minorHAnsi" w:cs="Arial"/>
          <w:color w:val="000000"/>
          <w:szCs w:val="22"/>
          <w:highlight w:val="cyan"/>
        </w:rPr>
        <w:t>or deputy</w:t>
      </w:r>
      <w:r w:rsidRPr="00D30913">
        <w:rPr>
          <w:rFonts w:asciiTheme="minorHAnsi" w:eastAsiaTheme="minorHAnsi" w:hAnsiTheme="minorHAnsi" w:cs="Arial"/>
          <w:color w:val="000000"/>
          <w:szCs w:val="22"/>
        </w:rPr>
        <w:t xml:space="preserve">. This also includes </w:t>
      </w:r>
      <w:r w:rsidRPr="00AF3633">
        <w:rPr>
          <w:rFonts w:asciiTheme="minorHAnsi" w:eastAsiaTheme="minorHAnsi" w:hAnsiTheme="minorHAnsi" w:cs="Arial"/>
          <w:color w:val="000000"/>
          <w:szCs w:val="22"/>
        </w:rPr>
        <w:t>situations of abuse which may involve staff members (</w:t>
      </w:r>
      <w:r w:rsidR="009271EF" w:rsidRPr="00AF3633">
        <w:rPr>
          <w:rFonts w:asciiTheme="minorHAnsi" w:eastAsiaTheme="minorHAnsi" w:hAnsiTheme="minorHAnsi" w:cs="Arial"/>
          <w:color w:val="000000"/>
          <w:szCs w:val="22"/>
        </w:rPr>
        <w:t>r</w:t>
      </w:r>
      <w:r w:rsidRPr="00AF3633">
        <w:rPr>
          <w:rFonts w:asciiTheme="minorHAnsi" w:eastAsiaTheme="minorHAnsi" w:hAnsiTheme="minorHAnsi" w:cs="Arial"/>
          <w:color w:val="000000"/>
          <w:szCs w:val="22"/>
        </w:rPr>
        <w:t>efer to Whistl</w:t>
      </w:r>
      <w:r w:rsidR="00CA2C90" w:rsidRPr="00AF3633">
        <w:rPr>
          <w:rFonts w:asciiTheme="minorHAnsi" w:eastAsiaTheme="minorHAnsi" w:hAnsiTheme="minorHAnsi" w:cs="Arial"/>
          <w:color w:val="000000"/>
          <w:szCs w:val="22"/>
        </w:rPr>
        <w:t xml:space="preserve">eblowing </w:t>
      </w:r>
      <w:r w:rsidR="002876CA" w:rsidRPr="00AF3633">
        <w:rPr>
          <w:rFonts w:asciiTheme="minorHAnsi" w:eastAsiaTheme="minorHAnsi" w:hAnsiTheme="minorHAnsi" w:cs="Arial"/>
          <w:color w:val="000000"/>
          <w:szCs w:val="22"/>
        </w:rPr>
        <w:t>p</w:t>
      </w:r>
      <w:r w:rsidR="00CA2C90" w:rsidRPr="00AF3633">
        <w:rPr>
          <w:rFonts w:asciiTheme="minorHAnsi" w:eastAsiaTheme="minorHAnsi" w:hAnsiTheme="minorHAnsi" w:cs="Arial"/>
          <w:color w:val="000000"/>
          <w:szCs w:val="22"/>
        </w:rPr>
        <w:t xml:space="preserve">rocedures at Section </w:t>
      </w:r>
      <w:r w:rsidR="002876CA" w:rsidRPr="00AF3633">
        <w:rPr>
          <w:rFonts w:asciiTheme="minorHAnsi" w:eastAsiaTheme="minorHAnsi" w:hAnsiTheme="minorHAnsi" w:cs="Arial"/>
          <w:color w:val="000000"/>
          <w:szCs w:val="22"/>
        </w:rPr>
        <w:t>1</w:t>
      </w:r>
      <w:r w:rsidR="00AB7DA5" w:rsidRPr="00AF3633">
        <w:rPr>
          <w:rFonts w:asciiTheme="minorHAnsi" w:eastAsiaTheme="minorHAnsi" w:hAnsiTheme="minorHAnsi" w:cs="Arial"/>
          <w:color w:val="000000"/>
          <w:szCs w:val="22"/>
        </w:rPr>
        <w:t>1</w:t>
      </w:r>
      <w:r w:rsidRPr="00AF3633">
        <w:rPr>
          <w:rFonts w:asciiTheme="minorHAnsi" w:eastAsiaTheme="minorHAnsi" w:hAnsiTheme="minorHAnsi" w:cs="Arial"/>
          <w:color w:val="000000"/>
          <w:szCs w:val="22"/>
        </w:rPr>
        <w:t xml:space="preserve">). </w:t>
      </w:r>
    </w:p>
    <w:p w:rsidR="00A56AF2" w:rsidRPr="00DC64A7" w:rsidRDefault="00A56AF2" w:rsidP="00A56AF2">
      <w:pPr>
        <w:autoSpaceDE w:val="0"/>
        <w:autoSpaceDN w:val="0"/>
        <w:adjustRightInd w:val="0"/>
        <w:spacing w:after="120"/>
        <w:ind w:left="567"/>
        <w:rPr>
          <w:rFonts w:asciiTheme="minorHAnsi" w:eastAsiaTheme="minorHAnsi" w:hAnsiTheme="minorHAnsi" w:cs="Arial"/>
          <w:color w:val="000000"/>
          <w:szCs w:val="22"/>
          <w:highlight w:val="cyan"/>
        </w:rPr>
      </w:pPr>
      <w:r w:rsidRPr="00DC64A7">
        <w:rPr>
          <w:rFonts w:asciiTheme="minorHAnsi" w:eastAsiaTheme="minorHAnsi" w:hAnsiTheme="minorHAnsi" w:cs="Arial"/>
          <w:color w:val="000000"/>
          <w:szCs w:val="22"/>
          <w:highlight w:val="cyan"/>
        </w:rPr>
        <w:t>Wherever possible, there should be a conversation with the DSL (or deputy), who will help staff decide what to do next.  Options will then include:</w:t>
      </w:r>
    </w:p>
    <w:p w:rsidR="00A56AF2" w:rsidRPr="00DC64A7" w:rsidRDefault="00A56AF2" w:rsidP="006C0318">
      <w:pPr>
        <w:numPr>
          <w:ilvl w:val="0"/>
          <w:numId w:val="56"/>
        </w:numPr>
        <w:autoSpaceDE w:val="0"/>
        <w:autoSpaceDN w:val="0"/>
        <w:adjustRightInd w:val="0"/>
        <w:ind w:left="924" w:hanging="357"/>
        <w:rPr>
          <w:rFonts w:asciiTheme="minorHAnsi" w:eastAsiaTheme="minorHAnsi" w:hAnsiTheme="minorHAnsi" w:cs="Arial"/>
          <w:color w:val="000000"/>
          <w:szCs w:val="22"/>
          <w:highlight w:val="cyan"/>
        </w:rPr>
      </w:pPr>
      <w:r w:rsidRPr="00DC64A7">
        <w:rPr>
          <w:rFonts w:asciiTheme="minorHAnsi" w:eastAsiaTheme="minorHAnsi" w:hAnsiTheme="minorHAnsi" w:cs="Arial"/>
          <w:color w:val="000000"/>
          <w:szCs w:val="22"/>
          <w:highlight w:val="cyan"/>
        </w:rPr>
        <w:t>managing any support for the child internally via the school’s own pastoral support processes;</w:t>
      </w:r>
    </w:p>
    <w:p w:rsidR="00A56AF2" w:rsidRPr="00DC64A7" w:rsidRDefault="00A56AF2" w:rsidP="006C0318">
      <w:pPr>
        <w:numPr>
          <w:ilvl w:val="0"/>
          <w:numId w:val="56"/>
        </w:numPr>
        <w:autoSpaceDE w:val="0"/>
        <w:autoSpaceDN w:val="0"/>
        <w:adjustRightInd w:val="0"/>
        <w:ind w:left="924" w:hanging="357"/>
        <w:rPr>
          <w:rFonts w:asciiTheme="minorHAnsi" w:eastAsiaTheme="minorHAnsi" w:hAnsiTheme="minorHAnsi" w:cs="Arial"/>
          <w:color w:val="000000"/>
          <w:szCs w:val="22"/>
          <w:highlight w:val="cyan"/>
        </w:rPr>
      </w:pPr>
      <w:r w:rsidRPr="00DC64A7">
        <w:rPr>
          <w:rFonts w:asciiTheme="minorHAnsi" w:eastAsiaTheme="minorHAnsi" w:hAnsiTheme="minorHAnsi" w:cs="Arial"/>
          <w:color w:val="000000"/>
          <w:szCs w:val="22"/>
          <w:highlight w:val="cyan"/>
        </w:rPr>
        <w:t>an early help assessment; or</w:t>
      </w:r>
    </w:p>
    <w:p w:rsidR="00A56AF2" w:rsidRPr="00AF3633" w:rsidRDefault="00A56AF2" w:rsidP="006C0318">
      <w:pPr>
        <w:numPr>
          <w:ilvl w:val="0"/>
          <w:numId w:val="56"/>
        </w:numPr>
        <w:autoSpaceDE w:val="0"/>
        <w:autoSpaceDN w:val="0"/>
        <w:adjustRightInd w:val="0"/>
        <w:spacing w:after="120"/>
        <w:ind w:left="924" w:hanging="357"/>
        <w:rPr>
          <w:rFonts w:asciiTheme="minorHAnsi" w:eastAsiaTheme="minorHAnsi" w:hAnsiTheme="minorHAnsi" w:cs="Arial"/>
          <w:color w:val="000000"/>
          <w:szCs w:val="22"/>
        </w:rPr>
      </w:pPr>
      <w:r w:rsidRPr="00DC64A7">
        <w:rPr>
          <w:rFonts w:asciiTheme="minorHAnsi" w:eastAsiaTheme="minorHAnsi" w:hAnsiTheme="minorHAnsi" w:cs="Arial"/>
          <w:color w:val="000000"/>
          <w:szCs w:val="22"/>
          <w:highlight w:val="cyan"/>
        </w:rPr>
        <w:t>a referral for statutory services.</w:t>
      </w:r>
    </w:p>
    <w:p w:rsidR="002D50D8" w:rsidRPr="002D50D8" w:rsidRDefault="002D50D8" w:rsidP="00F63856">
      <w:pPr>
        <w:autoSpaceDE w:val="0"/>
        <w:autoSpaceDN w:val="0"/>
        <w:adjustRightInd w:val="0"/>
        <w:spacing w:after="120"/>
        <w:ind w:left="567"/>
        <w:rPr>
          <w:rFonts w:asciiTheme="minorHAnsi" w:eastAsiaTheme="minorHAnsi" w:hAnsiTheme="minorHAnsi" w:cs="Arial"/>
          <w:color w:val="000000"/>
          <w:szCs w:val="22"/>
        </w:rPr>
      </w:pPr>
      <w:r w:rsidRPr="00AF3633">
        <w:rPr>
          <w:rFonts w:asciiTheme="minorHAnsi" w:hAnsiTheme="minorHAnsi"/>
          <w:bCs/>
          <w:szCs w:val="22"/>
        </w:rPr>
        <w:t>All staff are required to report any concerns.  O</w:t>
      </w:r>
      <w:r w:rsidRPr="00AF3633">
        <w:rPr>
          <w:rFonts w:asciiTheme="minorHAnsi" w:hAnsiTheme="minorHAnsi"/>
          <w:szCs w:val="22"/>
        </w:rPr>
        <w:t>n occasions, a referral is justified by a single incident such as an injury or disclosure of abuse. More often however, concerns accumulate over a period of time and are evidenced by building up a picture of harm; it is crucial that staff record and pass on their concerns in accordance with these procedures to allow the DSL to build up a picture and access support for the child at the earliest opportunity. A reliance on memory without accurate and contemporaneous records of concern could lead to a failure to protect.</w:t>
      </w:r>
    </w:p>
    <w:p w:rsidR="00D63285" w:rsidRPr="00D30913"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The </w:t>
      </w:r>
      <w:r w:rsidR="008B78FE" w:rsidRPr="00D30913">
        <w:rPr>
          <w:rFonts w:asciiTheme="minorHAnsi" w:eastAsiaTheme="minorHAnsi" w:hAnsiTheme="minorHAnsi" w:cs="Arial"/>
          <w:color w:val="000000"/>
          <w:szCs w:val="22"/>
        </w:rPr>
        <w:t>DSL</w:t>
      </w:r>
      <w:r w:rsidRPr="00D30913">
        <w:rPr>
          <w:rFonts w:asciiTheme="minorHAnsi" w:eastAsiaTheme="minorHAnsi" w:hAnsiTheme="minorHAnsi" w:cs="Arial"/>
          <w:color w:val="000000"/>
          <w:szCs w:val="22"/>
        </w:rPr>
        <w:t xml:space="preserve"> will decide whether to make a referral to </w:t>
      </w:r>
      <w:r w:rsidR="00542CB5" w:rsidRPr="00D30913">
        <w:rPr>
          <w:rFonts w:asciiTheme="minorHAnsi" w:hAnsiTheme="minorHAnsi" w:cstheme="minorHAnsi"/>
          <w:szCs w:val="22"/>
        </w:rPr>
        <w:t>Cumbria Safeguarding Hub</w:t>
      </w:r>
      <w:r w:rsidRPr="00D30913">
        <w:rPr>
          <w:rFonts w:asciiTheme="minorHAnsi" w:eastAsiaTheme="minorHAnsi" w:hAnsiTheme="minorHAnsi" w:cs="Arial"/>
          <w:color w:val="000000"/>
          <w:szCs w:val="22"/>
        </w:rPr>
        <w:t xml:space="preserve">, but it is important to note that </w:t>
      </w:r>
      <w:r w:rsidR="00C6105D" w:rsidRPr="00D30913">
        <w:rPr>
          <w:rFonts w:asciiTheme="minorHAnsi" w:eastAsiaTheme="minorHAnsi" w:hAnsiTheme="minorHAnsi" w:cs="Arial"/>
          <w:color w:val="000000"/>
          <w:szCs w:val="22"/>
        </w:rPr>
        <w:t>where a staff member feels that their genuine concerns are not being addressed, they may r</w:t>
      </w:r>
      <w:r w:rsidRPr="00D30913">
        <w:rPr>
          <w:rFonts w:asciiTheme="minorHAnsi" w:eastAsiaTheme="minorHAnsi" w:hAnsiTheme="minorHAnsi" w:cs="Arial"/>
          <w:color w:val="000000"/>
          <w:szCs w:val="22"/>
        </w:rPr>
        <w:t xml:space="preserve">efer their concerns to </w:t>
      </w:r>
      <w:r w:rsidR="00C6105D" w:rsidRPr="00D30913">
        <w:rPr>
          <w:rFonts w:asciiTheme="minorHAnsi" w:eastAsiaTheme="minorHAnsi" w:hAnsiTheme="minorHAnsi" w:cs="Arial"/>
          <w:color w:val="000000"/>
          <w:szCs w:val="22"/>
        </w:rPr>
        <w:t>the Safeguarding Hub directly</w:t>
      </w:r>
      <w:r w:rsidRPr="00D30913">
        <w:rPr>
          <w:rFonts w:asciiTheme="minorHAnsi" w:eastAsiaTheme="minorHAnsi" w:hAnsiTheme="minorHAnsi" w:cs="Arial"/>
          <w:color w:val="000000"/>
          <w:szCs w:val="22"/>
        </w:rPr>
        <w:t>.</w:t>
      </w:r>
      <w:r w:rsidR="00E303ED" w:rsidRPr="00D30913">
        <w:rPr>
          <w:rFonts w:asciiTheme="minorHAnsi" w:eastAsiaTheme="minorHAnsi" w:hAnsiTheme="minorHAnsi" w:cs="Arial"/>
          <w:color w:val="000000"/>
          <w:szCs w:val="22"/>
        </w:rPr>
        <w:t xml:space="preserve">  </w:t>
      </w:r>
      <w:r w:rsidR="00ED2B01" w:rsidRPr="00D30913">
        <w:rPr>
          <w:rFonts w:asciiTheme="minorHAnsi" w:eastAsiaTheme="minorHAnsi" w:hAnsiTheme="minorHAnsi" w:cs="Arial"/>
          <w:color w:val="000000"/>
          <w:szCs w:val="22"/>
        </w:rPr>
        <w:t xml:space="preserve">Alternatively, the NSPCC have a whistleblowing advice line for professionals who have concerns over how child protection issues are being handled in either their or another organisation.  </w:t>
      </w:r>
      <w:hyperlink r:id="rId22" w:history="1">
        <w:r w:rsidR="00ED2B01" w:rsidRPr="00D30913">
          <w:rPr>
            <w:rStyle w:val="Hyperlink"/>
            <w:rFonts w:asciiTheme="minorHAnsi" w:eastAsiaTheme="minorHAnsi" w:hAnsiTheme="minorHAnsi" w:cs="Arial"/>
            <w:szCs w:val="22"/>
          </w:rPr>
          <w:t>https://www.nspcc.org.uk/fighting-for-childhood/news-opinion/new-whistleblowing-advice-line-professionals/</w:t>
        </w:r>
      </w:hyperlink>
      <w:r w:rsidR="00ED2B01" w:rsidRPr="00D30913">
        <w:rPr>
          <w:rFonts w:asciiTheme="minorHAnsi" w:eastAsiaTheme="minorHAnsi" w:hAnsiTheme="minorHAnsi" w:cs="Arial"/>
          <w:color w:val="000000"/>
          <w:szCs w:val="22"/>
        </w:rPr>
        <w:t xml:space="preserve"> </w:t>
      </w:r>
    </w:p>
    <w:p w:rsidR="00D63285" w:rsidRPr="00D30913"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Where a child and family would benefit from co-ordinated support from more than one agency (for example education, health, housing, police) there will be an inter-agency assessment.  These assessments should identify what help the child and family require </w:t>
      </w:r>
      <w:r w:rsidR="00875D48">
        <w:rPr>
          <w:rFonts w:asciiTheme="minorHAnsi" w:eastAsiaTheme="minorHAnsi" w:hAnsiTheme="minorHAnsi" w:cs="Arial"/>
          <w:color w:val="000000"/>
          <w:szCs w:val="22"/>
        </w:rPr>
        <w:t xml:space="preserve">to </w:t>
      </w:r>
      <w:r w:rsidRPr="00D30913">
        <w:rPr>
          <w:rFonts w:asciiTheme="minorHAnsi" w:eastAsiaTheme="minorHAnsi" w:hAnsiTheme="minorHAnsi" w:cs="Arial"/>
          <w:color w:val="000000"/>
          <w:szCs w:val="22"/>
        </w:rPr>
        <w:t xml:space="preserve">prevent needs escalating to a point where intervention would be needed via a statutory assessment under the Children Act 1989.  The </w:t>
      </w:r>
      <w:r w:rsidR="00725A3F" w:rsidRPr="00D30913">
        <w:rPr>
          <w:rFonts w:asciiTheme="minorHAnsi" w:eastAsiaTheme="minorHAnsi" w:hAnsiTheme="minorHAnsi" w:cs="Arial"/>
          <w:color w:val="000000"/>
          <w:szCs w:val="22"/>
        </w:rPr>
        <w:t xml:space="preserve">Early Help Assessment </w:t>
      </w:r>
      <w:r w:rsidRPr="00D30913">
        <w:rPr>
          <w:rFonts w:asciiTheme="minorHAnsi" w:eastAsiaTheme="minorHAnsi" w:hAnsiTheme="minorHAnsi" w:cs="Arial"/>
          <w:color w:val="000000"/>
          <w:szCs w:val="22"/>
        </w:rPr>
        <w:t xml:space="preserve">should be undertaken by a lead professional who could be a teacher, special educational needs co-ordinator, General Practitioner (GP), family support worker, and/or health visitor. </w:t>
      </w:r>
    </w:p>
    <w:p w:rsidR="00D63285" w:rsidRPr="00D30913"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bCs/>
          <w:color w:val="000000"/>
          <w:szCs w:val="22"/>
        </w:rPr>
        <w:t xml:space="preserve">If, at any point, there is a risk of immediate serious harm to a child a referral should be made to </w:t>
      </w:r>
      <w:r w:rsidR="00A77A89" w:rsidRPr="00D30913">
        <w:rPr>
          <w:rFonts w:asciiTheme="minorHAnsi" w:hAnsiTheme="minorHAnsi" w:cstheme="minorHAnsi"/>
          <w:szCs w:val="22"/>
        </w:rPr>
        <w:t xml:space="preserve">Cumbria Safeguarding Hub </w:t>
      </w:r>
      <w:r w:rsidRPr="00D30913">
        <w:rPr>
          <w:rFonts w:asciiTheme="minorHAnsi" w:eastAsiaTheme="minorHAnsi" w:hAnsiTheme="minorHAnsi" w:cs="Arial"/>
          <w:bCs/>
          <w:color w:val="000000"/>
          <w:szCs w:val="22"/>
        </w:rPr>
        <w:t xml:space="preserve">immediately.  If the child’s situation does not appear to be improving the staff member with concerns should press for re-consideration.  Concerns should always lead to help for the child at some point. </w:t>
      </w:r>
    </w:p>
    <w:p w:rsidR="00D63285" w:rsidRPr="00D30913"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r w:rsidR="00F03CE4" w:rsidRPr="00D30913">
        <w:rPr>
          <w:rFonts w:asciiTheme="minorHAnsi" w:eastAsiaTheme="minorHAnsi" w:hAnsiTheme="minorHAnsi" w:cs="Arial"/>
          <w:color w:val="000000"/>
          <w:szCs w:val="22"/>
        </w:rPr>
        <w:t>.</w:t>
      </w:r>
    </w:p>
    <w:p w:rsidR="00F03CE4" w:rsidRPr="00D30913" w:rsidRDefault="00F03CE4" w:rsidP="00D63285">
      <w:pPr>
        <w:autoSpaceDE w:val="0"/>
        <w:autoSpaceDN w:val="0"/>
        <w:adjustRightInd w:val="0"/>
        <w:ind w:left="567"/>
        <w:rPr>
          <w:rFonts w:asciiTheme="minorHAnsi" w:eastAsiaTheme="minorHAnsi" w:hAnsiTheme="minorHAnsi" w:cs="Arial"/>
          <w:color w:val="000000"/>
          <w:szCs w:val="22"/>
        </w:rPr>
      </w:pPr>
      <w:r w:rsidRPr="00AF3633">
        <w:rPr>
          <w:rFonts w:asciiTheme="minorHAnsi" w:eastAsiaTheme="minorHAnsi" w:hAnsiTheme="minorHAnsi" w:cs="Arial"/>
          <w:color w:val="000000"/>
          <w:szCs w:val="22"/>
        </w:rPr>
        <w:t xml:space="preserve">Refer to the ‘Action’ flowchart on page </w:t>
      </w:r>
      <w:r w:rsidR="002963D2" w:rsidRPr="006C0318">
        <w:rPr>
          <w:rFonts w:asciiTheme="minorHAnsi" w:eastAsiaTheme="minorHAnsi" w:hAnsiTheme="minorHAnsi" w:cs="Arial"/>
          <w:color w:val="000000"/>
          <w:szCs w:val="22"/>
          <w:highlight w:val="cyan"/>
        </w:rPr>
        <w:t>1</w:t>
      </w:r>
      <w:r w:rsidR="006C0318">
        <w:rPr>
          <w:rFonts w:asciiTheme="minorHAnsi" w:eastAsiaTheme="minorHAnsi" w:hAnsiTheme="minorHAnsi" w:cs="Arial"/>
          <w:color w:val="000000"/>
          <w:szCs w:val="22"/>
          <w:highlight w:val="cyan"/>
        </w:rPr>
        <w:t>3</w:t>
      </w:r>
      <w:r w:rsidRPr="00AF3633">
        <w:rPr>
          <w:rFonts w:asciiTheme="minorHAnsi" w:eastAsiaTheme="minorHAnsi" w:hAnsiTheme="minorHAnsi" w:cs="Arial"/>
          <w:color w:val="000000"/>
          <w:szCs w:val="22"/>
        </w:rPr>
        <w:t xml:space="preserve"> of </w:t>
      </w:r>
      <w:r w:rsidR="008B7CA3" w:rsidRPr="00AF3633">
        <w:rPr>
          <w:rFonts w:asciiTheme="minorHAnsi" w:eastAsiaTheme="minorHAnsi" w:hAnsiTheme="minorHAnsi" w:cs="Arial"/>
          <w:color w:val="000000"/>
          <w:szCs w:val="22"/>
        </w:rPr>
        <w:t>‘</w:t>
      </w:r>
      <w:r w:rsidRPr="00AF3633">
        <w:rPr>
          <w:rFonts w:asciiTheme="minorHAnsi" w:eastAsiaTheme="minorHAnsi" w:hAnsiTheme="minorHAnsi" w:cs="Arial"/>
          <w:color w:val="000000"/>
          <w:szCs w:val="22"/>
        </w:rPr>
        <w:t>Keeping Children Safe in</w:t>
      </w:r>
      <w:r w:rsidR="00337999" w:rsidRPr="00AF3633">
        <w:rPr>
          <w:rFonts w:asciiTheme="minorHAnsi" w:eastAsiaTheme="minorHAnsi" w:hAnsiTheme="minorHAnsi" w:cs="Arial"/>
          <w:color w:val="000000"/>
          <w:szCs w:val="22"/>
        </w:rPr>
        <w:t xml:space="preserve"> Education</w:t>
      </w:r>
      <w:r w:rsidR="008B7CA3" w:rsidRPr="00AF3633">
        <w:rPr>
          <w:rFonts w:asciiTheme="minorHAnsi" w:eastAsiaTheme="minorHAnsi" w:hAnsiTheme="minorHAnsi" w:cs="Arial"/>
          <w:color w:val="000000"/>
          <w:szCs w:val="22"/>
        </w:rPr>
        <w:t xml:space="preserve">’, </w:t>
      </w:r>
      <w:r w:rsidR="00F1034C" w:rsidRPr="00AF3633">
        <w:rPr>
          <w:rFonts w:asciiTheme="minorHAnsi" w:eastAsiaTheme="minorHAnsi" w:hAnsiTheme="minorHAnsi" w:cs="Arial"/>
          <w:color w:val="000000"/>
          <w:szCs w:val="22"/>
        </w:rPr>
        <w:t xml:space="preserve">September </w:t>
      </w:r>
      <w:r w:rsidR="00F1034C" w:rsidRPr="006C0318">
        <w:rPr>
          <w:rFonts w:asciiTheme="minorHAnsi" w:eastAsiaTheme="minorHAnsi" w:hAnsiTheme="minorHAnsi" w:cs="Arial"/>
          <w:color w:val="000000"/>
          <w:szCs w:val="22"/>
          <w:highlight w:val="cyan"/>
        </w:rPr>
        <w:t>201</w:t>
      </w:r>
      <w:r w:rsidR="006C0318">
        <w:rPr>
          <w:rFonts w:asciiTheme="minorHAnsi" w:eastAsiaTheme="minorHAnsi" w:hAnsiTheme="minorHAnsi" w:cs="Arial"/>
          <w:color w:val="000000"/>
          <w:szCs w:val="22"/>
          <w:highlight w:val="cyan"/>
        </w:rPr>
        <w:t>8</w:t>
      </w:r>
      <w:r w:rsidR="00C20DE7">
        <w:rPr>
          <w:rFonts w:asciiTheme="minorHAnsi" w:eastAsiaTheme="minorHAnsi" w:hAnsiTheme="minorHAnsi" w:cs="Arial"/>
          <w:color w:val="000000"/>
          <w:szCs w:val="22"/>
        </w:rPr>
        <w:t>.</w:t>
      </w:r>
      <w:r w:rsidR="00F1034C">
        <w:rPr>
          <w:rFonts w:asciiTheme="minorHAnsi" w:eastAsiaTheme="minorHAnsi" w:hAnsiTheme="minorHAnsi" w:cs="Arial"/>
          <w:color w:val="000000"/>
          <w:szCs w:val="22"/>
        </w:rPr>
        <w:t xml:space="preserve"> </w:t>
      </w:r>
    </w:p>
    <w:p w:rsidR="005B333D" w:rsidRPr="00D30913" w:rsidRDefault="005B333D" w:rsidP="005B333D">
      <w:pPr>
        <w:pStyle w:val="Heading2"/>
      </w:pPr>
      <w:bookmarkStart w:id="198" w:name="_Toc318135329"/>
      <w:bookmarkStart w:id="199" w:name="_Toc384371777"/>
      <w:bookmarkStart w:id="200" w:name="_Toc426124616"/>
      <w:bookmarkStart w:id="201" w:name="_Toc426444120"/>
      <w:bookmarkStart w:id="202" w:name="_Toc440032783"/>
      <w:bookmarkStart w:id="203" w:name="_Toc443666341"/>
      <w:bookmarkStart w:id="204" w:name="_Toc443666593"/>
      <w:bookmarkStart w:id="205" w:name="_Toc524012068"/>
      <w:r w:rsidRPr="00D30913">
        <w:t>Dealing with Disclosures from Children</w:t>
      </w:r>
      <w:bookmarkEnd w:id="198"/>
      <w:bookmarkEnd w:id="199"/>
      <w:bookmarkEnd w:id="200"/>
      <w:bookmarkEnd w:id="201"/>
      <w:bookmarkEnd w:id="202"/>
      <w:bookmarkEnd w:id="203"/>
      <w:bookmarkEnd w:id="204"/>
      <w:bookmarkEnd w:id="205"/>
    </w:p>
    <w:p w:rsidR="005B333D" w:rsidRPr="00D30913" w:rsidRDefault="005B333D" w:rsidP="005B333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The way in which a member of staff talks to a child who discloses abuse could </w:t>
      </w:r>
      <w:r w:rsidR="006C0318">
        <w:rPr>
          <w:rFonts w:asciiTheme="minorHAnsi" w:hAnsiTheme="minorHAnsi" w:cstheme="minorHAnsi"/>
          <w:sz w:val="22"/>
          <w:szCs w:val="22"/>
        </w:rPr>
        <w:t>influence</w:t>
      </w:r>
      <w:r w:rsidRPr="00D30913">
        <w:rPr>
          <w:rFonts w:asciiTheme="minorHAnsi" w:hAnsiTheme="minorHAnsi" w:cstheme="minorHAnsi"/>
          <w:sz w:val="22"/>
          <w:szCs w:val="22"/>
        </w:rPr>
        <w:t xml:space="preserve"> the evidence that is put forward if there are subsequent proceedings, and it is important that staff do not jump to conclusions, ask leading questions, or put words in a child's mouth.  If a child makes a disclosure to a member of staff or other adult working in school s/he should write a record of the conversation as soon as possible, stating exactly, in the child’s words, what has been said, noting any action taken in cases of possible abuse.  This must be signed and include the date, time and place of the disclosure.  All records must be </w:t>
      </w:r>
      <w:r w:rsidR="006C0318">
        <w:rPr>
          <w:rFonts w:asciiTheme="minorHAnsi" w:hAnsiTheme="minorHAnsi" w:cstheme="minorHAnsi"/>
          <w:sz w:val="22"/>
          <w:szCs w:val="22"/>
        </w:rPr>
        <w:t>held securely and are kept in</w:t>
      </w:r>
      <w:r w:rsidRPr="00D30913">
        <w:rPr>
          <w:rFonts w:asciiTheme="minorHAnsi" w:hAnsiTheme="minorHAnsi" w:cstheme="minorHAnsi"/>
          <w:sz w:val="22"/>
          <w:szCs w:val="22"/>
        </w:rPr>
        <w:t xml:space="preserve"> the Child Protection filing cabinet which is located in</w:t>
      </w:r>
      <w:r w:rsidR="00AF3633">
        <w:rPr>
          <w:rFonts w:asciiTheme="minorHAnsi" w:hAnsiTheme="minorHAnsi" w:cstheme="minorHAnsi"/>
          <w:sz w:val="22"/>
          <w:szCs w:val="22"/>
        </w:rPr>
        <w:t xml:space="preserve"> Head</w:t>
      </w:r>
      <w:r w:rsidR="00EB1824">
        <w:rPr>
          <w:rFonts w:asciiTheme="minorHAnsi" w:hAnsiTheme="minorHAnsi" w:cstheme="minorHAnsi"/>
          <w:sz w:val="22"/>
          <w:szCs w:val="22"/>
        </w:rPr>
        <w:t xml:space="preserve"> </w:t>
      </w:r>
      <w:r w:rsidR="00AF3633">
        <w:rPr>
          <w:rFonts w:asciiTheme="minorHAnsi" w:hAnsiTheme="minorHAnsi" w:cstheme="minorHAnsi"/>
          <w:sz w:val="22"/>
          <w:szCs w:val="22"/>
        </w:rPr>
        <w:t>teacher’s office</w:t>
      </w:r>
      <w:r w:rsidRPr="00D30913">
        <w:rPr>
          <w:rFonts w:asciiTheme="minorHAnsi" w:hAnsiTheme="minorHAnsi" w:cstheme="minorHAnsi"/>
          <w:sz w:val="22"/>
          <w:szCs w:val="22"/>
        </w:rPr>
        <w:t xml:space="preserve">.  </w:t>
      </w:r>
      <w:r w:rsidR="006C0318" w:rsidRPr="006175C8">
        <w:rPr>
          <w:rFonts w:asciiTheme="minorHAnsi" w:hAnsiTheme="minorHAnsi" w:cstheme="minorHAnsi"/>
          <w:sz w:val="22"/>
          <w:szCs w:val="22"/>
          <w:highlight w:val="cyan"/>
        </w:rPr>
        <w:t>A shorter, more concise format of an initial concern record may be used in the early stages with a decision being made by the DSL as to whether more detail is required by the staff member or other adult with concerns.</w:t>
      </w:r>
    </w:p>
    <w:p w:rsidR="005B333D" w:rsidRPr="00D30913" w:rsidRDefault="005B333D" w:rsidP="005B333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Inform the Designated Safeguarding Lead (DSL), who will evaluate the assessment and concern record.  Initial contact will be made with Cumbria Safeguarding Hub</w:t>
      </w:r>
      <w:r w:rsidR="001D64FA" w:rsidRPr="00D30913">
        <w:rPr>
          <w:rFonts w:asciiTheme="minorHAnsi" w:hAnsiTheme="minorHAnsi" w:cstheme="minorHAnsi"/>
          <w:sz w:val="22"/>
          <w:szCs w:val="22"/>
        </w:rPr>
        <w:t xml:space="preserve"> where necessary </w:t>
      </w:r>
      <w:r w:rsidRPr="00D30913">
        <w:rPr>
          <w:rFonts w:asciiTheme="minorHAnsi" w:hAnsiTheme="minorHAnsi" w:cstheme="minorHAnsi"/>
          <w:sz w:val="22"/>
          <w:szCs w:val="22"/>
        </w:rPr>
        <w:t>(see below).</w:t>
      </w:r>
    </w:p>
    <w:p w:rsidR="005B333D" w:rsidRPr="00AF3633" w:rsidRDefault="005B333D" w:rsidP="005B333D">
      <w:pPr>
        <w:pStyle w:val="Style"/>
        <w:spacing w:after="120"/>
        <w:ind w:left="567"/>
        <w:rPr>
          <w:rFonts w:asciiTheme="minorHAnsi" w:hAnsiTheme="minorHAnsi" w:cstheme="minorHAnsi"/>
          <w:b/>
          <w:sz w:val="22"/>
          <w:szCs w:val="22"/>
        </w:rPr>
      </w:pPr>
      <w:r w:rsidRPr="00D30913">
        <w:rPr>
          <w:rFonts w:asciiTheme="minorHAnsi" w:hAnsiTheme="minorHAnsi" w:cstheme="minorHAnsi"/>
          <w:sz w:val="22"/>
          <w:szCs w:val="22"/>
        </w:rPr>
        <w:t>The D</w:t>
      </w:r>
      <w:r w:rsidR="001F1571">
        <w:rPr>
          <w:rFonts w:asciiTheme="minorHAnsi" w:hAnsiTheme="minorHAnsi" w:cstheme="minorHAnsi"/>
          <w:sz w:val="22"/>
          <w:szCs w:val="22"/>
        </w:rPr>
        <w:t>SL</w:t>
      </w:r>
      <w:r w:rsidRPr="00D30913">
        <w:rPr>
          <w:rFonts w:asciiTheme="minorHAnsi" w:hAnsiTheme="minorHAnsi" w:cstheme="minorHAnsi"/>
          <w:sz w:val="22"/>
          <w:szCs w:val="22"/>
        </w:rPr>
        <w:t xml:space="preserve"> can make a telephone referral to Cumbria Safeguarding Hub (see below) and confirm in writing via the Cumbria Safeguarding Hub Single Contact On-line Form</w:t>
      </w:r>
      <w:r w:rsidRPr="00D30913">
        <w:rPr>
          <w:rFonts w:asciiTheme="minorHAnsi" w:hAnsiTheme="minorHAnsi"/>
          <w:sz w:val="22"/>
          <w:szCs w:val="22"/>
        </w:rPr>
        <w:t xml:space="preserve"> - </w:t>
      </w:r>
      <w:hyperlink r:id="rId23" w:history="1">
        <w:r w:rsidR="001C5A99" w:rsidRPr="00762853">
          <w:rPr>
            <w:rStyle w:val="Hyperlink"/>
            <w:rFonts w:asciiTheme="minorHAnsi" w:hAnsiTheme="minorHAnsi"/>
            <w:sz w:val="22"/>
            <w:szCs w:val="22"/>
          </w:rPr>
          <w:t>Click here to access</w:t>
        </w:r>
      </w:hyperlink>
      <w:r w:rsidRPr="00D30913">
        <w:rPr>
          <w:rFonts w:asciiTheme="minorHAnsi" w:hAnsiTheme="minorHAnsi" w:cstheme="minorHAnsi"/>
          <w:sz w:val="22"/>
          <w:szCs w:val="22"/>
        </w:rPr>
        <w:t xml:space="preserve">.  </w:t>
      </w:r>
      <w:r w:rsidRPr="00D30913">
        <w:rPr>
          <w:rFonts w:asciiTheme="minorHAnsi" w:hAnsiTheme="minorHAnsi" w:cstheme="minorHAnsi"/>
          <w:b/>
          <w:sz w:val="22"/>
          <w:szCs w:val="22"/>
        </w:rPr>
        <w:t xml:space="preserve">The initial referral may be </w:t>
      </w:r>
      <w:r w:rsidRPr="00AF3633">
        <w:rPr>
          <w:rFonts w:asciiTheme="minorHAnsi" w:hAnsiTheme="minorHAnsi" w:cstheme="minorHAnsi"/>
          <w:b/>
          <w:sz w:val="22"/>
          <w:szCs w:val="22"/>
        </w:rPr>
        <w:t>made by telephone but must be followed up via the on-line reporting system within 48 hours.</w:t>
      </w:r>
    </w:p>
    <w:p w:rsidR="00F002F5" w:rsidRPr="00F002F5" w:rsidRDefault="00F002F5" w:rsidP="00F002F5">
      <w:pPr>
        <w:autoSpaceDE w:val="0"/>
        <w:autoSpaceDN w:val="0"/>
        <w:adjustRightInd w:val="0"/>
        <w:spacing w:after="120"/>
        <w:ind w:left="567"/>
        <w:rPr>
          <w:rFonts w:asciiTheme="minorHAnsi" w:hAnsiTheme="minorHAnsi" w:cs="Arial"/>
          <w:color w:val="000000"/>
          <w:szCs w:val="22"/>
          <w:lang w:eastAsia="en-GB"/>
        </w:rPr>
      </w:pPr>
      <w:r w:rsidRPr="00AF3633">
        <w:rPr>
          <w:rFonts w:asciiTheme="minorHAnsi" w:hAnsiTheme="minorHAnsi" w:cs="Arial"/>
          <w:color w:val="000000"/>
          <w:szCs w:val="22"/>
          <w:lang w:eastAsia="en-GB"/>
        </w:rPr>
        <w:t xml:space="preserve">If a referral needs to be made, or consultation with any other agency </w:t>
      </w:r>
      <w:r w:rsidR="001C5A99">
        <w:rPr>
          <w:rFonts w:asciiTheme="minorHAnsi" w:hAnsiTheme="minorHAnsi" w:cs="Arial"/>
          <w:color w:val="000000"/>
          <w:szCs w:val="22"/>
          <w:lang w:eastAsia="en-GB"/>
        </w:rPr>
        <w:t xml:space="preserve">is deemed necessary </w:t>
      </w:r>
      <w:r w:rsidRPr="00AF3633">
        <w:rPr>
          <w:rFonts w:asciiTheme="minorHAnsi" w:hAnsiTheme="minorHAnsi" w:cs="Arial"/>
          <w:color w:val="000000"/>
          <w:szCs w:val="22"/>
          <w:lang w:eastAsia="en-GB"/>
        </w:rPr>
        <w:t>then we recognise that it is good practice to inform parents and child of actions to be taken unless this puts the child at further risk of harm.</w:t>
      </w:r>
    </w:p>
    <w:p w:rsidR="00710479" w:rsidRPr="00710479" w:rsidRDefault="00710479" w:rsidP="005B333D">
      <w:pPr>
        <w:pStyle w:val="Style"/>
        <w:spacing w:after="120"/>
        <w:ind w:left="567"/>
        <w:rPr>
          <w:rFonts w:asciiTheme="minorHAnsi" w:hAnsiTheme="minorHAnsi" w:cstheme="minorHAnsi"/>
          <w:i/>
          <w:sz w:val="22"/>
          <w:szCs w:val="22"/>
        </w:rPr>
      </w:pPr>
      <w:r w:rsidRPr="00AF3633">
        <w:rPr>
          <w:rFonts w:asciiTheme="minorHAnsi" w:hAnsiTheme="minorHAnsi" w:cstheme="minorHAnsi"/>
          <w:sz w:val="22"/>
          <w:szCs w:val="22"/>
        </w:rPr>
        <w:t xml:space="preserve">The LA should make a decision within one working day of a referral being made about what course of action they are taking and should let the referrer know the outcome.  The DSL will follow up on a referral should that information not be forthcoming.   If, after a referral, the child’s situation does not appear to be improving the DSL will press for re-consideration </w:t>
      </w:r>
      <w:r w:rsidR="006E3188" w:rsidRPr="00B65947">
        <w:rPr>
          <w:rFonts w:asciiTheme="minorHAnsi" w:hAnsiTheme="minorHAnsi" w:cstheme="minorHAnsi"/>
          <w:sz w:val="22"/>
          <w:szCs w:val="22"/>
          <w:highlight w:val="cyan"/>
        </w:rPr>
        <w:t>using the Cumbria SCB Escalation Policy and procedures (</w:t>
      </w:r>
      <w:hyperlink r:id="rId24" w:history="1">
        <w:r w:rsidR="006E3188" w:rsidRPr="00B65947">
          <w:rPr>
            <w:rStyle w:val="Hyperlink"/>
            <w:rFonts w:asciiTheme="minorHAnsi" w:hAnsiTheme="minorHAnsi" w:cstheme="minorHAnsi"/>
            <w:sz w:val="22"/>
            <w:szCs w:val="22"/>
            <w:highlight w:val="cyan"/>
          </w:rPr>
          <w:t>click here to access</w:t>
        </w:r>
      </w:hyperlink>
      <w:r w:rsidR="006E3188" w:rsidRPr="00B65947">
        <w:rPr>
          <w:rFonts w:asciiTheme="minorHAnsi" w:hAnsiTheme="minorHAnsi" w:cstheme="minorHAnsi"/>
          <w:sz w:val="22"/>
          <w:szCs w:val="22"/>
          <w:highlight w:val="cyan"/>
        </w:rPr>
        <w:t>)</w:t>
      </w:r>
      <w:r w:rsidR="006E3188" w:rsidRPr="006E3188">
        <w:rPr>
          <w:rFonts w:asciiTheme="minorHAnsi" w:hAnsiTheme="minorHAnsi" w:cstheme="minorHAnsi"/>
          <w:sz w:val="22"/>
          <w:szCs w:val="22"/>
        </w:rPr>
        <w:t xml:space="preserve"> </w:t>
      </w:r>
      <w:r w:rsidRPr="00AF3633">
        <w:rPr>
          <w:rFonts w:asciiTheme="minorHAnsi" w:hAnsiTheme="minorHAnsi" w:cstheme="minorHAnsi"/>
          <w:sz w:val="22"/>
          <w:szCs w:val="22"/>
        </w:rPr>
        <w:t>to ensure their concerns have been addressed and, most importantly, that the child’s situation improves.</w:t>
      </w:r>
    </w:p>
    <w:p w:rsidR="005B333D" w:rsidRPr="00D30913" w:rsidRDefault="005B333D" w:rsidP="005B333D">
      <w:pPr>
        <w:pStyle w:val="Style"/>
        <w:spacing w:after="120"/>
        <w:ind w:left="567"/>
        <w:rPr>
          <w:rFonts w:asciiTheme="minorHAnsi" w:hAnsiTheme="minorHAnsi" w:cstheme="minorHAnsi"/>
          <w:i/>
          <w:sz w:val="22"/>
          <w:szCs w:val="22"/>
        </w:rPr>
      </w:pPr>
      <w:r w:rsidRPr="00D30913">
        <w:rPr>
          <w:rFonts w:asciiTheme="minorHAnsi" w:hAnsiTheme="minorHAnsi" w:cstheme="minorHAnsi"/>
          <w:i/>
          <w:sz w:val="22"/>
          <w:szCs w:val="22"/>
        </w:rPr>
        <w:t xml:space="preserve">All adults in school have a shared responsibility to safeguard and promote the welfare of all children.  </w:t>
      </w:r>
    </w:p>
    <w:p w:rsidR="005B333D" w:rsidRPr="00D30913" w:rsidRDefault="005B333D" w:rsidP="005B333D">
      <w:pPr>
        <w:pStyle w:val="content"/>
        <w:spacing w:before="0" w:after="120" w:afterAutospacing="0"/>
        <w:ind w:left="567"/>
        <w:rPr>
          <w:rFonts w:asciiTheme="minorHAnsi" w:hAnsiTheme="minorHAnsi" w:cstheme="minorHAnsi"/>
          <w:b/>
          <w:sz w:val="22"/>
          <w:szCs w:val="22"/>
          <w:u w:val="single"/>
        </w:rPr>
      </w:pPr>
      <w:r w:rsidRPr="00D30913">
        <w:rPr>
          <w:rFonts w:asciiTheme="minorHAnsi" w:hAnsiTheme="minorHAnsi" w:cstheme="minorHAnsi"/>
          <w:b/>
          <w:sz w:val="22"/>
          <w:szCs w:val="22"/>
          <w:u w:val="single"/>
        </w:rPr>
        <w:t>Cumbria Safeguarding Hub</w:t>
      </w:r>
    </w:p>
    <w:p w:rsidR="005B333D" w:rsidRPr="00D30913" w:rsidRDefault="005B333D" w:rsidP="005B333D">
      <w:pPr>
        <w:pStyle w:val="content"/>
        <w:spacing w:before="0" w:after="120" w:afterAutospacing="0"/>
        <w:ind w:left="567"/>
        <w:rPr>
          <w:rFonts w:asciiTheme="minorHAnsi" w:hAnsiTheme="minorHAnsi" w:cstheme="minorHAnsi"/>
          <w:sz w:val="22"/>
          <w:szCs w:val="22"/>
        </w:rPr>
      </w:pPr>
      <w:r w:rsidRPr="00D30913">
        <w:rPr>
          <w:rFonts w:asciiTheme="minorHAnsi" w:hAnsiTheme="minorHAnsi" w:cstheme="minorHAnsi"/>
          <w:sz w:val="22"/>
          <w:szCs w:val="22"/>
        </w:rPr>
        <w:t>Tel:</w:t>
      </w:r>
      <w:r w:rsidRPr="00D30913">
        <w:rPr>
          <w:rFonts w:asciiTheme="minorHAnsi" w:hAnsiTheme="minorHAnsi" w:cstheme="minorHAnsi"/>
          <w:sz w:val="22"/>
          <w:szCs w:val="22"/>
        </w:rPr>
        <w:tab/>
        <w:t>0333 240 1727</w:t>
      </w:r>
    </w:p>
    <w:p w:rsidR="005B333D" w:rsidRPr="00D30913" w:rsidRDefault="005B333D" w:rsidP="005B333D">
      <w:pPr>
        <w:pStyle w:val="content"/>
        <w:spacing w:before="0" w:after="120" w:afterAutospacing="0"/>
        <w:ind w:left="1418" w:hanging="851"/>
        <w:rPr>
          <w:rFonts w:asciiTheme="minorHAnsi" w:hAnsiTheme="minorHAnsi" w:cstheme="minorHAnsi"/>
          <w:color w:val="000000" w:themeColor="text1"/>
          <w:sz w:val="22"/>
          <w:szCs w:val="22"/>
          <w:u w:val="single"/>
        </w:rPr>
      </w:pPr>
      <w:r w:rsidRPr="00D30913">
        <w:rPr>
          <w:rFonts w:asciiTheme="minorHAnsi" w:hAnsiTheme="minorHAnsi" w:cstheme="minorHAnsi"/>
          <w:sz w:val="22"/>
          <w:szCs w:val="22"/>
        </w:rPr>
        <w:t>E mail:</w:t>
      </w:r>
      <w:r w:rsidRPr="00D30913">
        <w:rPr>
          <w:rFonts w:asciiTheme="minorHAnsi" w:hAnsiTheme="minorHAnsi" w:cstheme="minorHAnsi"/>
          <w:sz w:val="22"/>
          <w:szCs w:val="22"/>
        </w:rPr>
        <w:tab/>
      </w:r>
      <w:hyperlink r:id="rId25" w:tooltip="mailto:safeguardinghub.fax@cumbria.gov.uk" w:history="1">
        <w:r w:rsidRPr="00D30913">
          <w:rPr>
            <w:rStyle w:val="Hyperlink"/>
            <w:rFonts w:asciiTheme="minorHAnsi" w:hAnsiTheme="minorHAnsi" w:cs="Arial"/>
            <w:sz w:val="22"/>
            <w:szCs w:val="22"/>
          </w:rPr>
          <w:t>safeguardinghub.fax@cumbria.gov.uk</w:t>
        </w:r>
      </w:hyperlink>
      <w:r w:rsidRPr="00D30913">
        <w:rPr>
          <w:rStyle w:val="Hyperlink"/>
          <w:rFonts w:asciiTheme="minorHAnsi" w:hAnsiTheme="minorHAnsi" w:cstheme="minorHAnsi"/>
          <w:sz w:val="22"/>
          <w:szCs w:val="22"/>
          <w:u w:val="none"/>
        </w:rPr>
        <w:t xml:space="preserve"> </w:t>
      </w:r>
      <w:r w:rsidRPr="00D30913">
        <w:rPr>
          <w:rStyle w:val="Hyperlink"/>
          <w:rFonts w:asciiTheme="minorHAnsi" w:hAnsiTheme="minorHAnsi" w:cstheme="minorHAnsi"/>
          <w:color w:val="auto"/>
          <w:sz w:val="22"/>
          <w:szCs w:val="22"/>
          <w:u w:val="none"/>
        </w:rPr>
        <w:t>(please ensure that e mails sent to this address are password protected and the password forwarded in a further e-mail).</w:t>
      </w:r>
    </w:p>
    <w:p w:rsidR="005B333D" w:rsidRPr="00D30913" w:rsidRDefault="005B333D" w:rsidP="005B333D">
      <w:pPr>
        <w:pStyle w:val="content"/>
        <w:spacing w:before="0" w:after="120" w:afterAutospacing="0"/>
        <w:ind w:left="567"/>
        <w:rPr>
          <w:rFonts w:asciiTheme="minorHAnsi" w:hAnsiTheme="minorHAnsi" w:cstheme="minorHAnsi"/>
          <w:sz w:val="22"/>
          <w:szCs w:val="22"/>
        </w:rPr>
      </w:pPr>
      <w:r w:rsidRPr="00D30913">
        <w:rPr>
          <w:rFonts w:asciiTheme="minorHAnsi" w:hAnsiTheme="minorHAnsi" w:cstheme="minorHAnsi"/>
          <w:sz w:val="22"/>
          <w:szCs w:val="22"/>
        </w:rPr>
        <w:t xml:space="preserve">The service enables callers to outline their concerns and the Cumbria Safeguarding Hub will give advice and if necessary undertake assessments of need.  </w:t>
      </w:r>
      <w:r w:rsidR="00F60510">
        <w:rPr>
          <w:rFonts w:asciiTheme="minorHAnsi" w:hAnsiTheme="minorHAnsi" w:cstheme="minorHAnsi"/>
          <w:sz w:val="22"/>
          <w:szCs w:val="22"/>
        </w:rPr>
        <w:t>A</w:t>
      </w:r>
      <w:r w:rsidR="003B0E22" w:rsidRPr="00AF3633">
        <w:rPr>
          <w:rFonts w:asciiTheme="minorHAnsi" w:hAnsiTheme="minorHAnsi" w:cstheme="minorHAnsi"/>
          <w:sz w:val="22"/>
          <w:szCs w:val="22"/>
        </w:rPr>
        <w:t xml:space="preserve"> flow chart of actions to be taken by the school and other agencies where there are concerns about a child</w:t>
      </w:r>
      <w:r w:rsidR="00F60510">
        <w:rPr>
          <w:rFonts w:asciiTheme="minorHAnsi" w:hAnsiTheme="minorHAnsi" w:cstheme="minorHAnsi"/>
          <w:sz w:val="22"/>
          <w:szCs w:val="22"/>
        </w:rPr>
        <w:t xml:space="preserve"> is available on request</w:t>
      </w:r>
      <w:r w:rsidRPr="00AF3633">
        <w:rPr>
          <w:rFonts w:asciiTheme="minorHAnsi" w:hAnsiTheme="minorHAnsi" w:cstheme="minorHAnsi"/>
          <w:sz w:val="22"/>
          <w:szCs w:val="22"/>
        </w:rPr>
        <w:t>.</w:t>
      </w:r>
    </w:p>
    <w:p w:rsidR="005B333D" w:rsidRPr="00D30913" w:rsidRDefault="005B333D" w:rsidP="005B333D">
      <w:pPr>
        <w:pStyle w:val="content"/>
        <w:spacing w:before="0" w:after="120" w:afterAutospacing="0"/>
        <w:ind w:left="567"/>
        <w:jc w:val="center"/>
        <w:rPr>
          <w:rFonts w:asciiTheme="minorHAnsi" w:hAnsiTheme="minorHAnsi" w:cstheme="minorHAnsi"/>
          <w:b/>
          <w:sz w:val="28"/>
          <w:szCs w:val="28"/>
        </w:rPr>
      </w:pPr>
      <w:r w:rsidRPr="00D30913">
        <w:rPr>
          <w:rFonts w:asciiTheme="minorHAnsi" w:hAnsiTheme="minorHAnsi" w:cstheme="minorHAnsi"/>
          <w:b/>
          <w:sz w:val="28"/>
          <w:szCs w:val="28"/>
        </w:rPr>
        <w:t>This service is available any time of day or night</w:t>
      </w:r>
    </w:p>
    <w:p w:rsidR="005B333D" w:rsidRPr="00D30913" w:rsidRDefault="005B333D" w:rsidP="005B333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Staff must be aware that:</w:t>
      </w:r>
    </w:p>
    <w:p w:rsidR="005B333D" w:rsidRPr="00D30913" w:rsidRDefault="005B333D" w:rsidP="00D43737">
      <w:pPr>
        <w:pStyle w:val="Style"/>
        <w:numPr>
          <w:ilvl w:val="0"/>
          <w:numId w:val="7"/>
        </w:numPr>
        <w:spacing w:after="120"/>
        <w:contextualSpacing/>
        <w:rPr>
          <w:rFonts w:asciiTheme="minorHAnsi" w:hAnsiTheme="minorHAnsi" w:cstheme="minorHAnsi"/>
          <w:sz w:val="22"/>
          <w:szCs w:val="22"/>
        </w:rPr>
      </w:pPr>
      <w:r w:rsidRPr="00D30913">
        <w:rPr>
          <w:rFonts w:asciiTheme="minorHAnsi" w:hAnsiTheme="minorHAnsi" w:cstheme="minorHAnsi"/>
          <w:sz w:val="22"/>
          <w:szCs w:val="22"/>
        </w:rPr>
        <w:t xml:space="preserve">it is not the responsibility of teachers, other staff or volunteers to investigate suspected cases of abuse; </w:t>
      </w:r>
    </w:p>
    <w:p w:rsidR="005B333D" w:rsidRPr="00D30913" w:rsidRDefault="005B333D" w:rsidP="00D43737">
      <w:pPr>
        <w:pStyle w:val="Style"/>
        <w:numPr>
          <w:ilvl w:val="0"/>
          <w:numId w:val="7"/>
        </w:numPr>
        <w:contextualSpacing/>
        <w:rPr>
          <w:rFonts w:asciiTheme="minorHAnsi" w:hAnsiTheme="minorHAnsi" w:cstheme="minorHAnsi"/>
          <w:sz w:val="22"/>
          <w:szCs w:val="22"/>
        </w:rPr>
      </w:pPr>
      <w:r w:rsidRPr="00D30913">
        <w:rPr>
          <w:rFonts w:asciiTheme="minorHAnsi" w:hAnsiTheme="minorHAnsi" w:cstheme="minorHAnsi"/>
          <w:sz w:val="22"/>
          <w:szCs w:val="22"/>
        </w:rPr>
        <w:t>they should not take any action beyond that agreed in the procedures established by the setting and the Cumbria Safeguarding Children Board (SCB);</w:t>
      </w:r>
    </w:p>
    <w:p w:rsidR="005B333D" w:rsidRPr="00D30913" w:rsidRDefault="005B333D" w:rsidP="00D43737">
      <w:pPr>
        <w:pStyle w:val="ListParagraph"/>
        <w:numPr>
          <w:ilvl w:val="0"/>
          <w:numId w:val="7"/>
        </w:numPr>
        <w:spacing w:after="120"/>
        <w:rPr>
          <w:rFonts w:asciiTheme="minorHAnsi" w:hAnsiTheme="minorHAnsi" w:cstheme="minorHAnsi"/>
          <w:szCs w:val="22"/>
        </w:rPr>
      </w:pPr>
      <w:r w:rsidRPr="00D30913">
        <w:rPr>
          <w:rFonts w:asciiTheme="minorHAnsi" w:hAnsiTheme="minorHAnsi" w:cstheme="minorHAnsi"/>
          <w:szCs w:val="22"/>
        </w:rPr>
        <w:t>they cannot promise a child complete confidentiality - instead they must explain that they may need to pass information to other professionals to help keep the child or other children safe.</w:t>
      </w:r>
    </w:p>
    <w:p w:rsidR="005B333D" w:rsidRPr="00D30913" w:rsidRDefault="005B333D" w:rsidP="005B333D">
      <w:pPr>
        <w:spacing w:after="120"/>
        <w:ind w:left="567"/>
        <w:rPr>
          <w:rFonts w:asciiTheme="minorHAnsi" w:hAnsiTheme="minorHAnsi" w:cstheme="minorHAnsi"/>
          <w:b/>
          <w:szCs w:val="22"/>
          <w:u w:val="single"/>
        </w:rPr>
      </w:pPr>
      <w:r w:rsidRPr="00D30913">
        <w:rPr>
          <w:rFonts w:asciiTheme="minorHAnsi" w:hAnsiTheme="minorHAnsi" w:cstheme="minorHAnsi"/>
          <w:b/>
          <w:szCs w:val="22"/>
          <w:u w:val="single"/>
        </w:rPr>
        <w:t>Listening to Children</w:t>
      </w:r>
    </w:p>
    <w:p w:rsidR="005B333D" w:rsidRPr="00D30913" w:rsidRDefault="005B333D" w:rsidP="005B333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Experience and consultation with children show that a child will talk about their concerns and problems to people they feel they can trust and they feel comfortable with. 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rsidR="005B333D" w:rsidRPr="00D30913" w:rsidRDefault="005B333D" w:rsidP="005B333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Working Together to Safeguard Children (</w:t>
      </w:r>
      <w:r w:rsidR="006E3188">
        <w:rPr>
          <w:rFonts w:asciiTheme="minorHAnsi" w:hAnsiTheme="minorHAnsi" w:cstheme="minorHAnsi"/>
          <w:sz w:val="22"/>
          <w:szCs w:val="22"/>
          <w:highlight w:val="cyan"/>
        </w:rPr>
        <w:t>July 2018</w:t>
      </w:r>
      <w:r w:rsidRPr="00D30913">
        <w:rPr>
          <w:rFonts w:asciiTheme="minorHAnsi" w:hAnsiTheme="minorHAnsi" w:cstheme="minorHAnsi"/>
          <w:sz w:val="22"/>
          <w:szCs w:val="22"/>
        </w:rPr>
        <w:t>) describes what children have said that they need:</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Vigilance</w:t>
      </w:r>
      <w:r w:rsidRPr="00D30913">
        <w:rPr>
          <w:rFonts w:asciiTheme="minorHAnsi" w:hAnsiTheme="minorHAnsi" w:cstheme="minorHAnsi"/>
          <w:sz w:val="22"/>
          <w:szCs w:val="22"/>
        </w:rPr>
        <w:t>: to have adults notice when things are troubling them</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Understanding and action</w:t>
      </w:r>
      <w:r w:rsidRPr="00D30913">
        <w:rPr>
          <w:rFonts w:asciiTheme="minorHAnsi" w:hAnsiTheme="minorHAnsi" w:cstheme="minorHAnsi"/>
          <w:sz w:val="22"/>
          <w:szCs w:val="22"/>
        </w:rPr>
        <w:t>: to understand what is happening; to be heard and understood; and to have that understanding acted upon</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Stability</w:t>
      </w:r>
      <w:r w:rsidRPr="00D30913">
        <w:rPr>
          <w:rFonts w:asciiTheme="minorHAnsi" w:hAnsiTheme="minorHAnsi" w:cstheme="minorHAnsi"/>
          <w:sz w:val="22"/>
          <w:szCs w:val="22"/>
        </w:rPr>
        <w:t>: to be able to develop and on-going stable relationship of trust with those helping them</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Respect</w:t>
      </w:r>
      <w:r w:rsidRPr="00D30913">
        <w:rPr>
          <w:rFonts w:asciiTheme="minorHAnsi" w:hAnsiTheme="minorHAnsi" w:cstheme="minorHAnsi"/>
          <w:sz w:val="22"/>
          <w:szCs w:val="22"/>
        </w:rPr>
        <w:t>: to be treated with the expectation that they are competent rather than not</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Information and engagement</w:t>
      </w:r>
      <w:r w:rsidRPr="00D30913">
        <w:rPr>
          <w:rFonts w:asciiTheme="minorHAnsi" w:hAnsiTheme="minorHAnsi" w:cstheme="minorHAnsi"/>
          <w:sz w:val="22"/>
          <w:szCs w:val="22"/>
        </w:rPr>
        <w:t>: to be informed about and involved in procedures, decisions, concerns and plans</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Explanation</w:t>
      </w:r>
      <w:r w:rsidRPr="00D30913">
        <w:rPr>
          <w:rFonts w:asciiTheme="minorHAnsi" w:hAnsiTheme="minorHAnsi" w:cstheme="minorHAnsi"/>
          <w:sz w:val="22"/>
          <w:szCs w:val="22"/>
        </w:rPr>
        <w:t>: to be informed of the outcome of assessments and decisions and reasons when their views have not met with a positive response</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Support</w:t>
      </w:r>
      <w:r w:rsidRPr="00D30913">
        <w:rPr>
          <w:rFonts w:asciiTheme="minorHAnsi" w:hAnsiTheme="minorHAnsi" w:cstheme="minorHAnsi"/>
          <w:sz w:val="22"/>
          <w:szCs w:val="22"/>
        </w:rPr>
        <w:t>: to be provided with support in their own right as well as a member of their family</w:t>
      </w:r>
    </w:p>
    <w:p w:rsidR="005B333D" w:rsidRDefault="005B333D" w:rsidP="006E3188">
      <w:pPr>
        <w:pStyle w:val="Style"/>
        <w:numPr>
          <w:ilvl w:val="0"/>
          <w:numId w:val="32"/>
        </w:numPr>
        <w:rPr>
          <w:rFonts w:asciiTheme="minorHAnsi" w:hAnsiTheme="minorHAnsi" w:cstheme="minorHAnsi"/>
          <w:sz w:val="22"/>
          <w:szCs w:val="22"/>
        </w:rPr>
      </w:pPr>
      <w:r w:rsidRPr="00D30913">
        <w:rPr>
          <w:rFonts w:asciiTheme="minorHAnsi" w:hAnsiTheme="minorHAnsi" w:cstheme="minorHAnsi"/>
          <w:b/>
          <w:sz w:val="22"/>
          <w:szCs w:val="22"/>
        </w:rPr>
        <w:t>Advocacy</w:t>
      </w:r>
      <w:r w:rsidRPr="00D30913">
        <w:rPr>
          <w:rFonts w:asciiTheme="minorHAnsi" w:hAnsiTheme="minorHAnsi" w:cstheme="minorHAnsi"/>
          <w:sz w:val="22"/>
          <w:szCs w:val="22"/>
        </w:rPr>
        <w:t>: to be provided with advocacy to assist them in putting forward their views</w:t>
      </w:r>
    </w:p>
    <w:p w:rsidR="006E3188" w:rsidRPr="00D30913" w:rsidRDefault="006E3188" w:rsidP="006C0318">
      <w:pPr>
        <w:pStyle w:val="Style"/>
        <w:numPr>
          <w:ilvl w:val="0"/>
          <w:numId w:val="32"/>
        </w:numPr>
        <w:spacing w:after="120"/>
        <w:rPr>
          <w:rFonts w:asciiTheme="minorHAnsi" w:hAnsiTheme="minorHAnsi" w:cstheme="minorHAnsi"/>
          <w:sz w:val="22"/>
          <w:szCs w:val="22"/>
        </w:rPr>
      </w:pPr>
      <w:r w:rsidRPr="00E11114">
        <w:rPr>
          <w:rFonts w:asciiTheme="minorHAnsi" w:hAnsiTheme="minorHAnsi" w:cstheme="minorHAnsi"/>
          <w:b/>
          <w:sz w:val="22"/>
          <w:szCs w:val="22"/>
          <w:highlight w:val="cyan"/>
        </w:rPr>
        <w:t>Protection</w:t>
      </w:r>
      <w:r w:rsidRPr="00E11114">
        <w:rPr>
          <w:rFonts w:asciiTheme="minorHAnsi" w:hAnsiTheme="minorHAnsi" w:cstheme="minorHAnsi"/>
          <w:sz w:val="22"/>
          <w:szCs w:val="22"/>
          <w:highlight w:val="cyan"/>
        </w:rPr>
        <w:t>: to be protected against all forms of abuse and discrimination and the right to special protection and help if a refugee</w:t>
      </w:r>
    </w:p>
    <w:p w:rsidR="005B333D" w:rsidRPr="00D30913" w:rsidRDefault="005B333D" w:rsidP="005B333D">
      <w:pPr>
        <w:pStyle w:val="Style"/>
        <w:spacing w:before="120" w:after="120"/>
        <w:ind w:left="567"/>
        <w:rPr>
          <w:rFonts w:asciiTheme="minorHAnsi" w:hAnsiTheme="minorHAnsi" w:cstheme="minorHAnsi"/>
          <w:sz w:val="22"/>
          <w:szCs w:val="22"/>
        </w:rPr>
      </w:pPr>
      <w:r w:rsidRPr="00D30913">
        <w:rPr>
          <w:rFonts w:asciiTheme="minorHAnsi" w:hAnsiTheme="minorHAnsi" w:cstheme="minorHAnsi"/>
          <w:sz w:val="22"/>
          <w:szCs w:val="22"/>
        </w:rPr>
        <w:t>Children want to be respected, their views to be heard, to have stable relationships with professionals built on trust and to have consistent support provided for their individual needs.  School will seek to demonstrate to children that it provides them with a safe environment where it is okay to talk.</w:t>
      </w:r>
    </w:p>
    <w:p w:rsidR="005B333D" w:rsidRPr="00D30913" w:rsidRDefault="005B333D" w:rsidP="005B333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Any member of staff or volunteer who is approached by a child wanting to talk will listen positively and reassure the child.  </w:t>
      </w:r>
      <w:r w:rsidR="006E3188" w:rsidRPr="00E40B6B">
        <w:rPr>
          <w:rFonts w:asciiTheme="minorHAnsi" w:hAnsiTheme="minorHAnsi" w:cstheme="minorHAnsi"/>
          <w:sz w:val="22"/>
          <w:szCs w:val="22"/>
          <w:highlight w:val="cyan"/>
        </w:rPr>
        <w:t>School staff will work with the child and their families collaboratively when deciding how to support the child’s needs.</w:t>
      </w:r>
      <w:r w:rsidR="006E3188">
        <w:rPr>
          <w:rFonts w:asciiTheme="minorHAnsi" w:hAnsiTheme="minorHAnsi" w:cstheme="minorHAnsi"/>
          <w:sz w:val="22"/>
          <w:szCs w:val="22"/>
          <w:highlight w:val="cyan"/>
        </w:rPr>
        <w:t xml:space="preserve">  Special provision will be put in place to support dialogue with children who have communication difficulties, unaccompanied children, refugees and those children who are victims of modern slavery and/or trafficking.  </w:t>
      </w:r>
      <w:r w:rsidRPr="00D30913">
        <w:rPr>
          <w:rFonts w:asciiTheme="minorHAnsi" w:hAnsiTheme="minorHAnsi" w:cstheme="minorHAnsi"/>
          <w:sz w:val="22"/>
          <w:szCs w:val="22"/>
        </w:rPr>
        <w:t>They will record the discussion with the pupil as soon as possible and take action in accordance with the school's child protection procedures.</w:t>
      </w:r>
    </w:p>
    <w:p w:rsidR="005B333D" w:rsidRPr="00D30913" w:rsidRDefault="005B333D" w:rsidP="005B333D">
      <w:pPr>
        <w:pStyle w:val="NumberedParagraphs"/>
        <w:numPr>
          <w:ilvl w:val="0"/>
          <w:numId w:val="0"/>
        </w:numPr>
        <w:spacing w:before="0" w:after="120" w:line="240" w:lineRule="auto"/>
        <w:ind w:left="567"/>
        <w:rPr>
          <w:rFonts w:asciiTheme="minorHAnsi" w:hAnsiTheme="minorHAnsi" w:cstheme="minorHAnsi"/>
          <w:sz w:val="22"/>
          <w:szCs w:val="22"/>
        </w:rPr>
      </w:pPr>
      <w:r w:rsidRPr="00D30913">
        <w:rPr>
          <w:rFonts w:asciiTheme="minorHAnsi" w:hAnsiTheme="minorHAnsi" w:cstheme="minorHAnsi"/>
          <w:sz w:val="22"/>
          <w:szCs w:val="22"/>
        </w:rPr>
        <w:t xml:space="preserve">If a child chooses to disclose, the member of staff or other adult in the school </w:t>
      </w:r>
      <w:r w:rsidRPr="00D30913">
        <w:rPr>
          <w:rFonts w:asciiTheme="minorHAnsi" w:hAnsiTheme="minorHAnsi" w:cstheme="minorHAnsi"/>
          <w:b/>
          <w:sz w:val="22"/>
          <w:szCs w:val="22"/>
        </w:rPr>
        <w:t>WILL</w:t>
      </w:r>
      <w:r w:rsidRPr="00D30913">
        <w:rPr>
          <w:rFonts w:asciiTheme="minorHAnsi" w:hAnsiTheme="minorHAnsi" w:cstheme="minorHAnsi"/>
          <w:sz w:val="22"/>
          <w:szCs w:val="22"/>
        </w:rPr>
        <w:t>:</w:t>
      </w:r>
    </w:p>
    <w:p w:rsidR="005B333D" w:rsidRPr="00D3091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be accessible and receptive;</w:t>
      </w:r>
    </w:p>
    <w:p w:rsidR="005B333D" w:rsidRPr="00D3091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listen carefully and uncritically at the child’s pace;</w:t>
      </w:r>
    </w:p>
    <w:p w:rsidR="005B333D" w:rsidRPr="00D3091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take what is said seriously;</w:t>
      </w:r>
    </w:p>
    <w:p w:rsidR="005B333D" w:rsidRPr="00D3091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reassure the child that they are right to tell;</w:t>
      </w:r>
    </w:p>
    <w:p w:rsidR="005B333D" w:rsidRPr="00D3091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tell the child that this information must be passed on;</w:t>
      </w:r>
    </w:p>
    <w:p w:rsidR="005B333D" w:rsidRPr="00D30913" w:rsidRDefault="005B333D" w:rsidP="00D43737">
      <w:pPr>
        <w:pStyle w:val="NumberedParagraphs"/>
        <w:numPr>
          <w:ilvl w:val="0"/>
          <w:numId w:val="8"/>
        </w:numPr>
        <w:spacing w:before="0" w:after="120" w:line="240" w:lineRule="auto"/>
        <w:rPr>
          <w:rFonts w:asciiTheme="minorHAnsi" w:hAnsiTheme="minorHAnsi" w:cstheme="minorHAnsi"/>
          <w:sz w:val="22"/>
          <w:szCs w:val="22"/>
        </w:rPr>
      </w:pPr>
      <w:r w:rsidRPr="00D30913">
        <w:rPr>
          <w:rFonts w:asciiTheme="minorHAnsi" w:hAnsiTheme="minorHAnsi" w:cstheme="minorHAnsi"/>
          <w:sz w:val="22"/>
          <w:szCs w:val="22"/>
        </w:rPr>
        <w:t>make a careful record of what was said.</w:t>
      </w:r>
    </w:p>
    <w:p w:rsidR="005B333D" w:rsidRPr="00D30913" w:rsidRDefault="005B333D" w:rsidP="005B333D">
      <w:pPr>
        <w:pStyle w:val="NumberedParagraphs"/>
        <w:numPr>
          <w:ilvl w:val="0"/>
          <w:numId w:val="0"/>
        </w:numPr>
        <w:spacing w:before="120" w:after="120" w:line="240" w:lineRule="auto"/>
        <w:ind w:left="567"/>
        <w:rPr>
          <w:rFonts w:asciiTheme="minorHAnsi" w:hAnsiTheme="minorHAnsi" w:cstheme="minorHAnsi"/>
          <w:sz w:val="22"/>
          <w:szCs w:val="22"/>
        </w:rPr>
      </w:pPr>
      <w:r w:rsidRPr="00D30913">
        <w:rPr>
          <w:rFonts w:asciiTheme="minorHAnsi" w:hAnsiTheme="minorHAnsi" w:cstheme="minorHAnsi"/>
          <w:sz w:val="22"/>
          <w:szCs w:val="22"/>
        </w:rPr>
        <w:t xml:space="preserve">Staff or other adults will </w:t>
      </w:r>
      <w:r w:rsidRPr="00D30913">
        <w:rPr>
          <w:rFonts w:asciiTheme="minorHAnsi" w:hAnsiTheme="minorHAnsi" w:cstheme="minorHAnsi"/>
          <w:b/>
          <w:sz w:val="22"/>
          <w:szCs w:val="22"/>
        </w:rPr>
        <w:t>NEVER</w:t>
      </w:r>
      <w:r w:rsidRPr="00D30913">
        <w:rPr>
          <w:rFonts w:asciiTheme="minorHAnsi" w:hAnsiTheme="minorHAnsi" w:cstheme="minorHAnsi"/>
          <w:sz w:val="22"/>
          <w:szCs w:val="22"/>
        </w:rPr>
        <w:t>:</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take photographs or examine an injury;</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investigate or probe aiming to prove or disprove possible abuse – never ask leading questions;</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make promises to children about confidentiality or keeping ‘secrets’;</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assume that someone else will take the necessary action;</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jump to conclusions or react with shock, anger or horror;</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speculate or accuse anybody;</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confront another person (adult or child) allegedly involved;</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offer opinions about what is being said or about the person/s allegedly involved;</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forget to record what has been said;</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fail to pass the information on to the correct person;</w:t>
      </w:r>
    </w:p>
    <w:p w:rsidR="005B333D" w:rsidRPr="00D30913" w:rsidRDefault="005B333D" w:rsidP="00D43737">
      <w:pPr>
        <w:pStyle w:val="NumberedParagraphs"/>
        <w:numPr>
          <w:ilvl w:val="0"/>
          <w:numId w:val="9"/>
        </w:numPr>
        <w:spacing w:before="0" w:after="120" w:line="240" w:lineRule="auto"/>
        <w:rPr>
          <w:rFonts w:asciiTheme="minorHAnsi" w:hAnsiTheme="minorHAnsi" w:cstheme="minorHAnsi"/>
          <w:sz w:val="22"/>
          <w:szCs w:val="22"/>
        </w:rPr>
      </w:pPr>
      <w:r w:rsidRPr="00D30913">
        <w:rPr>
          <w:rFonts w:asciiTheme="minorHAnsi" w:hAnsiTheme="minorHAnsi" w:cstheme="minorHAnsi"/>
          <w:sz w:val="22"/>
          <w:szCs w:val="22"/>
        </w:rPr>
        <w:t>ask a child to sign a written copy of the disclosure.</w:t>
      </w:r>
    </w:p>
    <w:p w:rsidR="005B333D" w:rsidRPr="00D30913" w:rsidRDefault="005B333D" w:rsidP="005B333D">
      <w:pPr>
        <w:autoSpaceDE w:val="0"/>
        <w:autoSpaceDN w:val="0"/>
        <w:adjustRightInd w:val="0"/>
        <w:ind w:left="567"/>
        <w:rPr>
          <w:rFonts w:asciiTheme="minorHAnsi" w:eastAsiaTheme="minorHAnsi" w:hAnsiTheme="minorHAnsi" w:cs="Arial"/>
          <w:color w:val="000000"/>
          <w:szCs w:val="22"/>
        </w:rPr>
      </w:pPr>
      <w:r w:rsidRPr="00D30913">
        <w:rPr>
          <w:rFonts w:asciiTheme="minorHAnsi" w:hAnsiTheme="minorHAnsi" w:cstheme="minorHAnsi"/>
          <w:b/>
          <w:szCs w:val="22"/>
        </w:rPr>
        <w:t xml:space="preserve">Vulnerable Groups:  </w:t>
      </w:r>
      <w:r w:rsidRPr="00D30913">
        <w:rPr>
          <w:rFonts w:asciiTheme="minorHAnsi" w:hAnsiTheme="minorHAnsi" w:cstheme="minorHAnsi"/>
          <w:szCs w:val="22"/>
        </w:rPr>
        <w:t>For children with communication/language difficulties or who use alternative/</w:t>
      </w:r>
      <w:r w:rsidR="002418F2" w:rsidRPr="00D30913">
        <w:rPr>
          <w:rFonts w:asciiTheme="minorHAnsi" w:hAnsiTheme="minorHAnsi" w:cstheme="minorHAnsi"/>
          <w:szCs w:val="22"/>
        </w:rPr>
        <w:t xml:space="preserve"> </w:t>
      </w:r>
      <w:r w:rsidRPr="00D30913">
        <w:rPr>
          <w:rFonts w:asciiTheme="minorHAnsi" w:hAnsiTheme="minorHAnsi" w:cstheme="minorHAnsi"/>
          <w:szCs w:val="22"/>
        </w:rPr>
        <w:t>augmented communication systems, staff and other adults may need to take extra care to ensure that signs of abuse and neglect are identified and interpreted correctly, but concerns should be reported in exactly the same manner as for other children.  In some cases, it may be appropriate to seek the services of a professional interpreter.</w:t>
      </w:r>
    </w:p>
    <w:p w:rsidR="001D6459" w:rsidRPr="00D30913" w:rsidRDefault="001F7881" w:rsidP="001E4E5C">
      <w:pPr>
        <w:pStyle w:val="Heading2"/>
      </w:pPr>
      <w:bookmarkStart w:id="206" w:name="_Toc318135337"/>
      <w:bookmarkStart w:id="207" w:name="_Toc384371790"/>
      <w:bookmarkStart w:id="208" w:name="_Toc426124634"/>
      <w:bookmarkStart w:id="209" w:name="_Toc426444138"/>
      <w:bookmarkStart w:id="210" w:name="_Toc440032805"/>
      <w:bookmarkStart w:id="211" w:name="_Toc443666342"/>
      <w:bookmarkStart w:id="212" w:name="_Toc443666594"/>
      <w:bookmarkStart w:id="213" w:name="_Toc524012069"/>
      <w:r w:rsidRPr="00D30913">
        <w:t>Induction and Training</w:t>
      </w:r>
      <w:bookmarkEnd w:id="206"/>
      <w:bookmarkEnd w:id="207"/>
      <w:bookmarkEnd w:id="208"/>
      <w:bookmarkEnd w:id="209"/>
      <w:bookmarkEnd w:id="210"/>
      <w:bookmarkEnd w:id="211"/>
      <w:bookmarkEnd w:id="212"/>
      <w:bookmarkEnd w:id="213"/>
    </w:p>
    <w:p w:rsidR="005B53B1" w:rsidRPr="00AF3633" w:rsidRDefault="000E374A" w:rsidP="00006705">
      <w:pPr>
        <w:autoSpaceDE w:val="0"/>
        <w:autoSpaceDN w:val="0"/>
        <w:adjustRightInd w:val="0"/>
        <w:spacing w:after="120"/>
        <w:ind w:left="567"/>
        <w:rPr>
          <w:rFonts w:asciiTheme="minorHAnsi" w:eastAsiaTheme="minorHAnsi" w:hAnsiTheme="minorHAnsi" w:cstheme="minorHAnsi"/>
        </w:rPr>
      </w:pPr>
      <w:r w:rsidRPr="00D30913">
        <w:rPr>
          <w:rFonts w:asciiTheme="minorHAnsi" w:hAnsiTheme="minorHAnsi" w:cstheme="minorHAnsi"/>
          <w:szCs w:val="22"/>
          <w:lang w:eastAsia="en-GB"/>
        </w:rPr>
        <w:t xml:space="preserve">All school-based staff </w:t>
      </w:r>
      <w:r w:rsidR="007B5759" w:rsidRPr="00D30913">
        <w:rPr>
          <w:rFonts w:asciiTheme="minorHAnsi" w:hAnsiTheme="minorHAnsi" w:cstheme="minorHAnsi"/>
          <w:szCs w:val="22"/>
          <w:lang w:eastAsia="en-GB"/>
        </w:rPr>
        <w:t>including the Head</w:t>
      </w:r>
      <w:r w:rsidR="00EB1824">
        <w:rPr>
          <w:rFonts w:asciiTheme="minorHAnsi" w:hAnsiTheme="minorHAnsi" w:cstheme="minorHAnsi"/>
          <w:szCs w:val="22"/>
          <w:lang w:eastAsia="en-GB"/>
        </w:rPr>
        <w:t xml:space="preserve"> </w:t>
      </w:r>
      <w:r w:rsidR="007B5759" w:rsidRPr="00D30913">
        <w:rPr>
          <w:rFonts w:asciiTheme="minorHAnsi" w:hAnsiTheme="minorHAnsi" w:cstheme="minorHAnsi"/>
          <w:szCs w:val="22"/>
          <w:lang w:eastAsia="en-GB"/>
        </w:rPr>
        <w:t>teacher</w:t>
      </w:r>
      <w:r w:rsidR="002B5EE2" w:rsidRPr="00D30913">
        <w:rPr>
          <w:rFonts w:asciiTheme="minorHAnsi" w:hAnsiTheme="minorHAnsi" w:cstheme="minorHAnsi"/>
          <w:szCs w:val="22"/>
          <w:lang w:eastAsia="en-GB"/>
        </w:rPr>
        <w:t xml:space="preserve"> </w:t>
      </w:r>
      <w:r w:rsidR="005B53B1" w:rsidRPr="00AF3633">
        <w:rPr>
          <w:rFonts w:asciiTheme="minorHAnsi" w:hAnsiTheme="minorHAnsi" w:cstheme="minorHAnsi"/>
          <w:szCs w:val="22"/>
          <w:lang w:eastAsia="en-GB"/>
        </w:rPr>
        <w:t>are</w:t>
      </w:r>
      <w:r w:rsidRPr="00AF3633">
        <w:rPr>
          <w:rFonts w:asciiTheme="minorHAnsi" w:hAnsiTheme="minorHAnsi" w:cstheme="minorHAnsi"/>
          <w:szCs w:val="22"/>
          <w:lang w:eastAsia="en-GB"/>
        </w:rPr>
        <w:t xml:space="preserve"> required</w:t>
      </w:r>
      <w:r w:rsidRPr="00D30913">
        <w:rPr>
          <w:rFonts w:asciiTheme="minorHAnsi" w:hAnsiTheme="minorHAnsi" w:cstheme="minorHAnsi"/>
          <w:szCs w:val="22"/>
          <w:lang w:eastAsia="en-GB"/>
        </w:rPr>
        <w:t xml:space="preserve"> to undertake an </w:t>
      </w:r>
      <w:r w:rsidRPr="00AF3633">
        <w:rPr>
          <w:rFonts w:asciiTheme="minorHAnsi" w:hAnsiTheme="minorHAnsi" w:cstheme="minorHAnsi"/>
          <w:szCs w:val="22"/>
          <w:lang w:eastAsia="en-GB"/>
        </w:rPr>
        <w:t xml:space="preserve">appropriate level of </w:t>
      </w:r>
      <w:r w:rsidR="00B21240" w:rsidRPr="00AF3633">
        <w:rPr>
          <w:rFonts w:asciiTheme="minorHAnsi" w:hAnsiTheme="minorHAnsi" w:cstheme="minorHAnsi"/>
          <w:szCs w:val="22"/>
          <w:lang w:eastAsia="en-GB"/>
        </w:rPr>
        <w:t xml:space="preserve">safeguarding and child protection training at induction.  This training will be updated regularly.  </w:t>
      </w:r>
      <w:r w:rsidR="00813028" w:rsidRPr="00AF3633">
        <w:rPr>
          <w:rFonts w:asciiTheme="minorHAnsi" w:eastAsiaTheme="minorHAnsi" w:hAnsiTheme="minorHAnsi" w:cstheme="minorHAnsi"/>
        </w:rPr>
        <w:t>We will tra</w:t>
      </w:r>
      <w:r w:rsidR="007B5759" w:rsidRPr="00AF3633">
        <w:rPr>
          <w:rFonts w:asciiTheme="minorHAnsi" w:eastAsiaTheme="minorHAnsi" w:hAnsiTheme="minorHAnsi" w:cstheme="minorHAnsi"/>
        </w:rPr>
        <w:t xml:space="preserve">in all staff </w:t>
      </w:r>
      <w:r w:rsidR="00E44B44" w:rsidRPr="00AF3633">
        <w:rPr>
          <w:rFonts w:asciiTheme="minorHAnsi" w:eastAsiaTheme="minorHAnsi" w:hAnsiTheme="minorHAnsi" w:cstheme="minorHAnsi"/>
        </w:rPr>
        <w:t xml:space="preserve">and volunteers (where appropriate) </w:t>
      </w:r>
      <w:r w:rsidR="007B5759" w:rsidRPr="00AF3633">
        <w:rPr>
          <w:rFonts w:asciiTheme="minorHAnsi" w:eastAsiaTheme="minorHAnsi" w:hAnsiTheme="minorHAnsi" w:cstheme="minorHAnsi"/>
        </w:rPr>
        <w:t>to understand the O</w:t>
      </w:r>
      <w:r w:rsidR="00813028" w:rsidRPr="00AF3633">
        <w:rPr>
          <w:rFonts w:asciiTheme="minorHAnsi" w:eastAsiaTheme="minorHAnsi" w:hAnsiTheme="minorHAnsi" w:cstheme="minorHAnsi"/>
        </w:rPr>
        <w:t xml:space="preserve">verarching Safeguarding Statement and this Child Protection Policy and procedures and ensure that all </w:t>
      </w:r>
      <w:r w:rsidR="00E44B44" w:rsidRPr="00AF3633">
        <w:rPr>
          <w:rFonts w:asciiTheme="minorHAnsi" w:eastAsiaTheme="minorHAnsi" w:hAnsiTheme="minorHAnsi" w:cstheme="minorHAnsi"/>
        </w:rPr>
        <w:t>adults</w:t>
      </w:r>
      <w:r w:rsidR="00813028" w:rsidRPr="00AF3633">
        <w:rPr>
          <w:rFonts w:asciiTheme="minorHAnsi" w:eastAsiaTheme="minorHAnsi" w:hAnsiTheme="minorHAnsi" w:cstheme="minorHAnsi"/>
        </w:rPr>
        <w:t xml:space="preserve"> have up to date knowledge of safeguarding issues. </w:t>
      </w:r>
      <w:r w:rsidR="00FA3191" w:rsidRPr="00AF3633">
        <w:rPr>
          <w:rFonts w:asciiTheme="minorHAnsi" w:eastAsiaTheme="minorHAnsi" w:hAnsiTheme="minorHAnsi" w:cstheme="minorHAnsi"/>
        </w:rPr>
        <w:t xml:space="preserve"> </w:t>
      </w:r>
      <w:r w:rsidR="00B21240" w:rsidRPr="00AF3633">
        <w:rPr>
          <w:rFonts w:asciiTheme="minorHAnsi" w:eastAsiaTheme="minorHAnsi" w:hAnsiTheme="minorHAnsi" w:cstheme="minorHAnsi"/>
        </w:rPr>
        <w:t xml:space="preserve">In addition, all staff members will receive regular safeguarding and </w:t>
      </w:r>
      <w:r w:rsidR="005B53B1" w:rsidRPr="00AF3633">
        <w:rPr>
          <w:rFonts w:asciiTheme="minorHAnsi" w:eastAsiaTheme="minorHAnsi" w:hAnsiTheme="minorHAnsi" w:cstheme="minorHAnsi"/>
        </w:rPr>
        <w:t>child</w:t>
      </w:r>
      <w:r w:rsidR="00B21240" w:rsidRPr="00AF3633">
        <w:rPr>
          <w:rFonts w:asciiTheme="minorHAnsi" w:eastAsiaTheme="minorHAnsi" w:hAnsiTheme="minorHAnsi" w:cstheme="minorHAnsi"/>
        </w:rPr>
        <w:t xml:space="preserve"> </w:t>
      </w:r>
      <w:r w:rsidR="005B53B1" w:rsidRPr="00AF3633">
        <w:rPr>
          <w:rFonts w:asciiTheme="minorHAnsi" w:eastAsiaTheme="minorHAnsi" w:hAnsiTheme="minorHAnsi" w:cstheme="minorHAnsi"/>
        </w:rPr>
        <w:t>protection</w:t>
      </w:r>
      <w:r w:rsidR="00B21240" w:rsidRPr="00AF3633">
        <w:rPr>
          <w:rFonts w:asciiTheme="minorHAnsi" w:eastAsiaTheme="minorHAnsi" w:hAnsiTheme="minorHAnsi" w:cstheme="minorHAnsi"/>
        </w:rPr>
        <w:t xml:space="preserve"> updates (for example, via e-mail, e-bulletins, staff meetings/briefings etc</w:t>
      </w:r>
      <w:r w:rsidR="005B53B1" w:rsidRPr="00AF3633">
        <w:rPr>
          <w:rFonts w:asciiTheme="minorHAnsi" w:eastAsiaTheme="minorHAnsi" w:hAnsiTheme="minorHAnsi" w:cstheme="minorHAnsi"/>
        </w:rPr>
        <w:t>.</w:t>
      </w:r>
      <w:r w:rsidR="00B21240" w:rsidRPr="00AF3633">
        <w:rPr>
          <w:rFonts w:asciiTheme="minorHAnsi" w:eastAsiaTheme="minorHAnsi" w:hAnsiTheme="minorHAnsi" w:cstheme="minorHAnsi"/>
        </w:rPr>
        <w:t>), as required, but at least annually, to provide them with relevant skills and knowledge to safeguard children effectively.</w:t>
      </w:r>
    </w:p>
    <w:p w:rsidR="00813028" w:rsidRPr="00D30913" w:rsidRDefault="005B53B1" w:rsidP="00006705">
      <w:pPr>
        <w:autoSpaceDE w:val="0"/>
        <w:autoSpaceDN w:val="0"/>
        <w:adjustRightInd w:val="0"/>
        <w:spacing w:after="120"/>
        <w:ind w:left="567"/>
        <w:rPr>
          <w:rFonts w:asciiTheme="minorHAnsi" w:eastAsiaTheme="minorHAnsi" w:hAnsiTheme="minorHAnsi" w:cstheme="minorHAnsi"/>
        </w:rPr>
      </w:pPr>
      <w:r w:rsidRPr="00AF3633">
        <w:rPr>
          <w:rFonts w:asciiTheme="minorHAnsi" w:eastAsiaTheme="minorHAnsi" w:hAnsiTheme="minorHAnsi" w:cstheme="minorHAnsi"/>
        </w:rPr>
        <w:t>Appropriate training and regular updates</w:t>
      </w:r>
      <w:r w:rsidR="00813028" w:rsidRPr="00AF3633">
        <w:rPr>
          <w:rFonts w:asciiTheme="minorHAnsi" w:eastAsiaTheme="minorHAnsi" w:hAnsiTheme="minorHAnsi" w:cstheme="minorHAnsi"/>
        </w:rPr>
        <w:t xml:space="preserve"> will enable staff to identify signs of possible abuse and neglect at the earliest opportunity, and to respond in a timely</w:t>
      </w:r>
      <w:r w:rsidR="00813028" w:rsidRPr="00D30913">
        <w:rPr>
          <w:rFonts w:asciiTheme="minorHAnsi" w:eastAsiaTheme="minorHAnsi" w:hAnsiTheme="minorHAnsi" w:cstheme="minorHAnsi"/>
        </w:rPr>
        <w:t xml:space="preserve"> and appropriate way including: </w:t>
      </w:r>
    </w:p>
    <w:p w:rsidR="00813028" w:rsidRPr="00D30913" w:rsidRDefault="00813028" w:rsidP="00D43737">
      <w:pPr>
        <w:pStyle w:val="ListParagraph"/>
        <w:numPr>
          <w:ilvl w:val="1"/>
          <w:numId w:val="13"/>
        </w:numPr>
        <w:rPr>
          <w:rFonts w:asciiTheme="minorHAnsi" w:eastAsiaTheme="minorHAnsi" w:hAnsiTheme="minorHAnsi" w:cstheme="minorHAnsi"/>
        </w:rPr>
      </w:pPr>
      <w:r w:rsidRPr="00D30913">
        <w:rPr>
          <w:rFonts w:asciiTheme="minorHAnsi" w:eastAsiaTheme="minorHAnsi" w:hAnsiTheme="minorHAnsi" w:cstheme="minorHAnsi"/>
        </w:rPr>
        <w:t xml:space="preserve">significant changes in </w:t>
      </w:r>
      <w:r w:rsidR="00B0023F" w:rsidRPr="00D30913">
        <w:rPr>
          <w:rFonts w:asciiTheme="minorHAnsi" w:eastAsiaTheme="minorHAnsi" w:hAnsiTheme="minorHAnsi" w:cstheme="minorHAnsi"/>
        </w:rPr>
        <w:t>a child’s</w:t>
      </w:r>
      <w:r w:rsidRPr="00D30913">
        <w:rPr>
          <w:rFonts w:asciiTheme="minorHAnsi" w:eastAsiaTheme="minorHAnsi" w:hAnsiTheme="minorHAnsi" w:cstheme="minorHAnsi"/>
        </w:rPr>
        <w:t xml:space="preserve"> behaviour; </w:t>
      </w:r>
    </w:p>
    <w:p w:rsidR="00813028" w:rsidRPr="00D30913" w:rsidRDefault="00813028" w:rsidP="00D43737">
      <w:pPr>
        <w:pStyle w:val="ListParagraph"/>
        <w:numPr>
          <w:ilvl w:val="1"/>
          <w:numId w:val="13"/>
        </w:numPr>
        <w:rPr>
          <w:rFonts w:asciiTheme="minorHAnsi" w:eastAsiaTheme="minorHAnsi" w:hAnsiTheme="minorHAnsi" w:cstheme="minorHAnsi"/>
        </w:rPr>
      </w:pPr>
      <w:r w:rsidRPr="00D30913">
        <w:rPr>
          <w:rFonts w:asciiTheme="minorHAnsi" w:eastAsiaTheme="minorHAnsi" w:hAnsiTheme="minorHAnsi" w:cstheme="minorHAnsi"/>
        </w:rPr>
        <w:t xml:space="preserve">deterioration in </w:t>
      </w:r>
      <w:r w:rsidR="00B0023F" w:rsidRPr="00D30913">
        <w:rPr>
          <w:rFonts w:asciiTheme="minorHAnsi" w:eastAsiaTheme="minorHAnsi" w:hAnsiTheme="minorHAnsi" w:cstheme="minorHAnsi"/>
        </w:rPr>
        <w:t>a child’s</w:t>
      </w:r>
      <w:r w:rsidRPr="00D30913">
        <w:rPr>
          <w:rFonts w:asciiTheme="minorHAnsi" w:eastAsiaTheme="minorHAnsi" w:hAnsiTheme="minorHAnsi" w:cstheme="minorHAnsi"/>
        </w:rPr>
        <w:t xml:space="preserve"> general well-being; </w:t>
      </w:r>
    </w:p>
    <w:p w:rsidR="00813028" w:rsidRPr="00D30913" w:rsidRDefault="00813028" w:rsidP="00D43737">
      <w:pPr>
        <w:pStyle w:val="ListParagraph"/>
        <w:numPr>
          <w:ilvl w:val="1"/>
          <w:numId w:val="13"/>
        </w:numPr>
        <w:rPr>
          <w:rFonts w:asciiTheme="minorHAnsi" w:eastAsiaTheme="minorHAnsi" w:hAnsiTheme="minorHAnsi" w:cstheme="minorHAnsi"/>
        </w:rPr>
      </w:pPr>
      <w:r w:rsidRPr="00D30913">
        <w:rPr>
          <w:rFonts w:asciiTheme="minorHAnsi" w:eastAsiaTheme="minorHAnsi" w:hAnsiTheme="minorHAnsi" w:cstheme="minorHAnsi"/>
        </w:rPr>
        <w:t xml:space="preserve">unexplained bruising, marks or signs of possible abuse or neglect; </w:t>
      </w:r>
    </w:p>
    <w:p w:rsidR="00813028" w:rsidRPr="00D30913" w:rsidRDefault="00B0023F" w:rsidP="00D43737">
      <w:pPr>
        <w:pStyle w:val="ListParagraph"/>
        <w:numPr>
          <w:ilvl w:val="1"/>
          <w:numId w:val="13"/>
        </w:numPr>
        <w:rPr>
          <w:rFonts w:asciiTheme="minorHAnsi" w:eastAsiaTheme="minorHAnsi" w:hAnsiTheme="minorHAnsi" w:cstheme="minorHAnsi"/>
        </w:rPr>
      </w:pPr>
      <w:r w:rsidRPr="00D30913">
        <w:rPr>
          <w:rFonts w:asciiTheme="minorHAnsi" w:eastAsiaTheme="minorHAnsi" w:hAnsiTheme="minorHAnsi" w:cstheme="minorHAnsi"/>
        </w:rPr>
        <w:t>a child’s</w:t>
      </w:r>
      <w:r w:rsidR="00813028" w:rsidRPr="00D30913">
        <w:rPr>
          <w:rFonts w:asciiTheme="minorHAnsi" w:eastAsiaTheme="minorHAnsi" w:hAnsiTheme="minorHAnsi" w:cstheme="minorHAnsi"/>
        </w:rPr>
        <w:t xml:space="preserve"> comments which give cause for concern; </w:t>
      </w:r>
    </w:p>
    <w:p w:rsidR="008F01ED" w:rsidRPr="00D30913" w:rsidRDefault="0046401E" w:rsidP="00D43737">
      <w:pPr>
        <w:pStyle w:val="ListParagraph"/>
        <w:numPr>
          <w:ilvl w:val="0"/>
          <w:numId w:val="13"/>
        </w:numPr>
        <w:rPr>
          <w:rFonts w:ascii="Calibri" w:hAnsi="Calibri"/>
        </w:rPr>
      </w:pPr>
      <w:r w:rsidRPr="00D30913">
        <w:rPr>
          <w:rFonts w:ascii="Calibri" w:hAnsi="Calibri"/>
        </w:rPr>
        <w:t xml:space="preserve">any reasons to suspect </w:t>
      </w:r>
      <w:r w:rsidR="008F01ED" w:rsidRPr="00D30913">
        <w:rPr>
          <w:rFonts w:ascii="Calibri" w:hAnsi="Calibri"/>
        </w:rPr>
        <w:t xml:space="preserve">neglect or abuse outside the setting, for example in the </w:t>
      </w:r>
      <w:r w:rsidRPr="00D30913">
        <w:rPr>
          <w:rFonts w:ascii="Calibri" w:hAnsi="Calibri"/>
        </w:rPr>
        <w:t>child</w:t>
      </w:r>
      <w:r w:rsidR="008F01ED" w:rsidRPr="00D30913">
        <w:rPr>
          <w:rFonts w:ascii="Calibri" w:hAnsi="Calibri"/>
        </w:rPr>
        <w:t>’s home;</w:t>
      </w:r>
    </w:p>
    <w:p w:rsidR="00813028" w:rsidRPr="00D30913" w:rsidRDefault="008F01ED" w:rsidP="00D43737">
      <w:pPr>
        <w:pStyle w:val="ListParagraph"/>
        <w:numPr>
          <w:ilvl w:val="1"/>
          <w:numId w:val="13"/>
        </w:numPr>
        <w:rPr>
          <w:rFonts w:asciiTheme="minorHAnsi" w:eastAsiaTheme="minorHAnsi" w:hAnsiTheme="minorHAnsi" w:cstheme="minorHAnsi"/>
        </w:rPr>
      </w:pPr>
      <w:r w:rsidRPr="00D30913">
        <w:rPr>
          <w:rFonts w:ascii="Calibri" w:hAnsi="Calibri"/>
        </w:rPr>
        <w:t xml:space="preserve">recognising inappropriate </w:t>
      </w:r>
      <w:r w:rsidR="00813028" w:rsidRPr="00D30913">
        <w:rPr>
          <w:rFonts w:asciiTheme="minorHAnsi" w:eastAsiaTheme="minorHAnsi" w:hAnsiTheme="minorHAnsi" w:cstheme="minorHAnsi"/>
        </w:rPr>
        <w:t>behaviour displayed by other members of staff, or any other person working with the children</w:t>
      </w:r>
      <w:r w:rsidR="009A38F8" w:rsidRPr="00D30913">
        <w:rPr>
          <w:rFonts w:asciiTheme="minorHAnsi" w:eastAsiaTheme="minorHAnsi" w:hAnsiTheme="minorHAnsi" w:cstheme="minorHAnsi"/>
        </w:rPr>
        <w:t>,</w:t>
      </w:r>
      <w:r w:rsidR="005376E4" w:rsidRPr="00D30913">
        <w:rPr>
          <w:rFonts w:asciiTheme="minorHAnsi" w:eastAsiaTheme="minorHAnsi" w:hAnsiTheme="minorHAnsi" w:cstheme="minorHAnsi"/>
        </w:rPr>
        <w:t xml:space="preserve"> </w:t>
      </w:r>
      <w:r w:rsidR="009A38F8" w:rsidRPr="00D30913">
        <w:rPr>
          <w:rFonts w:asciiTheme="minorHAnsi" w:eastAsiaTheme="minorHAnsi" w:hAnsiTheme="minorHAnsi" w:cstheme="minorHAnsi"/>
        </w:rPr>
        <w:t>f</w:t>
      </w:r>
      <w:r w:rsidR="00813028" w:rsidRPr="00D30913">
        <w:rPr>
          <w:rFonts w:asciiTheme="minorHAnsi" w:eastAsiaTheme="minorHAnsi" w:hAnsiTheme="minorHAnsi" w:cstheme="minorHAnsi"/>
        </w:rPr>
        <w:t>or example, inappropriate sexual comments; excessive one-to-one attention beyond the requirements of their usual role and responsibilities; or i</w:t>
      </w:r>
      <w:r w:rsidR="005376E4" w:rsidRPr="00D30913">
        <w:rPr>
          <w:rFonts w:asciiTheme="minorHAnsi" w:eastAsiaTheme="minorHAnsi" w:hAnsiTheme="minorHAnsi" w:cstheme="minorHAnsi"/>
        </w:rPr>
        <w:t>nappropriate sharing of images;</w:t>
      </w:r>
    </w:p>
    <w:p w:rsidR="005376E4" w:rsidRPr="00D30913" w:rsidRDefault="00FA3191" w:rsidP="00D43737">
      <w:pPr>
        <w:pStyle w:val="ListParagraph"/>
        <w:numPr>
          <w:ilvl w:val="1"/>
          <w:numId w:val="13"/>
        </w:numPr>
        <w:rPr>
          <w:rFonts w:asciiTheme="minorHAnsi" w:eastAsiaTheme="minorHAnsi" w:hAnsiTheme="minorHAnsi" w:cstheme="minorHAnsi"/>
        </w:rPr>
      </w:pPr>
      <w:r w:rsidRPr="00D30913">
        <w:rPr>
          <w:rFonts w:asciiTheme="minorHAnsi" w:hAnsiTheme="minorHAnsi" w:cstheme="minorHAnsi"/>
          <w:szCs w:val="22"/>
          <w:lang w:eastAsia="en-GB"/>
        </w:rPr>
        <w:t xml:space="preserve">internal school procedures, roles </w:t>
      </w:r>
      <w:r w:rsidR="005376E4" w:rsidRPr="00D30913">
        <w:rPr>
          <w:rFonts w:asciiTheme="minorHAnsi" w:hAnsiTheme="minorHAnsi" w:cstheme="minorHAnsi"/>
          <w:szCs w:val="22"/>
          <w:lang w:eastAsia="en-GB"/>
        </w:rPr>
        <w:t xml:space="preserve">and responsibilities; </w:t>
      </w:r>
    </w:p>
    <w:p w:rsidR="005376E4" w:rsidRPr="00D30913" w:rsidRDefault="005376E4" w:rsidP="00D43737">
      <w:pPr>
        <w:pStyle w:val="ListParagraph"/>
        <w:numPr>
          <w:ilvl w:val="1"/>
          <w:numId w:val="13"/>
        </w:numPr>
        <w:rPr>
          <w:rFonts w:asciiTheme="minorHAnsi" w:eastAsiaTheme="minorHAnsi" w:hAnsiTheme="minorHAnsi" w:cstheme="minorHAnsi"/>
        </w:rPr>
      </w:pPr>
      <w:r w:rsidRPr="00D30913">
        <w:rPr>
          <w:rFonts w:asciiTheme="minorHAnsi" w:hAnsiTheme="minorHAnsi" w:cstheme="minorHAnsi"/>
          <w:szCs w:val="22"/>
          <w:lang w:eastAsia="en-GB"/>
        </w:rPr>
        <w:t xml:space="preserve">dealing with </w:t>
      </w:r>
      <w:r w:rsidR="00B0023F" w:rsidRPr="00D30913">
        <w:rPr>
          <w:rFonts w:asciiTheme="minorHAnsi" w:hAnsiTheme="minorHAnsi" w:cstheme="minorHAnsi"/>
          <w:szCs w:val="22"/>
          <w:lang w:eastAsia="en-GB"/>
        </w:rPr>
        <w:t xml:space="preserve">a </w:t>
      </w:r>
      <w:r w:rsidRPr="00D30913">
        <w:rPr>
          <w:rFonts w:asciiTheme="minorHAnsi" w:hAnsiTheme="minorHAnsi" w:cstheme="minorHAnsi"/>
          <w:szCs w:val="22"/>
          <w:lang w:eastAsia="en-GB"/>
        </w:rPr>
        <w:t xml:space="preserve">disclosure from </w:t>
      </w:r>
      <w:r w:rsidR="00B0023F" w:rsidRPr="00D30913">
        <w:rPr>
          <w:rFonts w:asciiTheme="minorHAnsi" w:hAnsiTheme="minorHAnsi" w:cstheme="minorHAnsi"/>
          <w:szCs w:val="22"/>
          <w:lang w:eastAsia="en-GB"/>
        </w:rPr>
        <w:t>a child</w:t>
      </w:r>
      <w:r w:rsidRPr="00D30913">
        <w:rPr>
          <w:rFonts w:asciiTheme="minorHAnsi" w:hAnsiTheme="minorHAnsi" w:cstheme="minorHAnsi"/>
          <w:szCs w:val="22"/>
          <w:lang w:eastAsia="en-GB"/>
        </w:rPr>
        <w:t>;</w:t>
      </w:r>
    </w:p>
    <w:p w:rsidR="005376E4" w:rsidRPr="00D30913" w:rsidRDefault="00FA3191" w:rsidP="00D43737">
      <w:pPr>
        <w:pStyle w:val="ListParagraph"/>
        <w:numPr>
          <w:ilvl w:val="1"/>
          <w:numId w:val="13"/>
        </w:numPr>
        <w:rPr>
          <w:rFonts w:asciiTheme="minorHAnsi" w:eastAsiaTheme="minorHAnsi" w:hAnsiTheme="minorHAnsi" w:cstheme="minorHAnsi"/>
        </w:rPr>
      </w:pPr>
      <w:r w:rsidRPr="00D30913">
        <w:rPr>
          <w:rFonts w:asciiTheme="minorHAnsi" w:hAnsiTheme="minorHAnsi" w:cstheme="minorHAnsi"/>
          <w:szCs w:val="22"/>
          <w:lang w:eastAsia="en-GB"/>
        </w:rPr>
        <w:t>whistleblowing procedures</w:t>
      </w:r>
      <w:r w:rsidR="00551917" w:rsidRPr="00D30913">
        <w:rPr>
          <w:rFonts w:asciiTheme="minorHAnsi" w:hAnsiTheme="minorHAnsi" w:cstheme="minorHAnsi"/>
          <w:szCs w:val="22"/>
          <w:lang w:eastAsia="en-GB"/>
        </w:rPr>
        <w:t xml:space="preserve"> as they refer specifically to Child Protection</w:t>
      </w:r>
      <w:r w:rsidRPr="00D30913">
        <w:rPr>
          <w:rFonts w:asciiTheme="minorHAnsi" w:hAnsiTheme="minorHAnsi" w:cstheme="minorHAnsi"/>
          <w:szCs w:val="22"/>
          <w:lang w:eastAsia="en-GB"/>
        </w:rPr>
        <w:t>;</w:t>
      </w:r>
    </w:p>
    <w:p w:rsidR="00FA3191" w:rsidRPr="00D30913" w:rsidRDefault="00FA3191" w:rsidP="00D43737">
      <w:pPr>
        <w:pStyle w:val="ListParagraph"/>
        <w:numPr>
          <w:ilvl w:val="1"/>
          <w:numId w:val="13"/>
        </w:numPr>
        <w:rPr>
          <w:rFonts w:asciiTheme="minorHAnsi" w:eastAsiaTheme="minorHAnsi" w:hAnsiTheme="minorHAnsi" w:cstheme="minorHAnsi"/>
        </w:rPr>
      </w:pPr>
      <w:r w:rsidRPr="00D30913">
        <w:rPr>
          <w:rFonts w:asciiTheme="minorHAnsi" w:eastAsiaTheme="minorHAnsi" w:hAnsiTheme="minorHAnsi" w:cstheme="minorHAnsi"/>
        </w:rPr>
        <w:t xml:space="preserve">the school Single Equality </w:t>
      </w:r>
      <w:r w:rsidR="00E01147" w:rsidRPr="00D30913">
        <w:rPr>
          <w:rFonts w:asciiTheme="minorHAnsi" w:eastAsiaTheme="minorHAnsi" w:hAnsiTheme="minorHAnsi" w:cstheme="minorHAnsi"/>
        </w:rPr>
        <w:t>Information/Objectives</w:t>
      </w:r>
      <w:r w:rsidR="006D5875" w:rsidRPr="00D30913">
        <w:rPr>
          <w:rFonts w:asciiTheme="minorHAnsi" w:eastAsiaTheme="minorHAnsi" w:hAnsiTheme="minorHAnsi" w:cstheme="minorHAnsi"/>
        </w:rPr>
        <w:t xml:space="preserve">; </w:t>
      </w:r>
      <w:r w:rsidRPr="00D30913">
        <w:rPr>
          <w:rFonts w:asciiTheme="minorHAnsi" w:eastAsiaTheme="minorHAnsi" w:hAnsiTheme="minorHAnsi" w:cstheme="minorHAnsi"/>
        </w:rPr>
        <w:t>and</w:t>
      </w:r>
    </w:p>
    <w:p w:rsidR="00FA3191" w:rsidRPr="00D30913" w:rsidRDefault="00FA3191" w:rsidP="00D43737">
      <w:pPr>
        <w:pStyle w:val="ListParagraph"/>
        <w:numPr>
          <w:ilvl w:val="1"/>
          <w:numId w:val="13"/>
        </w:numPr>
        <w:rPr>
          <w:rFonts w:asciiTheme="minorHAnsi" w:eastAsiaTheme="minorHAnsi" w:hAnsiTheme="minorHAnsi" w:cstheme="minorHAnsi"/>
        </w:rPr>
      </w:pPr>
      <w:r w:rsidRPr="00D30913">
        <w:rPr>
          <w:rFonts w:asciiTheme="minorHAnsi" w:eastAsiaTheme="minorHAnsi" w:hAnsiTheme="minorHAnsi" w:cstheme="minorHAnsi"/>
        </w:rPr>
        <w:t>general health</w:t>
      </w:r>
      <w:r w:rsidR="00A64270" w:rsidRPr="00D30913">
        <w:rPr>
          <w:rFonts w:asciiTheme="minorHAnsi" w:eastAsiaTheme="minorHAnsi" w:hAnsiTheme="minorHAnsi" w:cstheme="minorHAnsi"/>
        </w:rPr>
        <w:t xml:space="preserve">, </w:t>
      </w:r>
      <w:r w:rsidRPr="00D30913">
        <w:rPr>
          <w:rFonts w:asciiTheme="minorHAnsi" w:eastAsiaTheme="minorHAnsi" w:hAnsiTheme="minorHAnsi" w:cstheme="minorHAnsi"/>
        </w:rPr>
        <w:t xml:space="preserve">safety </w:t>
      </w:r>
      <w:r w:rsidR="00A64270" w:rsidRPr="00D30913">
        <w:rPr>
          <w:rFonts w:asciiTheme="minorHAnsi" w:eastAsiaTheme="minorHAnsi" w:hAnsiTheme="minorHAnsi" w:cstheme="minorHAnsi"/>
        </w:rPr>
        <w:t xml:space="preserve">and welfare </w:t>
      </w:r>
      <w:r w:rsidRPr="00D30913">
        <w:rPr>
          <w:rFonts w:asciiTheme="minorHAnsi" w:eastAsiaTheme="minorHAnsi" w:hAnsiTheme="minorHAnsi" w:cstheme="minorHAnsi"/>
        </w:rPr>
        <w:t>issues.</w:t>
      </w:r>
    </w:p>
    <w:p w:rsidR="003206C4" w:rsidRPr="00D30913" w:rsidRDefault="000E374A" w:rsidP="00006705">
      <w:pPr>
        <w:autoSpaceDE w:val="0"/>
        <w:autoSpaceDN w:val="0"/>
        <w:adjustRightInd w:val="0"/>
        <w:spacing w:before="120"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Training is organised by the </w:t>
      </w:r>
      <w:r w:rsidR="00770731" w:rsidRPr="00D30913">
        <w:rPr>
          <w:rFonts w:asciiTheme="minorHAnsi" w:hAnsiTheme="minorHAnsi" w:cstheme="minorHAnsi"/>
          <w:szCs w:val="22"/>
        </w:rPr>
        <w:t>D</w:t>
      </w:r>
      <w:r w:rsidR="00CC4BF4">
        <w:rPr>
          <w:rFonts w:asciiTheme="minorHAnsi" w:hAnsiTheme="minorHAnsi" w:cstheme="minorHAnsi"/>
          <w:szCs w:val="22"/>
        </w:rPr>
        <w:t>SL</w:t>
      </w:r>
      <w:r w:rsidRPr="00D30913">
        <w:rPr>
          <w:rFonts w:asciiTheme="minorHAnsi" w:hAnsiTheme="minorHAnsi" w:cstheme="minorHAnsi"/>
          <w:szCs w:val="22"/>
          <w:lang w:eastAsia="en-GB"/>
        </w:rPr>
        <w:t xml:space="preserve"> in line with </w:t>
      </w:r>
      <w:r w:rsidR="00757986" w:rsidRPr="00D30913">
        <w:rPr>
          <w:rFonts w:asciiTheme="minorHAnsi" w:hAnsiTheme="minorHAnsi" w:cstheme="minorHAnsi"/>
          <w:szCs w:val="22"/>
          <w:lang w:eastAsia="en-GB"/>
        </w:rPr>
        <w:t xml:space="preserve">Cumbria </w:t>
      </w:r>
      <w:r w:rsidR="00DF6C52" w:rsidRPr="00D30913">
        <w:rPr>
          <w:rFonts w:asciiTheme="minorHAnsi" w:hAnsiTheme="minorHAnsi" w:cstheme="minorHAnsi"/>
          <w:szCs w:val="22"/>
          <w:lang w:eastAsia="en-GB"/>
        </w:rPr>
        <w:t>SCB</w:t>
      </w:r>
      <w:r w:rsidR="00A5636B" w:rsidRPr="00D30913">
        <w:rPr>
          <w:rFonts w:asciiTheme="minorHAnsi" w:hAnsiTheme="minorHAnsi" w:cstheme="minorHAnsi"/>
          <w:szCs w:val="22"/>
          <w:lang w:eastAsia="en-GB"/>
        </w:rPr>
        <w:t xml:space="preserve"> guidance.</w:t>
      </w:r>
    </w:p>
    <w:p w:rsidR="0063429B" w:rsidRPr="00D30913" w:rsidRDefault="000E374A"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All staff have undertaken whole school Safeguarding Training</w:t>
      </w:r>
      <w:r w:rsidR="00DF6C52" w:rsidRPr="00D30913">
        <w:rPr>
          <w:rFonts w:asciiTheme="minorHAnsi" w:hAnsiTheme="minorHAnsi" w:cstheme="minorHAnsi"/>
          <w:szCs w:val="22"/>
          <w:lang w:eastAsia="en-GB"/>
        </w:rPr>
        <w:t xml:space="preserve"> which will be refreshed every three years</w:t>
      </w:r>
      <w:r w:rsidR="00572B85" w:rsidRPr="00D30913">
        <w:rPr>
          <w:rFonts w:asciiTheme="minorHAnsi" w:hAnsiTheme="minorHAnsi" w:cstheme="minorHAnsi"/>
          <w:szCs w:val="22"/>
          <w:lang w:eastAsia="en-GB"/>
        </w:rPr>
        <w:t xml:space="preserve"> and updated on a regular basis by the DSL or other external source</w:t>
      </w:r>
      <w:r w:rsidR="0063429B" w:rsidRPr="00D30913">
        <w:rPr>
          <w:rFonts w:asciiTheme="minorHAnsi" w:hAnsiTheme="minorHAnsi" w:cstheme="minorHAnsi"/>
          <w:szCs w:val="22"/>
          <w:lang w:eastAsia="en-GB"/>
        </w:rPr>
        <w:t>.</w:t>
      </w:r>
    </w:p>
    <w:p w:rsidR="0008427B" w:rsidRPr="00D30913" w:rsidRDefault="0008427B"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color w:val="000000" w:themeColor="text1"/>
          <w:szCs w:val="22"/>
        </w:rPr>
        <w:t xml:space="preserve">All staff </w:t>
      </w:r>
      <w:r w:rsidR="00BE61F7" w:rsidRPr="00D30913">
        <w:rPr>
          <w:rFonts w:asciiTheme="minorHAnsi" w:hAnsiTheme="minorHAnsi" w:cstheme="minorHAnsi"/>
          <w:color w:val="000000" w:themeColor="text1"/>
          <w:szCs w:val="22"/>
        </w:rPr>
        <w:t xml:space="preserve">and volunteers working in ‘Regulated Activity’ </w:t>
      </w:r>
      <w:r w:rsidRPr="00D30913">
        <w:rPr>
          <w:rFonts w:asciiTheme="minorHAnsi" w:hAnsiTheme="minorHAnsi" w:cstheme="minorHAnsi"/>
          <w:color w:val="000000" w:themeColor="text1"/>
          <w:szCs w:val="22"/>
        </w:rPr>
        <w:t>are</w:t>
      </w:r>
      <w:r w:rsidRPr="00D30913">
        <w:rPr>
          <w:rFonts w:asciiTheme="minorHAnsi" w:hAnsiTheme="minorHAnsi" w:cstheme="minorHAnsi"/>
          <w:i/>
          <w:color w:val="000000" w:themeColor="text1"/>
          <w:szCs w:val="22"/>
        </w:rPr>
        <w:t xml:space="preserve"> </w:t>
      </w:r>
      <w:r w:rsidRPr="00D30913">
        <w:rPr>
          <w:rFonts w:asciiTheme="minorHAnsi" w:eastAsiaTheme="minorHAnsi" w:hAnsiTheme="minorHAnsi"/>
        </w:rPr>
        <w:t xml:space="preserve">provided with a copy of </w:t>
      </w:r>
      <w:r w:rsidR="008B7CA3" w:rsidRPr="00D30913">
        <w:rPr>
          <w:rFonts w:asciiTheme="minorHAnsi" w:eastAsiaTheme="minorHAnsi" w:hAnsiTheme="minorHAnsi"/>
        </w:rPr>
        <w:t xml:space="preserve">Part one of ‘Keeping Children Safe in Education </w:t>
      </w:r>
      <w:r w:rsidR="008B7CA3" w:rsidRPr="00D30913">
        <w:rPr>
          <w:rFonts w:asciiTheme="minorHAnsi" w:hAnsiTheme="minorHAnsi" w:cstheme="minorHAnsi"/>
        </w:rPr>
        <w:t xml:space="preserve">– Safeguarding </w:t>
      </w:r>
      <w:r w:rsidR="008B7CA3" w:rsidRPr="00AF3633">
        <w:rPr>
          <w:rFonts w:asciiTheme="minorHAnsi" w:hAnsiTheme="minorHAnsi" w:cstheme="minorHAnsi"/>
        </w:rPr>
        <w:t xml:space="preserve">information for all staff – </w:t>
      </w:r>
      <w:r w:rsidR="00F1034C" w:rsidRPr="00AF3633">
        <w:rPr>
          <w:rFonts w:asciiTheme="minorHAnsi" w:hAnsiTheme="minorHAnsi" w:cstheme="minorHAnsi"/>
        </w:rPr>
        <w:t xml:space="preserve">September </w:t>
      </w:r>
      <w:r w:rsidR="00F1034C" w:rsidRPr="00E041FD">
        <w:rPr>
          <w:rFonts w:asciiTheme="minorHAnsi" w:hAnsiTheme="minorHAnsi" w:cstheme="minorHAnsi"/>
          <w:highlight w:val="cyan"/>
        </w:rPr>
        <w:t>201</w:t>
      </w:r>
      <w:r w:rsidR="00E041FD">
        <w:rPr>
          <w:rFonts w:asciiTheme="minorHAnsi" w:hAnsiTheme="minorHAnsi" w:cstheme="minorHAnsi"/>
          <w:highlight w:val="cyan"/>
        </w:rPr>
        <w:t>8</w:t>
      </w:r>
      <w:r w:rsidR="008B7CA3" w:rsidRPr="00AF3633">
        <w:rPr>
          <w:rFonts w:asciiTheme="minorHAnsi" w:hAnsiTheme="minorHAnsi" w:cstheme="minorHAnsi"/>
        </w:rPr>
        <w:t>, DfE guidance ‘What to do if you’re worried a child is being abused’, March 2015</w:t>
      </w:r>
      <w:r w:rsidR="00013EE5" w:rsidRPr="00AF3633">
        <w:rPr>
          <w:rFonts w:asciiTheme="minorHAnsi" w:hAnsiTheme="minorHAnsi" w:cstheme="minorHAnsi"/>
        </w:rPr>
        <w:t>;</w:t>
      </w:r>
      <w:r w:rsidRPr="00AF3633">
        <w:rPr>
          <w:rFonts w:asciiTheme="minorHAnsi" w:hAnsiTheme="minorHAnsi" w:cstheme="minorHAnsi"/>
        </w:rPr>
        <w:t xml:space="preserve"> the Cumbria SCB Summary of Allegations Management Pr</w:t>
      </w:r>
      <w:r w:rsidR="0048759E" w:rsidRPr="00AF3633">
        <w:rPr>
          <w:rFonts w:asciiTheme="minorHAnsi" w:hAnsiTheme="minorHAnsi" w:cstheme="minorHAnsi"/>
        </w:rPr>
        <w:t>ocedures Flow Chart</w:t>
      </w:r>
      <w:r w:rsidR="00013EE5" w:rsidRPr="00AF3633">
        <w:rPr>
          <w:rFonts w:asciiTheme="minorHAnsi" w:hAnsiTheme="minorHAnsi" w:cstheme="minorHAnsi"/>
        </w:rPr>
        <w:t xml:space="preserve">; the school’s Child Protection Policy </w:t>
      </w:r>
      <w:r w:rsidR="00FC217A" w:rsidRPr="00AF3633">
        <w:rPr>
          <w:rFonts w:asciiTheme="minorHAnsi" w:hAnsiTheme="minorHAnsi" w:cstheme="minorHAnsi"/>
        </w:rPr>
        <w:t xml:space="preserve">and procedures </w:t>
      </w:r>
      <w:r w:rsidR="00013EE5" w:rsidRPr="00AF3633">
        <w:rPr>
          <w:rFonts w:asciiTheme="minorHAnsi" w:hAnsiTheme="minorHAnsi" w:cstheme="minorHAnsi"/>
        </w:rPr>
        <w:t>and the School Code of Conduct for staff and other adults</w:t>
      </w:r>
      <w:r w:rsidR="00E041FD">
        <w:rPr>
          <w:rFonts w:asciiTheme="minorHAnsi" w:hAnsiTheme="minorHAnsi" w:cstheme="minorHAnsi"/>
        </w:rPr>
        <w:t xml:space="preserve"> </w:t>
      </w:r>
      <w:r w:rsidR="00E041FD" w:rsidRPr="00A00D97">
        <w:rPr>
          <w:rFonts w:asciiTheme="minorHAnsi" w:hAnsiTheme="minorHAnsi" w:cstheme="minorHAnsi"/>
          <w:highlight w:val="cyan"/>
        </w:rPr>
        <w:t>and the procedures to follow should a child go missing from school, home or care.</w:t>
      </w:r>
    </w:p>
    <w:p w:rsidR="008F7085" w:rsidRPr="00D30913" w:rsidRDefault="008F7085" w:rsidP="00006705">
      <w:pPr>
        <w:spacing w:after="120"/>
        <w:ind w:left="567"/>
        <w:rPr>
          <w:rFonts w:asciiTheme="minorHAnsi" w:eastAsiaTheme="minorHAnsi" w:hAnsiTheme="minorHAnsi" w:cstheme="minorHAnsi"/>
        </w:rPr>
      </w:pPr>
      <w:r w:rsidRPr="00D30913">
        <w:rPr>
          <w:rFonts w:asciiTheme="minorHAnsi" w:eastAsiaTheme="minorHAnsi" w:hAnsiTheme="minorHAnsi" w:cstheme="minorHAnsi"/>
        </w:rPr>
        <w:t xml:space="preserve">We will ensure that regular staff appraisals are carried out to identify any training needs, and secure opportunities for continued professional development for staff. We will support our staff to improve their qualification levels wherever possible. </w:t>
      </w:r>
    </w:p>
    <w:p w:rsidR="001D6459" w:rsidRPr="00AF3633" w:rsidRDefault="001D6459"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nominated </w:t>
      </w:r>
      <w:r w:rsidR="005C4546">
        <w:rPr>
          <w:rFonts w:asciiTheme="minorHAnsi" w:hAnsiTheme="minorHAnsi" w:cstheme="minorHAnsi"/>
          <w:szCs w:val="22"/>
          <w:lang w:eastAsia="en-GB"/>
        </w:rPr>
        <w:t>G</w:t>
      </w:r>
      <w:r w:rsidRPr="00D30913">
        <w:rPr>
          <w:rFonts w:asciiTheme="minorHAnsi" w:hAnsiTheme="minorHAnsi" w:cstheme="minorHAnsi"/>
          <w:szCs w:val="22"/>
          <w:lang w:eastAsia="en-GB"/>
        </w:rPr>
        <w:t xml:space="preserve">overnor </w:t>
      </w:r>
      <w:r w:rsidR="00025F4A" w:rsidRPr="00D30913">
        <w:rPr>
          <w:rFonts w:asciiTheme="minorHAnsi" w:hAnsiTheme="minorHAnsi" w:cstheme="minorHAnsi"/>
          <w:szCs w:val="22"/>
          <w:lang w:eastAsia="en-GB"/>
        </w:rPr>
        <w:t>will</w:t>
      </w:r>
      <w:r w:rsidRPr="00D30913">
        <w:rPr>
          <w:rFonts w:asciiTheme="minorHAnsi" w:hAnsiTheme="minorHAnsi" w:cstheme="minorHAnsi"/>
          <w:szCs w:val="22"/>
          <w:lang w:eastAsia="en-GB"/>
        </w:rPr>
        <w:t xml:space="preserve"> receive safeguarding training from a strategic perspective </w:t>
      </w:r>
      <w:r w:rsidR="007B5759" w:rsidRPr="00D30913">
        <w:rPr>
          <w:rFonts w:asciiTheme="minorHAnsi" w:hAnsiTheme="minorHAnsi" w:cstheme="minorHAnsi"/>
          <w:szCs w:val="22"/>
          <w:lang w:eastAsia="en-GB"/>
        </w:rPr>
        <w:t xml:space="preserve">which will be </w:t>
      </w:r>
      <w:r w:rsidR="007B5759" w:rsidRPr="00AF3633">
        <w:rPr>
          <w:rFonts w:asciiTheme="minorHAnsi" w:hAnsiTheme="minorHAnsi" w:cstheme="minorHAnsi"/>
          <w:szCs w:val="22"/>
          <w:lang w:eastAsia="en-GB"/>
        </w:rPr>
        <w:t>updated regularly</w:t>
      </w:r>
      <w:r w:rsidRPr="00AF3633">
        <w:rPr>
          <w:rFonts w:asciiTheme="minorHAnsi" w:hAnsiTheme="minorHAnsi" w:cstheme="minorHAnsi"/>
          <w:szCs w:val="22"/>
          <w:lang w:eastAsia="en-GB"/>
        </w:rPr>
        <w:t>, to be disseminated to the rest of the Governing Body.</w:t>
      </w:r>
    </w:p>
    <w:p w:rsidR="003206C4" w:rsidRPr="00AF3633" w:rsidRDefault="001D6459" w:rsidP="00006705">
      <w:pPr>
        <w:autoSpaceDE w:val="0"/>
        <w:autoSpaceDN w:val="0"/>
        <w:adjustRightInd w:val="0"/>
        <w:spacing w:after="120"/>
        <w:ind w:left="567"/>
        <w:rPr>
          <w:rFonts w:asciiTheme="minorHAnsi" w:hAnsiTheme="minorHAnsi" w:cstheme="minorHAnsi"/>
          <w:szCs w:val="22"/>
          <w:lang w:eastAsia="en-GB"/>
        </w:rPr>
      </w:pPr>
      <w:r w:rsidRPr="00AF3633">
        <w:rPr>
          <w:rFonts w:asciiTheme="minorHAnsi" w:hAnsiTheme="minorHAnsi" w:cstheme="minorHAnsi"/>
          <w:szCs w:val="22"/>
          <w:lang w:eastAsia="en-GB"/>
        </w:rPr>
        <w:t xml:space="preserve">The school leadership team will ensure the </w:t>
      </w:r>
      <w:r w:rsidR="00770731" w:rsidRPr="00AF3633">
        <w:rPr>
          <w:rFonts w:asciiTheme="minorHAnsi" w:hAnsiTheme="minorHAnsi" w:cstheme="minorHAnsi"/>
          <w:szCs w:val="22"/>
        </w:rPr>
        <w:t>D</w:t>
      </w:r>
      <w:r w:rsidR="00CC4BF4" w:rsidRPr="00AF3633">
        <w:rPr>
          <w:rFonts w:asciiTheme="minorHAnsi" w:hAnsiTheme="minorHAnsi" w:cstheme="minorHAnsi"/>
          <w:szCs w:val="22"/>
        </w:rPr>
        <w:t>SL</w:t>
      </w:r>
      <w:r w:rsidR="006D5875" w:rsidRPr="00AF3633">
        <w:rPr>
          <w:rFonts w:asciiTheme="minorHAnsi" w:hAnsiTheme="minorHAnsi" w:cstheme="minorHAnsi"/>
          <w:szCs w:val="22"/>
        </w:rPr>
        <w:t xml:space="preserve"> and the </w:t>
      </w:r>
      <w:r w:rsidR="00D30913" w:rsidRPr="00AF3633">
        <w:rPr>
          <w:rFonts w:asciiTheme="minorHAnsi" w:hAnsiTheme="minorHAnsi" w:cstheme="minorHAnsi"/>
          <w:szCs w:val="22"/>
        </w:rPr>
        <w:t>Deputy DSL</w:t>
      </w:r>
      <w:r w:rsidRPr="00AF3633">
        <w:rPr>
          <w:rFonts w:asciiTheme="minorHAnsi" w:hAnsiTheme="minorHAnsi" w:cstheme="minorHAnsi"/>
          <w:szCs w:val="22"/>
          <w:lang w:eastAsia="en-GB"/>
        </w:rPr>
        <w:t xml:space="preserve"> attend the required safeguarding training when they first take up the role</w:t>
      </w:r>
      <w:r w:rsidR="002156A4" w:rsidRPr="00AF3633">
        <w:rPr>
          <w:rFonts w:asciiTheme="minorHAnsi" w:hAnsiTheme="minorHAnsi" w:cstheme="minorHAnsi"/>
          <w:szCs w:val="22"/>
          <w:lang w:eastAsia="en-GB"/>
        </w:rPr>
        <w:t xml:space="preserve"> which will provide them with the knowledge and skills required to carry out the role effectively. The training will be updated every two years. </w:t>
      </w:r>
      <w:r w:rsidRPr="00AF3633">
        <w:rPr>
          <w:rFonts w:asciiTheme="minorHAnsi" w:hAnsiTheme="minorHAnsi" w:cstheme="minorHAnsi"/>
          <w:szCs w:val="22"/>
          <w:lang w:eastAsia="en-GB"/>
        </w:rPr>
        <w:t xml:space="preserve"> </w:t>
      </w:r>
      <w:r w:rsidR="002156A4" w:rsidRPr="00AF3633">
        <w:rPr>
          <w:rFonts w:asciiTheme="minorHAnsi" w:hAnsiTheme="minorHAnsi" w:cstheme="minorHAnsi"/>
          <w:szCs w:val="22"/>
          <w:lang w:eastAsia="en-GB"/>
        </w:rPr>
        <w:t>In addition to formal training, as set out above, their knowledge and skills will be updated, (for example via e-bulletins, meeting other DSL’s, or taking time to read and digest safeguarding developments) at regular intervals, but at least annually, to keep up with any developments relevant to their role.</w:t>
      </w:r>
    </w:p>
    <w:p w:rsidR="001D6459" w:rsidRPr="00D30913" w:rsidRDefault="0067433A" w:rsidP="00006705">
      <w:pPr>
        <w:autoSpaceDE w:val="0"/>
        <w:autoSpaceDN w:val="0"/>
        <w:adjustRightInd w:val="0"/>
        <w:spacing w:after="120"/>
        <w:ind w:left="567"/>
        <w:rPr>
          <w:rFonts w:asciiTheme="minorHAnsi" w:hAnsiTheme="minorHAnsi" w:cstheme="minorHAnsi"/>
          <w:szCs w:val="22"/>
          <w:lang w:eastAsia="en-GB"/>
        </w:rPr>
      </w:pPr>
      <w:r w:rsidRPr="00AF3633">
        <w:rPr>
          <w:rFonts w:asciiTheme="minorHAnsi" w:hAnsiTheme="minorHAnsi" w:cstheme="minorHAnsi"/>
          <w:szCs w:val="22"/>
          <w:lang w:eastAsia="en-GB"/>
        </w:rPr>
        <w:t>Both t</w:t>
      </w:r>
      <w:r w:rsidR="001D6459" w:rsidRPr="00AF3633">
        <w:rPr>
          <w:rFonts w:asciiTheme="minorHAnsi" w:hAnsiTheme="minorHAnsi" w:cstheme="minorHAnsi"/>
          <w:szCs w:val="22"/>
          <w:lang w:eastAsia="en-GB"/>
        </w:rPr>
        <w:t xml:space="preserve">he </w:t>
      </w:r>
      <w:r w:rsidR="00770731" w:rsidRPr="00AF3633">
        <w:rPr>
          <w:rFonts w:asciiTheme="minorHAnsi" w:hAnsiTheme="minorHAnsi" w:cstheme="minorHAnsi"/>
          <w:szCs w:val="22"/>
        </w:rPr>
        <w:t>D</w:t>
      </w:r>
      <w:r w:rsidR="00CC4BF4" w:rsidRPr="00AF3633">
        <w:rPr>
          <w:rFonts w:asciiTheme="minorHAnsi" w:hAnsiTheme="minorHAnsi" w:cstheme="minorHAnsi"/>
          <w:szCs w:val="22"/>
        </w:rPr>
        <w:t>SL</w:t>
      </w:r>
      <w:r w:rsidR="00FE0483" w:rsidRPr="00AF3633">
        <w:rPr>
          <w:rFonts w:asciiTheme="minorHAnsi" w:hAnsiTheme="minorHAnsi" w:cstheme="minorHAnsi"/>
          <w:szCs w:val="22"/>
          <w:lang w:eastAsia="en-GB"/>
        </w:rPr>
        <w:t xml:space="preserve"> </w:t>
      </w:r>
      <w:r w:rsidRPr="00AF3633">
        <w:rPr>
          <w:rFonts w:asciiTheme="minorHAnsi" w:hAnsiTheme="minorHAnsi" w:cstheme="minorHAnsi"/>
          <w:szCs w:val="22"/>
          <w:lang w:eastAsia="en-GB"/>
        </w:rPr>
        <w:t xml:space="preserve">and the </w:t>
      </w:r>
      <w:r w:rsidR="00D30913" w:rsidRPr="00AF3633">
        <w:rPr>
          <w:rFonts w:asciiTheme="minorHAnsi" w:hAnsiTheme="minorHAnsi" w:cstheme="minorHAnsi"/>
          <w:szCs w:val="22"/>
          <w:lang w:eastAsia="en-GB"/>
        </w:rPr>
        <w:t>Deputy</w:t>
      </w:r>
      <w:r w:rsidRPr="00AF3633">
        <w:rPr>
          <w:rFonts w:asciiTheme="minorHAnsi" w:hAnsiTheme="minorHAnsi" w:cstheme="minorHAnsi"/>
          <w:szCs w:val="22"/>
          <w:lang w:eastAsia="en-GB"/>
        </w:rPr>
        <w:t xml:space="preserve"> have</w:t>
      </w:r>
      <w:r w:rsidR="00FE0483" w:rsidRPr="00AF3633">
        <w:rPr>
          <w:rFonts w:asciiTheme="minorHAnsi" w:hAnsiTheme="minorHAnsi" w:cstheme="minorHAnsi"/>
          <w:szCs w:val="22"/>
          <w:lang w:eastAsia="en-GB"/>
        </w:rPr>
        <w:t xml:space="preserve"> attended</w:t>
      </w:r>
      <w:r w:rsidR="00FE0483" w:rsidRPr="00D30913">
        <w:rPr>
          <w:rFonts w:asciiTheme="minorHAnsi" w:hAnsiTheme="minorHAnsi" w:cstheme="minorHAnsi"/>
          <w:szCs w:val="22"/>
          <w:lang w:eastAsia="en-GB"/>
        </w:rPr>
        <w:t xml:space="preserve"> the </w:t>
      </w:r>
      <w:r w:rsidRPr="00D30913">
        <w:rPr>
          <w:rFonts w:asciiTheme="minorHAnsi" w:hAnsiTheme="minorHAnsi" w:cstheme="minorHAnsi"/>
          <w:szCs w:val="22"/>
          <w:lang w:eastAsia="en-GB"/>
        </w:rPr>
        <w:t>required</w:t>
      </w:r>
      <w:r w:rsidR="00FE0483" w:rsidRPr="00D30913">
        <w:rPr>
          <w:rFonts w:asciiTheme="minorHAnsi" w:hAnsiTheme="minorHAnsi" w:cstheme="minorHAnsi"/>
          <w:szCs w:val="22"/>
          <w:lang w:eastAsia="en-GB"/>
        </w:rPr>
        <w:t xml:space="preserve"> level of training </w:t>
      </w:r>
      <w:r w:rsidR="00C63543" w:rsidRPr="00D30913">
        <w:rPr>
          <w:rFonts w:asciiTheme="minorHAnsi" w:hAnsiTheme="minorHAnsi" w:cstheme="minorHAnsi"/>
          <w:szCs w:val="22"/>
          <w:lang w:eastAsia="en-GB"/>
        </w:rPr>
        <w:t>as stated</w:t>
      </w:r>
      <w:r w:rsidR="00FE0483" w:rsidRPr="00D30913">
        <w:rPr>
          <w:rFonts w:asciiTheme="minorHAnsi" w:hAnsiTheme="minorHAnsi" w:cstheme="minorHAnsi"/>
          <w:szCs w:val="22"/>
          <w:lang w:eastAsia="en-GB"/>
        </w:rPr>
        <w:t xml:space="preserve"> by the Cumbria SCB</w:t>
      </w:r>
      <w:r w:rsidRPr="00D30913">
        <w:rPr>
          <w:rFonts w:asciiTheme="minorHAnsi" w:hAnsiTheme="minorHAnsi" w:cstheme="minorHAnsi"/>
          <w:szCs w:val="22"/>
          <w:lang w:eastAsia="en-GB"/>
        </w:rPr>
        <w:t xml:space="preserve"> and this will be updated in line with recommended good practice</w:t>
      </w:r>
      <w:r w:rsidR="001D6459" w:rsidRPr="00D30913">
        <w:rPr>
          <w:rFonts w:asciiTheme="minorHAnsi" w:hAnsiTheme="minorHAnsi" w:cstheme="minorHAnsi"/>
          <w:szCs w:val="22"/>
          <w:lang w:eastAsia="en-GB"/>
        </w:rPr>
        <w:t>.</w:t>
      </w:r>
      <w:r w:rsidR="001D6459" w:rsidRPr="00D30913">
        <w:rPr>
          <w:rFonts w:asciiTheme="minorHAnsi" w:hAnsiTheme="minorHAnsi" w:cstheme="minorHAnsi"/>
          <w:szCs w:val="22"/>
          <w:shd w:val="clear" w:color="auto" w:fill="CCC0D9" w:themeFill="accent4" w:themeFillTint="66"/>
          <w:lang w:eastAsia="en-GB"/>
        </w:rPr>
        <w:t xml:space="preserve">  </w:t>
      </w:r>
      <w:r w:rsidR="00FE0483" w:rsidRPr="00D30913">
        <w:rPr>
          <w:rFonts w:asciiTheme="minorHAnsi" w:hAnsiTheme="minorHAnsi" w:cstheme="minorHAnsi"/>
          <w:szCs w:val="22"/>
          <w:lang w:eastAsia="en-GB"/>
        </w:rPr>
        <w:t xml:space="preserve"> </w:t>
      </w:r>
    </w:p>
    <w:p w:rsidR="001D6459" w:rsidRPr="00D30913" w:rsidRDefault="001D6459"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w:t>
      </w:r>
      <w:r w:rsidR="00770731" w:rsidRPr="00D30913">
        <w:rPr>
          <w:rFonts w:asciiTheme="minorHAnsi" w:hAnsiTheme="minorHAnsi" w:cstheme="minorHAnsi"/>
          <w:szCs w:val="22"/>
        </w:rPr>
        <w:t>D</w:t>
      </w:r>
      <w:r w:rsidR="00CC4BF4">
        <w:rPr>
          <w:rFonts w:asciiTheme="minorHAnsi" w:hAnsiTheme="minorHAnsi" w:cstheme="minorHAnsi"/>
          <w:szCs w:val="22"/>
        </w:rPr>
        <w:t>SL</w:t>
      </w:r>
      <w:r w:rsidR="00FD1374" w:rsidRPr="00D30913">
        <w:rPr>
          <w:rFonts w:asciiTheme="minorHAnsi" w:hAnsiTheme="minorHAnsi" w:cstheme="minorHAnsi"/>
          <w:szCs w:val="22"/>
          <w:lang w:eastAsia="en-GB"/>
        </w:rPr>
        <w:t xml:space="preserve"> will ensure that all new staff,</w:t>
      </w:r>
      <w:r w:rsidRPr="00D30913">
        <w:rPr>
          <w:rFonts w:asciiTheme="minorHAnsi" w:hAnsiTheme="minorHAnsi" w:cstheme="minorHAnsi"/>
          <w:szCs w:val="22"/>
          <w:lang w:eastAsia="en-GB"/>
        </w:rPr>
        <w:t xml:space="preserve"> volunteers</w:t>
      </w:r>
      <w:r w:rsidR="00FD1374" w:rsidRPr="00D30913">
        <w:rPr>
          <w:rFonts w:asciiTheme="minorHAnsi" w:hAnsiTheme="minorHAnsi" w:cstheme="minorHAnsi"/>
          <w:szCs w:val="22"/>
          <w:lang w:eastAsia="en-GB"/>
        </w:rPr>
        <w:t xml:space="preserve"> and other adults</w:t>
      </w:r>
      <w:r w:rsidRPr="00D30913">
        <w:rPr>
          <w:rFonts w:asciiTheme="minorHAnsi" w:hAnsiTheme="minorHAnsi" w:cstheme="minorHAnsi"/>
          <w:szCs w:val="22"/>
          <w:lang w:eastAsia="en-GB"/>
        </w:rPr>
        <w:t xml:space="preserve"> are appropriately inducted as regards the school’s internal safeguarding procedures, including those for Child Protection</w:t>
      </w:r>
      <w:r w:rsidR="006D5875" w:rsidRPr="00D30913">
        <w:rPr>
          <w:rFonts w:asciiTheme="minorHAnsi" w:hAnsiTheme="minorHAnsi" w:cstheme="minorHAnsi"/>
          <w:szCs w:val="22"/>
          <w:lang w:eastAsia="en-GB"/>
        </w:rPr>
        <w:t>,</w:t>
      </w:r>
      <w:r w:rsidRPr="00D30913">
        <w:rPr>
          <w:rFonts w:asciiTheme="minorHAnsi" w:hAnsiTheme="minorHAnsi" w:cstheme="minorHAnsi"/>
          <w:szCs w:val="22"/>
          <w:lang w:eastAsia="en-GB"/>
        </w:rPr>
        <w:t xml:space="preserve"> communication lines</w:t>
      </w:r>
      <w:r w:rsidR="00FD1374" w:rsidRPr="00D30913">
        <w:rPr>
          <w:rFonts w:asciiTheme="minorHAnsi" w:hAnsiTheme="minorHAnsi" w:cstheme="minorHAnsi"/>
          <w:szCs w:val="22"/>
          <w:lang w:eastAsia="en-GB"/>
        </w:rPr>
        <w:t xml:space="preserve"> and whistleblowing</w:t>
      </w:r>
      <w:r w:rsidRPr="00D30913">
        <w:rPr>
          <w:rFonts w:asciiTheme="minorHAnsi" w:hAnsiTheme="minorHAnsi" w:cstheme="minorHAnsi"/>
          <w:szCs w:val="22"/>
          <w:lang w:eastAsia="en-GB"/>
        </w:rPr>
        <w:t>.  This will also be a regular agenda item at staff meetings.</w:t>
      </w:r>
    </w:p>
    <w:p w:rsidR="001D6459" w:rsidRPr="00D30913" w:rsidRDefault="001D6459" w:rsidP="00710EE6">
      <w:pPr>
        <w:autoSpaceDE w:val="0"/>
        <w:autoSpaceDN w:val="0"/>
        <w:adjustRightInd w:val="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w:t>
      </w:r>
      <w:r w:rsidR="00770731" w:rsidRPr="00D30913">
        <w:rPr>
          <w:rFonts w:asciiTheme="minorHAnsi" w:hAnsiTheme="minorHAnsi" w:cstheme="minorHAnsi"/>
          <w:szCs w:val="22"/>
        </w:rPr>
        <w:t>D</w:t>
      </w:r>
      <w:r w:rsidR="00CC4BF4">
        <w:rPr>
          <w:rFonts w:asciiTheme="minorHAnsi" w:hAnsiTheme="minorHAnsi" w:cstheme="minorHAnsi"/>
          <w:szCs w:val="22"/>
        </w:rPr>
        <w:t>SL</w:t>
      </w:r>
      <w:r w:rsidRPr="00D30913">
        <w:rPr>
          <w:rFonts w:asciiTheme="minorHAnsi" w:hAnsiTheme="minorHAnsi" w:cstheme="minorHAnsi"/>
          <w:szCs w:val="22"/>
          <w:lang w:eastAsia="en-GB"/>
        </w:rPr>
        <w:t xml:space="preserve"> will provide an annual report to the Governing Body detailing safeguarding training undertaken by all staff and will maintain up to date registers of who has been trained.</w:t>
      </w:r>
      <w:r w:rsidR="00C2050E" w:rsidRPr="00D30913">
        <w:rPr>
          <w:rFonts w:asciiTheme="minorHAnsi" w:hAnsiTheme="minorHAnsi" w:cstheme="minorHAnsi"/>
          <w:szCs w:val="22"/>
          <w:lang w:eastAsia="en-GB"/>
        </w:rPr>
        <w:t xml:space="preserve">  This, along with Induction Training and other safeguarding training including health and safety related training will b</w:t>
      </w:r>
      <w:r w:rsidR="00EB1824">
        <w:rPr>
          <w:rFonts w:asciiTheme="minorHAnsi" w:hAnsiTheme="minorHAnsi" w:cstheme="minorHAnsi"/>
          <w:szCs w:val="22"/>
          <w:lang w:eastAsia="en-GB"/>
        </w:rPr>
        <w:t xml:space="preserve">e included in the school staff </w:t>
      </w:r>
      <w:r w:rsidR="00E041FD">
        <w:rPr>
          <w:rFonts w:asciiTheme="minorHAnsi" w:hAnsiTheme="minorHAnsi" w:cstheme="minorHAnsi"/>
          <w:szCs w:val="22"/>
          <w:lang w:eastAsia="en-GB"/>
        </w:rPr>
        <w:t>T</w:t>
      </w:r>
      <w:r w:rsidR="00EB1824">
        <w:rPr>
          <w:rFonts w:asciiTheme="minorHAnsi" w:hAnsiTheme="minorHAnsi" w:cstheme="minorHAnsi"/>
          <w:szCs w:val="22"/>
          <w:lang w:eastAsia="en-GB"/>
        </w:rPr>
        <w:t xml:space="preserve">raining </w:t>
      </w:r>
      <w:r w:rsidR="00E041FD">
        <w:rPr>
          <w:rFonts w:asciiTheme="minorHAnsi" w:hAnsiTheme="minorHAnsi" w:cstheme="minorHAnsi"/>
          <w:szCs w:val="22"/>
          <w:lang w:eastAsia="en-GB"/>
        </w:rPr>
        <w:t>P</w:t>
      </w:r>
      <w:r w:rsidR="00C2050E" w:rsidRPr="00D30913">
        <w:rPr>
          <w:rFonts w:asciiTheme="minorHAnsi" w:hAnsiTheme="minorHAnsi" w:cstheme="minorHAnsi"/>
          <w:szCs w:val="22"/>
          <w:lang w:eastAsia="en-GB"/>
        </w:rPr>
        <w:t>lan.</w:t>
      </w:r>
    </w:p>
    <w:p w:rsidR="005B333D" w:rsidRPr="00D30913" w:rsidRDefault="005B333D" w:rsidP="001E4E5C">
      <w:pPr>
        <w:pStyle w:val="Heading2"/>
      </w:pPr>
      <w:bookmarkStart w:id="214" w:name="_Toc384371778"/>
      <w:bookmarkStart w:id="215" w:name="_Toc426124617"/>
      <w:bookmarkStart w:id="216" w:name="_Toc426444121"/>
      <w:bookmarkStart w:id="217" w:name="_Toc440032784"/>
      <w:bookmarkStart w:id="218" w:name="_Toc443666343"/>
      <w:bookmarkStart w:id="219" w:name="_Toc443666595"/>
      <w:bookmarkStart w:id="220" w:name="_Toc524012070"/>
      <w:r w:rsidRPr="00D30913">
        <w:t>Communication</w:t>
      </w:r>
      <w:bookmarkEnd w:id="214"/>
      <w:bookmarkEnd w:id="215"/>
      <w:bookmarkEnd w:id="216"/>
      <w:bookmarkEnd w:id="217"/>
      <w:bookmarkEnd w:id="218"/>
      <w:bookmarkEnd w:id="219"/>
      <w:bookmarkEnd w:id="220"/>
    </w:p>
    <w:p w:rsidR="005B333D" w:rsidRPr="00D30913" w:rsidRDefault="005B333D" w:rsidP="005B333D">
      <w:pPr>
        <w:ind w:left="567"/>
        <w:rPr>
          <w:rFonts w:asciiTheme="minorHAnsi" w:eastAsiaTheme="minorHAnsi" w:hAnsiTheme="minorHAnsi" w:cstheme="minorHAnsi"/>
        </w:rPr>
      </w:pPr>
      <w:r w:rsidRPr="00D30913">
        <w:rPr>
          <w:rFonts w:asciiTheme="minorHAnsi" w:eastAsiaTheme="minorHAnsi" w:hAnsiTheme="minorHAnsi" w:cstheme="minorHAnsi"/>
        </w:rPr>
        <w:t xml:space="preserve">We will ensure that staff have sufficient understanding and use of English to ensure the well-being of children in our care. We will ensure we are in a position to keep records in English, to liaise with other agencies in English, to summon emergency help, and to understand instructions such as those for the safety of medicines. </w:t>
      </w:r>
    </w:p>
    <w:p w:rsidR="001D6459" w:rsidRPr="00D30913" w:rsidRDefault="001F7881" w:rsidP="001E4E5C">
      <w:pPr>
        <w:pStyle w:val="Heading2"/>
      </w:pPr>
      <w:bookmarkStart w:id="221" w:name="_Toc318135338"/>
      <w:bookmarkStart w:id="222" w:name="_Toc384371791"/>
      <w:bookmarkStart w:id="223" w:name="_Toc426124635"/>
      <w:bookmarkStart w:id="224" w:name="_Toc426444139"/>
      <w:bookmarkStart w:id="225" w:name="_Toc440032806"/>
      <w:bookmarkStart w:id="226" w:name="_Toc443666344"/>
      <w:bookmarkStart w:id="227" w:name="_Toc443666596"/>
      <w:bookmarkStart w:id="228" w:name="_Toc524012071"/>
      <w:r w:rsidRPr="00D30913">
        <w:t>Record Keeping</w:t>
      </w:r>
      <w:bookmarkEnd w:id="221"/>
      <w:bookmarkEnd w:id="222"/>
      <w:bookmarkEnd w:id="223"/>
      <w:bookmarkEnd w:id="224"/>
      <w:bookmarkEnd w:id="225"/>
      <w:bookmarkEnd w:id="226"/>
      <w:bookmarkEnd w:id="227"/>
      <w:bookmarkEnd w:id="228"/>
    </w:p>
    <w:p w:rsidR="001D6459" w:rsidRPr="00D30913" w:rsidRDefault="001D6459" w:rsidP="00B87572">
      <w:pPr>
        <w:autoSpaceDE w:val="0"/>
        <w:autoSpaceDN w:val="0"/>
        <w:adjustRightInd w:val="0"/>
        <w:spacing w:after="120"/>
        <w:ind w:left="567"/>
        <w:rPr>
          <w:rFonts w:asciiTheme="minorHAnsi" w:hAnsiTheme="minorHAnsi" w:cstheme="minorHAnsi"/>
          <w:b/>
          <w:bCs/>
          <w:szCs w:val="22"/>
          <w:lang w:eastAsia="en-GB"/>
        </w:rPr>
      </w:pPr>
      <w:r w:rsidRPr="00D30913">
        <w:rPr>
          <w:rFonts w:asciiTheme="minorHAnsi" w:hAnsiTheme="minorHAnsi" w:cstheme="minorHAnsi"/>
          <w:szCs w:val="22"/>
          <w:lang w:eastAsia="en-GB"/>
        </w:rPr>
        <w:t xml:space="preserve">Staff </w:t>
      </w:r>
      <w:r w:rsidR="00025F4A" w:rsidRPr="00D30913">
        <w:rPr>
          <w:rFonts w:asciiTheme="minorHAnsi" w:hAnsiTheme="minorHAnsi" w:cstheme="minorHAnsi"/>
          <w:szCs w:val="22"/>
          <w:lang w:eastAsia="en-GB"/>
        </w:rPr>
        <w:t>will</w:t>
      </w:r>
      <w:r w:rsidRPr="00D30913">
        <w:rPr>
          <w:rFonts w:asciiTheme="minorHAnsi" w:hAnsiTheme="minorHAnsi" w:cstheme="minorHAnsi"/>
          <w:szCs w:val="22"/>
          <w:lang w:eastAsia="en-GB"/>
        </w:rPr>
        <w:t xml:space="preserve"> record any welfare concern that they have </w:t>
      </w:r>
      <w:r w:rsidRPr="00AF3633">
        <w:rPr>
          <w:rFonts w:asciiTheme="minorHAnsi" w:hAnsiTheme="minorHAnsi" w:cstheme="minorHAnsi"/>
          <w:szCs w:val="22"/>
          <w:lang w:eastAsia="en-GB"/>
        </w:rPr>
        <w:t>about a child on a Child Disclosure/Concern Re</w:t>
      </w:r>
      <w:r w:rsidR="0048759E" w:rsidRPr="00AF3633">
        <w:rPr>
          <w:rFonts w:asciiTheme="minorHAnsi" w:hAnsiTheme="minorHAnsi" w:cstheme="minorHAnsi"/>
          <w:szCs w:val="22"/>
          <w:lang w:eastAsia="en-GB"/>
        </w:rPr>
        <w:t>cord</w:t>
      </w:r>
      <w:r w:rsidRPr="00AF3633">
        <w:rPr>
          <w:rFonts w:asciiTheme="minorHAnsi" w:hAnsiTheme="minorHAnsi" w:cstheme="minorHAnsi"/>
          <w:szCs w:val="22"/>
          <w:lang w:eastAsia="en-GB"/>
        </w:rPr>
        <w:t xml:space="preserve">, with a body map where injuries have been observed to be passed to the </w:t>
      </w:r>
      <w:r w:rsidR="00770731" w:rsidRPr="00AF3633">
        <w:rPr>
          <w:rFonts w:asciiTheme="minorHAnsi" w:hAnsiTheme="minorHAnsi" w:cstheme="minorHAnsi"/>
          <w:szCs w:val="22"/>
        </w:rPr>
        <w:t>D</w:t>
      </w:r>
      <w:r w:rsidR="00FC217A" w:rsidRPr="00AF3633">
        <w:rPr>
          <w:rFonts w:asciiTheme="minorHAnsi" w:hAnsiTheme="minorHAnsi" w:cstheme="minorHAnsi"/>
          <w:szCs w:val="22"/>
        </w:rPr>
        <w:t>SL</w:t>
      </w:r>
      <w:r w:rsidRPr="00AF3633">
        <w:rPr>
          <w:rFonts w:asciiTheme="minorHAnsi" w:hAnsiTheme="minorHAnsi" w:cstheme="minorHAnsi"/>
          <w:szCs w:val="22"/>
          <w:lang w:eastAsia="en-GB"/>
        </w:rPr>
        <w:t>.  Records must be completed as soon as possible after the incident/event and must be signed and dated</w:t>
      </w:r>
      <w:r w:rsidR="00B1529A" w:rsidRPr="00AF3633">
        <w:rPr>
          <w:rFonts w:asciiTheme="minorHAnsi" w:hAnsiTheme="minorHAnsi" w:cstheme="minorHAnsi"/>
          <w:szCs w:val="22"/>
          <w:lang w:eastAsia="en-GB"/>
        </w:rPr>
        <w:t xml:space="preserve">. </w:t>
      </w:r>
      <w:r w:rsidR="00B87572" w:rsidRPr="00AF3633">
        <w:rPr>
          <w:rFonts w:asciiTheme="minorHAnsi" w:hAnsiTheme="minorHAnsi" w:cstheme="minorHAnsi"/>
          <w:szCs w:val="22"/>
          <w:lang w:eastAsia="en-GB"/>
        </w:rPr>
        <w:t xml:space="preserve"> </w:t>
      </w:r>
      <w:r w:rsidR="00E041FD" w:rsidRPr="00C2042B">
        <w:rPr>
          <w:rFonts w:asciiTheme="minorHAnsi" w:hAnsiTheme="minorHAnsi" w:cstheme="minorHAnsi"/>
          <w:szCs w:val="22"/>
          <w:highlight w:val="cyan"/>
          <w:lang w:eastAsia="en-GB"/>
        </w:rPr>
        <w:t>It is good practice to also note the day of the week.</w:t>
      </w:r>
      <w:r w:rsidR="00E041FD" w:rsidRPr="00E041FD">
        <w:rPr>
          <w:rFonts w:asciiTheme="minorHAnsi" w:hAnsiTheme="minorHAnsi" w:cstheme="minorHAnsi"/>
          <w:szCs w:val="22"/>
          <w:lang w:eastAsia="en-GB"/>
        </w:rPr>
        <w:t xml:space="preserve">  </w:t>
      </w:r>
      <w:r w:rsidR="00B87572" w:rsidRPr="00AF3633">
        <w:rPr>
          <w:rFonts w:asciiTheme="minorHAnsi" w:hAnsiTheme="minorHAnsi" w:cs="Arial"/>
          <w:color w:val="000000"/>
          <w:szCs w:val="22"/>
          <w:lang w:eastAsia="en-GB"/>
        </w:rPr>
        <w:t xml:space="preserve">Staff must be aware that their records might have to be used as evidence in </w:t>
      </w:r>
      <w:r w:rsidR="00E041FD" w:rsidRPr="00AF3633">
        <w:rPr>
          <w:rFonts w:asciiTheme="minorHAnsi" w:hAnsiTheme="minorHAnsi" w:cs="Arial"/>
          <w:color w:val="000000"/>
          <w:szCs w:val="22"/>
          <w:lang w:eastAsia="en-GB"/>
        </w:rPr>
        <w:t>court and</w:t>
      </w:r>
      <w:r w:rsidR="00B87572" w:rsidRPr="00AF3633">
        <w:rPr>
          <w:rFonts w:asciiTheme="minorHAnsi" w:hAnsiTheme="minorHAnsi" w:cs="Arial"/>
          <w:color w:val="000000"/>
          <w:szCs w:val="22"/>
          <w:lang w:eastAsia="en-GB"/>
        </w:rPr>
        <w:t xml:space="preserve"> must therefore be </w:t>
      </w:r>
      <w:r w:rsidR="00DD56E2" w:rsidRPr="00AF3633">
        <w:rPr>
          <w:rFonts w:asciiTheme="minorHAnsi" w:hAnsiTheme="minorHAnsi" w:cs="Arial"/>
          <w:color w:val="000000"/>
          <w:szCs w:val="22"/>
          <w:lang w:eastAsia="en-GB"/>
        </w:rPr>
        <w:t xml:space="preserve">mindful </w:t>
      </w:r>
      <w:r w:rsidR="00B87572" w:rsidRPr="00AF3633">
        <w:rPr>
          <w:rFonts w:asciiTheme="minorHAnsi" w:hAnsiTheme="minorHAnsi" w:cs="Arial"/>
          <w:color w:val="000000"/>
          <w:szCs w:val="22"/>
          <w:lang w:eastAsia="en-GB"/>
        </w:rPr>
        <w:t xml:space="preserve">of the need to distinguish fact from opinion.  However, staff must not attempt to investigate a situation themselves.  </w:t>
      </w:r>
      <w:r w:rsidRPr="00AF3633">
        <w:rPr>
          <w:rFonts w:asciiTheme="minorHAnsi" w:hAnsiTheme="minorHAnsi" w:cstheme="minorHAnsi"/>
          <w:bCs/>
          <w:szCs w:val="22"/>
          <w:lang w:eastAsia="en-GB"/>
        </w:rPr>
        <w:t xml:space="preserve">Blank Child Disclosure/Concern Records are kept in </w:t>
      </w:r>
      <w:r w:rsidR="00AF3633" w:rsidRPr="00AF3633">
        <w:rPr>
          <w:rFonts w:asciiTheme="minorHAnsi" w:hAnsiTheme="minorHAnsi" w:cstheme="minorHAnsi"/>
          <w:bCs/>
          <w:szCs w:val="22"/>
          <w:lang w:eastAsia="en-GB"/>
        </w:rPr>
        <w:t>Head</w:t>
      </w:r>
      <w:r w:rsidR="00EB1824">
        <w:rPr>
          <w:rFonts w:asciiTheme="minorHAnsi" w:hAnsiTheme="minorHAnsi" w:cstheme="minorHAnsi"/>
          <w:bCs/>
          <w:szCs w:val="22"/>
          <w:lang w:eastAsia="en-GB"/>
        </w:rPr>
        <w:t xml:space="preserve"> </w:t>
      </w:r>
      <w:r w:rsidR="00AF3633" w:rsidRPr="00AF3633">
        <w:rPr>
          <w:rFonts w:asciiTheme="minorHAnsi" w:hAnsiTheme="minorHAnsi" w:cstheme="minorHAnsi"/>
          <w:bCs/>
          <w:szCs w:val="22"/>
          <w:lang w:eastAsia="en-GB"/>
        </w:rPr>
        <w:t>teacher’s filing cabinet</w:t>
      </w:r>
      <w:r w:rsidRPr="00AF3633">
        <w:rPr>
          <w:rFonts w:asciiTheme="minorHAnsi" w:hAnsiTheme="minorHAnsi" w:cstheme="minorHAnsi"/>
          <w:bCs/>
          <w:szCs w:val="22"/>
          <w:lang w:eastAsia="en-GB"/>
        </w:rPr>
        <w:t>.</w:t>
      </w:r>
    </w:p>
    <w:p w:rsidR="006B0778" w:rsidRPr="00D30913" w:rsidRDefault="006B0778"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bCs/>
          <w:szCs w:val="22"/>
          <w:lang w:eastAsia="en-GB"/>
        </w:rPr>
        <w:t>A record will be made of all incidents</w:t>
      </w:r>
      <w:r w:rsidRPr="00D30913">
        <w:rPr>
          <w:rFonts w:asciiTheme="minorHAnsi" w:hAnsiTheme="minorHAnsi" w:cstheme="minorHAnsi"/>
          <w:szCs w:val="22"/>
          <w:lang w:eastAsia="en-GB"/>
        </w:rPr>
        <w:t xml:space="preserve"> where pupils have expressed racist, homophobic, extremist or radical views which will be monitored at a senior level.</w:t>
      </w:r>
    </w:p>
    <w:p w:rsidR="001D6459" w:rsidRPr="00D30913" w:rsidRDefault="001D6459"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Child protection records are kept centrally and securely by the </w:t>
      </w:r>
      <w:r w:rsidR="00770731" w:rsidRPr="00D30913">
        <w:rPr>
          <w:rFonts w:asciiTheme="minorHAnsi" w:hAnsiTheme="minorHAnsi" w:cstheme="minorHAnsi"/>
          <w:szCs w:val="22"/>
        </w:rPr>
        <w:t>D</w:t>
      </w:r>
      <w:r w:rsidR="00FC217A">
        <w:rPr>
          <w:rFonts w:asciiTheme="minorHAnsi" w:hAnsiTheme="minorHAnsi" w:cstheme="minorHAnsi"/>
          <w:szCs w:val="22"/>
        </w:rPr>
        <w:t>SL</w:t>
      </w:r>
      <w:r w:rsidRPr="00D30913">
        <w:rPr>
          <w:rFonts w:asciiTheme="minorHAnsi" w:hAnsiTheme="minorHAnsi" w:cstheme="minorHAnsi"/>
          <w:szCs w:val="22"/>
          <w:lang w:eastAsia="en-GB"/>
        </w:rPr>
        <w:t xml:space="preserve"> and are shared on a ‘need to know’ basis only.  They </w:t>
      </w:r>
      <w:r w:rsidR="00025F4A" w:rsidRPr="00D30913">
        <w:rPr>
          <w:rFonts w:asciiTheme="minorHAnsi" w:hAnsiTheme="minorHAnsi" w:cstheme="minorHAnsi"/>
          <w:szCs w:val="22"/>
          <w:lang w:eastAsia="en-GB"/>
        </w:rPr>
        <w:t xml:space="preserve">will </w:t>
      </w:r>
      <w:r w:rsidRPr="00D30913">
        <w:rPr>
          <w:rFonts w:asciiTheme="minorHAnsi" w:hAnsiTheme="minorHAnsi" w:cstheme="minorHAnsi"/>
          <w:szCs w:val="22"/>
          <w:lang w:eastAsia="en-GB"/>
        </w:rPr>
        <w:t>be held separate from the child’s curriculum file.</w:t>
      </w:r>
      <w:r w:rsidR="008275E0" w:rsidRPr="00D30913">
        <w:rPr>
          <w:rFonts w:asciiTheme="minorHAnsi" w:hAnsiTheme="minorHAnsi" w:cstheme="minorHAnsi"/>
          <w:szCs w:val="22"/>
          <w:lang w:eastAsia="en-GB"/>
        </w:rPr>
        <w:t xml:space="preserve">  A chronology must be recorded in the file with the final entry being the date the child left the school or the date the file was transferred to a receiving school.</w:t>
      </w:r>
    </w:p>
    <w:p w:rsidR="008275E0" w:rsidRPr="00D30913" w:rsidRDefault="008275E0"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rPr>
        <w:t xml:space="preserve">When forwarding files to a receiving school, </w:t>
      </w:r>
      <w:r w:rsidR="00C7026B" w:rsidRPr="00D30913">
        <w:rPr>
          <w:rFonts w:asciiTheme="minorHAnsi" w:hAnsiTheme="minorHAnsi" w:cstheme="minorHAnsi"/>
          <w:szCs w:val="22"/>
        </w:rPr>
        <w:t>a chronology of the information, a</w:t>
      </w:r>
      <w:r w:rsidR="00C7026B" w:rsidRPr="00D30913">
        <w:rPr>
          <w:rFonts w:ascii="Calibri" w:hAnsi="Calibri"/>
          <w:szCs w:val="22"/>
        </w:rPr>
        <w:t xml:space="preserve"> record of the date of transfer and date of confirmation of receipt by </w:t>
      </w:r>
      <w:r w:rsidR="001D32F6" w:rsidRPr="00D30913">
        <w:rPr>
          <w:rFonts w:ascii="Calibri" w:hAnsi="Calibri"/>
          <w:szCs w:val="22"/>
        </w:rPr>
        <w:t xml:space="preserve">the </w:t>
      </w:r>
      <w:r w:rsidR="00C7026B" w:rsidRPr="00D30913">
        <w:rPr>
          <w:rFonts w:ascii="Calibri" w:hAnsi="Calibri"/>
          <w:szCs w:val="22"/>
        </w:rPr>
        <w:t>next school will be kept.</w:t>
      </w:r>
    </w:p>
    <w:p w:rsidR="001D6459" w:rsidRPr="00D30913" w:rsidRDefault="001D6459" w:rsidP="00710EE6">
      <w:pPr>
        <w:autoSpaceDE w:val="0"/>
        <w:autoSpaceDN w:val="0"/>
        <w:adjustRightInd w:val="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All child protection records will be forwarded to a child’s subsequent school under confidential and separate cover to the new </w:t>
      </w:r>
      <w:r w:rsidR="00770731" w:rsidRPr="00D30913">
        <w:rPr>
          <w:rFonts w:asciiTheme="minorHAnsi" w:hAnsiTheme="minorHAnsi" w:cstheme="minorHAnsi"/>
          <w:szCs w:val="22"/>
        </w:rPr>
        <w:t>D</w:t>
      </w:r>
      <w:r w:rsidR="00FC217A">
        <w:rPr>
          <w:rFonts w:asciiTheme="minorHAnsi" w:hAnsiTheme="minorHAnsi" w:cstheme="minorHAnsi"/>
          <w:szCs w:val="22"/>
        </w:rPr>
        <w:t>SL</w:t>
      </w:r>
      <w:r w:rsidRPr="00D30913">
        <w:rPr>
          <w:rFonts w:asciiTheme="minorHAnsi" w:hAnsiTheme="minorHAnsi" w:cstheme="minorHAnsi"/>
          <w:szCs w:val="22"/>
          <w:lang w:eastAsia="en-GB"/>
        </w:rPr>
        <w:t xml:space="preserve"> or Head Teacher.</w:t>
      </w:r>
      <w:r w:rsidR="009C446F" w:rsidRPr="00D30913">
        <w:rPr>
          <w:rFonts w:asciiTheme="minorHAnsi" w:hAnsiTheme="minorHAnsi" w:cstheme="minorHAnsi"/>
          <w:szCs w:val="22"/>
          <w:lang w:eastAsia="en-GB"/>
        </w:rPr>
        <w:t xml:space="preserve"> </w:t>
      </w:r>
      <w:r w:rsidR="00B0023F" w:rsidRPr="00D30913">
        <w:rPr>
          <w:rFonts w:asciiTheme="minorHAnsi" w:hAnsiTheme="minorHAnsi" w:cstheme="minorHAnsi"/>
          <w:szCs w:val="22"/>
          <w:lang w:eastAsia="en-GB"/>
        </w:rPr>
        <w:t xml:space="preserve"> </w:t>
      </w:r>
      <w:r w:rsidR="009C446F" w:rsidRPr="00D30913">
        <w:rPr>
          <w:rFonts w:asciiTheme="minorHAnsi" w:hAnsiTheme="minorHAnsi" w:cstheme="minorHAnsi"/>
          <w:szCs w:val="22"/>
          <w:lang w:eastAsia="en-GB"/>
        </w:rPr>
        <w:t xml:space="preserve">Confidential files </w:t>
      </w:r>
      <w:r w:rsidR="00E041FD">
        <w:rPr>
          <w:rFonts w:asciiTheme="minorHAnsi" w:hAnsiTheme="minorHAnsi" w:cstheme="minorHAnsi"/>
          <w:szCs w:val="22"/>
          <w:lang w:eastAsia="en-GB"/>
        </w:rPr>
        <w:t>that must</w:t>
      </w:r>
      <w:r w:rsidR="009C446F" w:rsidRPr="00D30913">
        <w:rPr>
          <w:rFonts w:asciiTheme="minorHAnsi" w:hAnsiTheme="minorHAnsi" w:cstheme="minorHAnsi"/>
          <w:szCs w:val="22"/>
          <w:lang w:eastAsia="en-GB"/>
        </w:rPr>
        <w:t xml:space="preserve"> be posted (e.g. for out of County</w:t>
      </w:r>
      <w:r w:rsidR="008275E0" w:rsidRPr="00D30913">
        <w:rPr>
          <w:rFonts w:asciiTheme="minorHAnsi" w:hAnsiTheme="minorHAnsi" w:cstheme="minorHAnsi"/>
          <w:szCs w:val="22"/>
          <w:lang w:eastAsia="en-GB"/>
        </w:rPr>
        <w:t xml:space="preserve"> moves) should be marked private and confidential and sent via the ‘Special Delivery’ postage route where its whereabouts at any time can be tracked.</w:t>
      </w:r>
    </w:p>
    <w:p w:rsidR="001D6459" w:rsidRPr="00D30913" w:rsidRDefault="001F7881" w:rsidP="001E4E5C">
      <w:pPr>
        <w:pStyle w:val="Heading2"/>
      </w:pPr>
      <w:bookmarkStart w:id="229" w:name="_Toc318135339"/>
      <w:bookmarkStart w:id="230" w:name="_Toc384371792"/>
      <w:bookmarkStart w:id="231" w:name="_Toc426124636"/>
      <w:bookmarkStart w:id="232" w:name="_Toc426444140"/>
      <w:bookmarkStart w:id="233" w:name="_Toc440032807"/>
      <w:bookmarkStart w:id="234" w:name="_Toc443666345"/>
      <w:bookmarkStart w:id="235" w:name="_Toc443666597"/>
      <w:bookmarkStart w:id="236" w:name="_Toc524012072"/>
      <w:r w:rsidRPr="00D30913">
        <w:t>Allegations against Members of Staff or Volunteers</w:t>
      </w:r>
      <w:bookmarkEnd w:id="229"/>
      <w:bookmarkEnd w:id="230"/>
      <w:bookmarkEnd w:id="231"/>
      <w:bookmarkEnd w:id="232"/>
      <w:bookmarkEnd w:id="233"/>
      <w:bookmarkEnd w:id="234"/>
      <w:bookmarkEnd w:id="235"/>
      <w:bookmarkEnd w:id="236"/>
    </w:p>
    <w:p w:rsidR="001D6459" w:rsidRPr="00D30913" w:rsidRDefault="001D6459" w:rsidP="00006705">
      <w:pPr>
        <w:autoSpaceDE w:val="0"/>
        <w:autoSpaceDN w:val="0"/>
        <w:adjustRightInd w:val="0"/>
        <w:spacing w:after="120"/>
        <w:ind w:left="567"/>
        <w:rPr>
          <w:rFonts w:asciiTheme="minorHAnsi" w:hAnsiTheme="minorHAnsi" w:cstheme="minorHAnsi"/>
          <w:color w:val="000000"/>
          <w:szCs w:val="22"/>
        </w:rPr>
      </w:pPr>
      <w:r w:rsidRPr="00D30913">
        <w:rPr>
          <w:rFonts w:asciiTheme="minorHAnsi" w:hAnsiTheme="minorHAnsi" w:cstheme="minorHAnsi"/>
          <w:color w:val="000000"/>
          <w:szCs w:val="22"/>
        </w:rPr>
        <w:t xml:space="preserve">Sometimes allegations of inappropriate treatment of children are made against members of staff employed by the school including volunteers rather than members of the child’s family.  </w:t>
      </w:r>
      <w:r w:rsidR="00E041FD" w:rsidRPr="004C69BF">
        <w:rPr>
          <w:rFonts w:asciiTheme="minorHAnsi" w:hAnsiTheme="minorHAnsi" w:cstheme="minorHAnsi"/>
          <w:color w:val="000000"/>
          <w:szCs w:val="22"/>
          <w:highlight w:val="cyan"/>
        </w:rPr>
        <w:t>Allegations are those which relate to members of staff and volunteers who are currently working in any school or college regardless of whether the school or college is where the alleged abuse took place.</w:t>
      </w:r>
      <w:r w:rsidR="00E041FD" w:rsidRPr="00E041FD">
        <w:rPr>
          <w:rFonts w:asciiTheme="minorHAnsi" w:hAnsiTheme="minorHAnsi" w:cstheme="minorHAnsi"/>
          <w:color w:val="000000"/>
          <w:szCs w:val="22"/>
        </w:rPr>
        <w:t xml:space="preserve">  </w:t>
      </w:r>
      <w:r w:rsidRPr="00D30913">
        <w:rPr>
          <w:rFonts w:asciiTheme="minorHAnsi" w:hAnsiTheme="minorHAnsi" w:cstheme="minorHAnsi"/>
          <w:color w:val="000000"/>
          <w:szCs w:val="22"/>
        </w:rPr>
        <w:t xml:space="preserve">Such allegations are dealt with according to specific procedures published on the </w:t>
      </w:r>
      <w:r w:rsidR="00757986" w:rsidRPr="00D30913">
        <w:rPr>
          <w:rFonts w:asciiTheme="minorHAnsi" w:hAnsiTheme="minorHAnsi" w:cstheme="minorHAnsi"/>
          <w:color w:val="000000"/>
          <w:szCs w:val="22"/>
        </w:rPr>
        <w:t xml:space="preserve">Cumbria </w:t>
      </w:r>
      <w:r w:rsidR="00491FAC" w:rsidRPr="00D30913">
        <w:rPr>
          <w:rFonts w:asciiTheme="minorHAnsi" w:hAnsiTheme="minorHAnsi" w:cstheme="minorHAnsi"/>
          <w:color w:val="000000"/>
          <w:szCs w:val="22"/>
        </w:rPr>
        <w:t>SCB website</w:t>
      </w:r>
      <w:r w:rsidR="006A596A" w:rsidRPr="00D30913">
        <w:rPr>
          <w:rFonts w:asciiTheme="minorHAnsi" w:hAnsiTheme="minorHAnsi"/>
        </w:rPr>
        <w:t xml:space="preserve"> </w:t>
      </w:r>
      <w:r w:rsidR="001E1B2C" w:rsidRPr="00D30913">
        <w:rPr>
          <w:rFonts w:asciiTheme="minorHAnsi" w:hAnsiTheme="minorHAnsi" w:cstheme="minorHAnsi"/>
          <w:color w:val="000000"/>
          <w:szCs w:val="22"/>
        </w:rPr>
        <w:t xml:space="preserve">and </w:t>
      </w:r>
      <w:r w:rsidR="00654599" w:rsidRPr="00D30913">
        <w:rPr>
          <w:rFonts w:asciiTheme="minorHAnsi" w:hAnsiTheme="minorHAnsi" w:cstheme="minorHAnsi"/>
          <w:color w:val="000000"/>
          <w:szCs w:val="22"/>
        </w:rPr>
        <w:t xml:space="preserve">Part four of ‘Keeping Children Safe in Education’ – Allegations of abuse made against teachers and other staff.  </w:t>
      </w:r>
    </w:p>
    <w:p w:rsidR="003206C4" w:rsidRPr="00D30913" w:rsidRDefault="003206C4" w:rsidP="00006705">
      <w:pPr>
        <w:autoSpaceDE w:val="0"/>
        <w:autoSpaceDN w:val="0"/>
        <w:adjustRightInd w:val="0"/>
        <w:spacing w:after="120"/>
        <w:ind w:left="567"/>
        <w:rPr>
          <w:rFonts w:asciiTheme="minorHAnsi" w:hAnsiTheme="minorHAnsi" w:cstheme="minorHAnsi"/>
          <w:color w:val="000000"/>
          <w:szCs w:val="22"/>
        </w:rPr>
      </w:pPr>
      <w:r w:rsidRPr="00D30913">
        <w:rPr>
          <w:rFonts w:asciiTheme="minorHAnsi" w:hAnsiTheme="minorHAnsi" w:cstheme="minorHAnsi"/>
          <w:color w:val="000000"/>
          <w:szCs w:val="22"/>
        </w:rPr>
        <w:t>Cumbria SCB has produced a Summary of Allegations Management Procedures Flowchart</w:t>
      </w:r>
      <w:r w:rsidR="00266329">
        <w:rPr>
          <w:rFonts w:asciiTheme="minorHAnsi" w:hAnsiTheme="minorHAnsi" w:cstheme="minorHAnsi"/>
          <w:color w:val="000000"/>
          <w:szCs w:val="22"/>
        </w:rPr>
        <w:t xml:space="preserve">.  A </w:t>
      </w:r>
      <w:r w:rsidRPr="00D30913">
        <w:rPr>
          <w:rFonts w:asciiTheme="minorHAnsi" w:hAnsiTheme="minorHAnsi" w:cstheme="minorHAnsi"/>
          <w:color w:val="000000"/>
          <w:szCs w:val="22"/>
        </w:rPr>
        <w:t xml:space="preserve">copy of this flow chart is provided to all </w:t>
      </w:r>
      <w:r w:rsidR="0048759E" w:rsidRPr="00D30913">
        <w:rPr>
          <w:rFonts w:asciiTheme="minorHAnsi" w:hAnsiTheme="minorHAnsi" w:cstheme="minorHAnsi"/>
          <w:color w:val="000000"/>
          <w:szCs w:val="22"/>
        </w:rPr>
        <w:t>individuals</w:t>
      </w:r>
      <w:r w:rsidRPr="00D30913">
        <w:rPr>
          <w:rFonts w:asciiTheme="minorHAnsi" w:hAnsiTheme="minorHAnsi" w:cstheme="minorHAnsi"/>
          <w:color w:val="000000"/>
          <w:szCs w:val="22"/>
        </w:rPr>
        <w:t xml:space="preserve"> working in school and to new starte</w:t>
      </w:r>
      <w:r w:rsidR="0063429B" w:rsidRPr="00D30913">
        <w:rPr>
          <w:rFonts w:asciiTheme="minorHAnsi" w:hAnsiTheme="minorHAnsi" w:cstheme="minorHAnsi"/>
          <w:color w:val="000000"/>
          <w:szCs w:val="22"/>
        </w:rPr>
        <w:t>rs as part of their Induction.</w:t>
      </w:r>
      <w:r w:rsidR="005943CC">
        <w:rPr>
          <w:rFonts w:asciiTheme="minorHAnsi" w:hAnsiTheme="minorHAnsi" w:cstheme="minorHAnsi"/>
          <w:color w:val="000000"/>
          <w:szCs w:val="22"/>
        </w:rPr>
        <w:t xml:space="preserve">  </w:t>
      </w:r>
    </w:p>
    <w:p w:rsidR="001D6459" w:rsidRPr="00D30913" w:rsidRDefault="001D6459" w:rsidP="00006705">
      <w:pPr>
        <w:autoSpaceDE w:val="0"/>
        <w:autoSpaceDN w:val="0"/>
        <w:adjustRightInd w:val="0"/>
        <w:spacing w:after="120"/>
        <w:ind w:left="567"/>
        <w:rPr>
          <w:rFonts w:asciiTheme="minorHAnsi" w:hAnsiTheme="minorHAnsi" w:cstheme="minorHAnsi"/>
          <w:color w:val="000000"/>
          <w:szCs w:val="22"/>
        </w:rPr>
      </w:pPr>
      <w:r w:rsidRPr="00D30913">
        <w:rPr>
          <w:rFonts w:asciiTheme="minorHAnsi" w:hAnsiTheme="minorHAnsi" w:cstheme="minorHAnsi"/>
          <w:color w:val="000000"/>
          <w:szCs w:val="22"/>
        </w:rPr>
        <w:t xml:space="preserve">The member of staff to whom the allegation is reported </w:t>
      </w:r>
      <w:r w:rsidR="00025F4A" w:rsidRPr="00D30913">
        <w:rPr>
          <w:rFonts w:asciiTheme="minorHAnsi" w:hAnsiTheme="minorHAnsi" w:cstheme="minorHAnsi"/>
          <w:color w:val="000000"/>
          <w:szCs w:val="22"/>
        </w:rPr>
        <w:t>will</w:t>
      </w:r>
      <w:r w:rsidRPr="00D30913">
        <w:rPr>
          <w:rFonts w:asciiTheme="minorHAnsi" w:hAnsiTheme="minorHAnsi" w:cstheme="minorHAnsi"/>
          <w:color w:val="000000"/>
          <w:szCs w:val="22"/>
        </w:rPr>
        <w:t>:</w:t>
      </w:r>
    </w:p>
    <w:p w:rsidR="001D6459" w:rsidRPr="00D30913"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treat the matter seriously;</w:t>
      </w:r>
    </w:p>
    <w:p w:rsidR="001D6459" w:rsidRPr="00D30913"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ensure t</w:t>
      </w:r>
      <w:r w:rsidR="0051459E" w:rsidRPr="00D30913">
        <w:rPr>
          <w:rFonts w:asciiTheme="minorHAnsi" w:hAnsiTheme="minorHAnsi" w:cstheme="minorHAnsi"/>
          <w:color w:val="000000"/>
        </w:rPr>
        <w:t>hat, where necessary, the child</w:t>
      </w:r>
      <w:r w:rsidRPr="00D30913">
        <w:rPr>
          <w:rFonts w:asciiTheme="minorHAnsi" w:hAnsiTheme="minorHAnsi" w:cstheme="minorHAnsi"/>
          <w:color w:val="000000"/>
        </w:rPr>
        <w:t xml:space="preserve"> receives appropriate medical attention;</w:t>
      </w:r>
    </w:p>
    <w:p w:rsidR="001D6459" w:rsidRPr="00D30913"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make a written record of the information using the </w:t>
      </w:r>
      <w:r w:rsidR="0051459E" w:rsidRPr="00D30913">
        <w:rPr>
          <w:rFonts w:asciiTheme="minorHAnsi" w:hAnsiTheme="minorHAnsi" w:cstheme="minorHAnsi"/>
          <w:color w:val="000000"/>
        </w:rPr>
        <w:t>c</w:t>
      </w:r>
      <w:r w:rsidRPr="00D30913">
        <w:rPr>
          <w:rFonts w:asciiTheme="minorHAnsi" w:hAnsiTheme="minorHAnsi" w:cstheme="minorHAnsi"/>
          <w:color w:val="000000"/>
        </w:rPr>
        <w:t>hild</w:t>
      </w:r>
      <w:r w:rsidR="00257DD7" w:rsidRPr="00D30913">
        <w:rPr>
          <w:rFonts w:asciiTheme="minorHAnsi" w:hAnsiTheme="minorHAnsi" w:cstheme="minorHAnsi"/>
          <w:color w:val="000000"/>
        </w:rPr>
        <w:t>’</w:t>
      </w:r>
      <w:r w:rsidRPr="00D30913">
        <w:rPr>
          <w:rFonts w:asciiTheme="minorHAnsi" w:hAnsiTheme="minorHAnsi" w:cstheme="minorHAnsi"/>
          <w:color w:val="000000"/>
        </w:rPr>
        <w:t>s/</w:t>
      </w:r>
      <w:r w:rsidR="0051459E" w:rsidRPr="00D30913">
        <w:rPr>
          <w:rFonts w:asciiTheme="minorHAnsi" w:hAnsiTheme="minorHAnsi" w:cstheme="minorHAnsi"/>
          <w:color w:val="000000"/>
        </w:rPr>
        <w:t>p</w:t>
      </w:r>
      <w:r w:rsidRPr="00D30913">
        <w:rPr>
          <w:rFonts w:asciiTheme="minorHAnsi" w:hAnsiTheme="minorHAnsi" w:cstheme="minorHAnsi"/>
          <w:color w:val="000000"/>
        </w:rPr>
        <w:t>arent</w:t>
      </w:r>
      <w:r w:rsidR="00257DD7" w:rsidRPr="00D30913">
        <w:rPr>
          <w:rFonts w:asciiTheme="minorHAnsi" w:hAnsiTheme="minorHAnsi" w:cstheme="minorHAnsi"/>
          <w:color w:val="000000"/>
        </w:rPr>
        <w:t>’</w:t>
      </w:r>
      <w:r w:rsidRPr="00D30913">
        <w:rPr>
          <w:rFonts w:asciiTheme="minorHAnsi" w:hAnsiTheme="minorHAnsi" w:cstheme="minorHAnsi"/>
          <w:color w:val="000000"/>
        </w:rPr>
        <w:t>s own words, including when the alleged incident took place; who was present; and what happened;</w:t>
      </w:r>
    </w:p>
    <w:p w:rsidR="001D6459" w:rsidRPr="00D30913"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sign and date the written record;</w:t>
      </w:r>
    </w:p>
    <w:p w:rsidR="001D6459" w:rsidRPr="00D30913" w:rsidRDefault="001D6459" w:rsidP="00D43737">
      <w:pPr>
        <w:pStyle w:val="ListParagraph"/>
        <w:numPr>
          <w:ilvl w:val="0"/>
          <w:numId w:val="14"/>
        </w:numPr>
        <w:tabs>
          <w:tab w:val="left" w:pos="993"/>
        </w:tabs>
        <w:autoSpaceDE w:val="0"/>
        <w:autoSpaceDN w:val="0"/>
        <w:adjustRightInd w:val="0"/>
        <w:spacing w:after="120"/>
        <w:rPr>
          <w:rFonts w:asciiTheme="minorHAnsi" w:hAnsiTheme="minorHAnsi" w:cstheme="minorHAnsi"/>
          <w:color w:val="000000"/>
        </w:rPr>
      </w:pPr>
      <w:r w:rsidRPr="00AF3633">
        <w:rPr>
          <w:rFonts w:asciiTheme="minorHAnsi" w:hAnsiTheme="minorHAnsi" w:cstheme="minorHAnsi"/>
          <w:color w:val="000000"/>
        </w:rPr>
        <w:t xml:space="preserve">report the matter immediately to the </w:t>
      </w:r>
      <w:r w:rsidR="00DC6C92" w:rsidRPr="00AF3633">
        <w:rPr>
          <w:rFonts w:asciiTheme="minorHAnsi" w:hAnsiTheme="minorHAnsi" w:cstheme="minorHAnsi"/>
          <w:color w:val="000000"/>
        </w:rPr>
        <w:t>Head teacher</w:t>
      </w:r>
      <w:r w:rsidR="00AB5305" w:rsidRPr="00AF3633">
        <w:rPr>
          <w:rFonts w:asciiTheme="minorHAnsi" w:hAnsiTheme="minorHAnsi" w:cstheme="minorHAnsi"/>
          <w:color w:val="000000"/>
        </w:rPr>
        <w:t xml:space="preserve"> </w:t>
      </w:r>
      <w:r w:rsidRPr="00AF3633">
        <w:rPr>
          <w:rFonts w:asciiTheme="minorHAnsi" w:hAnsiTheme="minorHAnsi" w:cstheme="minorHAnsi"/>
          <w:color w:val="000000"/>
        </w:rPr>
        <w:t xml:space="preserve">or deputy in his/her absence.  </w:t>
      </w:r>
      <w:r w:rsidR="00AB5305" w:rsidRPr="00AF3633">
        <w:rPr>
          <w:rFonts w:asciiTheme="minorHAnsi" w:hAnsiTheme="minorHAnsi" w:cstheme="minorHAnsi"/>
          <w:color w:val="000000"/>
        </w:rPr>
        <w:t xml:space="preserve">Where the Head teacher is the subject of an allegation, the allegation will be reported to the Chair of Governors. </w:t>
      </w:r>
      <w:r w:rsidR="004C36D4" w:rsidRPr="00AF3633">
        <w:rPr>
          <w:rFonts w:asciiTheme="minorHAnsi" w:hAnsiTheme="minorHAnsi" w:cstheme="minorHAnsi"/>
          <w:color w:val="000000"/>
        </w:rPr>
        <w:t xml:space="preserve"> </w:t>
      </w:r>
      <w:r w:rsidR="00A735E0" w:rsidRPr="00AF3633">
        <w:rPr>
          <w:rFonts w:asciiTheme="minorHAnsi" w:hAnsiTheme="minorHAnsi" w:cstheme="minorHAnsi"/>
          <w:color w:val="000000"/>
        </w:rPr>
        <w:t xml:space="preserve">In all instances, the most senior person </w:t>
      </w:r>
      <w:r w:rsidR="00266329" w:rsidRPr="00502127">
        <w:rPr>
          <w:rFonts w:asciiTheme="minorHAnsi" w:hAnsiTheme="minorHAnsi" w:cstheme="minorHAnsi"/>
          <w:color w:val="000000"/>
        </w:rPr>
        <w:t>(Head teacher or Chair of Governors)</w:t>
      </w:r>
      <w:r w:rsidR="00266329">
        <w:rPr>
          <w:rFonts w:asciiTheme="minorHAnsi" w:hAnsiTheme="minorHAnsi" w:cstheme="minorHAnsi"/>
          <w:color w:val="000000"/>
        </w:rPr>
        <w:t xml:space="preserve"> </w:t>
      </w:r>
      <w:r w:rsidR="00A735E0" w:rsidRPr="00AF3633">
        <w:rPr>
          <w:rFonts w:asciiTheme="minorHAnsi" w:hAnsiTheme="minorHAnsi" w:cstheme="minorHAnsi"/>
          <w:color w:val="000000"/>
        </w:rPr>
        <w:t xml:space="preserve">will be the allocated the role of ‘Case Manager’.  </w:t>
      </w:r>
      <w:r w:rsidR="00AB5305" w:rsidRPr="00AF3633">
        <w:rPr>
          <w:rFonts w:asciiTheme="minorHAnsi" w:hAnsiTheme="minorHAnsi" w:cstheme="minorHAnsi"/>
          <w:color w:val="000000"/>
        </w:rPr>
        <w:t>C</w:t>
      </w:r>
      <w:r w:rsidRPr="00AF3633">
        <w:rPr>
          <w:rFonts w:asciiTheme="minorHAnsi" w:hAnsiTheme="minorHAnsi" w:cstheme="minorHAnsi"/>
          <w:color w:val="000000"/>
        </w:rPr>
        <w:t>onfidentiality</w:t>
      </w:r>
      <w:r w:rsidRPr="00D30913">
        <w:rPr>
          <w:rFonts w:asciiTheme="minorHAnsi" w:hAnsiTheme="minorHAnsi" w:cstheme="minorHAnsi"/>
          <w:color w:val="000000"/>
        </w:rPr>
        <w:t xml:space="preserve"> must be maintained at all times.</w:t>
      </w:r>
    </w:p>
    <w:p w:rsidR="001D6459" w:rsidRPr="00AF3633" w:rsidRDefault="001D6459" w:rsidP="00BC7344">
      <w:pPr>
        <w:ind w:left="567"/>
        <w:rPr>
          <w:rFonts w:asciiTheme="minorHAnsi" w:hAnsiTheme="minorHAnsi" w:cstheme="minorHAnsi"/>
          <w:b/>
          <w:szCs w:val="22"/>
          <w:u w:val="single"/>
        </w:rPr>
      </w:pPr>
      <w:r w:rsidRPr="00D30913">
        <w:rPr>
          <w:rFonts w:asciiTheme="minorHAnsi" w:hAnsiTheme="minorHAnsi" w:cstheme="minorHAnsi"/>
          <w:b/>
          <w:szCs w:val="22"/>
          <w:u w:val="single"/>
        </w:rPr>
        <w:t xml:space="preserve">Initial Action by the </w:t>
      </w:r>
      <w:r w:rsidR="00A735E0" w:rsidRPr="00AF3633">
        <w:rPr>
          <w:rFonts w:asciiTheme="minorHAnsi" w:hAnsiTheme="minorHAnsi" w:cstheme="minorHAnsi"/>
          <w:b/>
          <w:szCs w:val="22"/>
          <w:u w:val="single"/>
        </w:rPr>
        <w:t>Case Manager</w:t>
      </w:r>
      <w:r w:rsidR="005C3A91" w:rsidRPr="00AF3633">
        <w:rPr>
          <w:rFonts w:asciiTheme="minorHAnsi" w:hAnsiTheme="minorHAnsi" w:cstheme="minorHAnsi"/>
          <w:b/>
          <w:szCs w:val="22"/>
          <w:u w:val="single"/>
        </w:rPr>
        <w:t xml:space="preserve"> </w:t>
      </w:r>
    </w:p>
    <w:p w:rsidR="001D6459" w:rsidRPr="00AF3633" w:rsidRDefault="001D6459" w:rsidP="00006705">
      <w:pPr>
        <w:autoSpaceDE w:val="0"/>
        <w:autoSpaceDN w:val="0"/>
        <w:adjustRightInd w:val="0"/>
        <w:spacing w:before="120" w:after="120"/>
        <w:ind w:left="567"/>
        <w:rPr>
          <w:rFonts w:asciiTheme="minorHAnsi" w:hAnsiTheme="minorHAnsi" w:cstheme="minorHAnsi"/>
          <w:color w:val="000000"/>
          <w:szCs w:val="22"/>
        </w:rPr>
      </w:pPr>
      <w:r w:rsidRPr="00AF3633">
        <w:rPr>
          <w:rFonts w:asciiTheme="minorHAnsi" w:hAnsiTheme="minorHAnsi" w:cstheme="minorHAnsi"/>
          <w:color w:val="000000"/>
          <w:szCs w:val="22"/>
        </w:rPr>
        <w:t xml:space="preserve">The </w:t>
      </w:r>
      <w:r w:rsidR="00A735E0"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 xml:space="preserve"> </w:t>
      </w:r>
      <w:r w:rsidR="0050206B" w:rsidRPr="00AF3633">
        <w:rPr>
          <w:rFonts w:asciiTheme="minorHAnsi" w:hAnsiTheme="minorHAnsi" w:cstheme="minorHAnsi"/>
          <w:color w:val="000000"/>
          <w:szCs w:val="22"/>
        </w:rPr>
        <w:t>will</w:t>
      </w:r>
      <w:r w:rsidR="00213645" w:rsidRPr="00AF3633">
        <w:rPr>
          <w:rFonts w:asciiTheme="minorHAnsi" w:hAnsiTheme="minorHAnsi" w:cstheme="minorHAnsi"/>
          <w:color w:val="000000"/>
          <w:szCs w:val="22"/>
        </w:rPr>
        <w:t xml:space="preserve"> immediately discuss the allegation with the Local authority appointed Designated Officer (DO)</w:t>
      </w:r>
      <w:r w:rsidR="00432F0F" w:rsidRPr="00AF3633">
        <w:rPr>
          <w:rFonts w:asciiTheme="minorHAnsi" w:hAnsiTheme="minorHAnsi" w:cstheme="minorHAnsi"/>
          <w:color w:val="000000"/>
          <w:szCs w:val="22"/>
        </w:rPr>
        <w:t xml:space="preserve"> and within </w:t>
      </w:r>
      <w:r w:rsidR="00432F0F" w:rsidRPr="00AF3633">
        <w:rPr>
          <w:rFonts w:asciiTheme="minorHAnsi" w:hAnsiTheme="minorHAnsi" w:cstheme="minorHAnsi"/>
          <w:b/>
          <w:color w:val="000000"/>
          <w:szCs w:val="22"/>
        </w:rPr>
        <w:t>1 working day</w:t>
      </w:r>
      <w:r w:rsidR="00213645" w:rsidRPr="00AF3633">
        <w:rPr>
          <w:rFonts w:asciiTheme="minorHAnsi" w:hAnsiTheme="minorHAnsi" w:cstheme="minorHAnsi"/>
          <w:color w:val="000000"/>
          <w:szCs w:val="22"/>
        </w:rPr>
        <w:t>.  The purpose of an initial discussion is for the D</w:t>
      </w:r>
      <w:r w:rsidR="001741AF" w:rsidRPr="00AF3633">
        <w:rPr>
          <w:rFonts w:asciiTheme="minorHAnsi" w:hAnsiTheme="minorHAnsi" w:cstheme="minorHAnsi"/>
          <w:color w:val="000000"/>
          <w:szCs w:val="22"/>
        </w:rPr>
        <w:t>O</w:t>
      </w:r>
      <w:r w:rsidR="00213645" w:rsidRPr="00AF3633">
        <w:rPr>
          <w:rFonts w:asciiTheme="minorHAnsi" w:hAnsiTheme="minorHAnsi" w:cstheme="minorHAnsi"/>
          <w:color w:val="000000"/>
          <w:szCs w:val="22"/>
        </w:rPr>
        <w:t xml:space="preserve"> and the </w:t>
      </w:r>
      <w:r w:rsidR="001741AF" w:rsidRPr="00AF3633">
        <w:rPr>
          <w:rFonts w:asciiTheme="minorHAnsi" w:hAnsiTheme="minorHAnsi" w:cstheme="minorHAnsi"/>
          <w:color w:val="000000"/>
          <w:szCs w:val="22"/>
        </w:rPr>
        <w:t>C</w:t>
      </w:r>
      <w:r w:rsidR="00213645" w:rsidRPr="00AF3633">
        <w:rPr>
          <w:rFonts w:asciiTheme="minorHAnsi" w:hAnsiTheme="minorHAnsi" w:cstheme="minorHAnsi"/>
          <w:color w:val="000000"/>
          <w:szCs w:val="22"/>
        </w:rPr>
        <w:t xml:space="preserve">ase </w:t>
      </w:r>
      <w:r w:rsidR="001741AF" w:rsidRPr="00AF3633">
        <w:rPr>
          <w:rFonts w:asciiTheme="minorHAnsi" w:hAnsiTheme="minorHAnsi" w:cstheme="minorHAnsi"/>
          <w:color w:val="000000"/>
          <w:szCs w:val="22"/>
        </w:rPr>
        <w:t>M</w:t>
      </w:r>
      <w:r w:rsidR="00213645" w:rsidRPr="00AF3633">
        <w:rPr>
          <w:rFonts w:asciiTheme="minorHAnsi" w:hAnsiTheme="minorHAnsi" w:cstheme="minorHAnsi"/>
          <w:color w:val="000000"/>
          <w:szCs w:val="22"/>
        </w:rPr>
        <w:t>anager to consider the nature, content and context of the allegation and agree a course of action.  To inform the initial course of action, the following may be required:</w:t>
      </w:r>
    </w:p>
    <w:p w:rsidR="001D6459" w:rsidRPr="00AF363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AF3633">
        <w:rPr>
          <w:rFonts w:asciiTheme="minorHAnsi" w:hAnsiTheme="minorHAnsi" w:cstheme="minorHAnsi"/>
          <w:color w:val="000000"/>
        </w:rPr>
        <w:t>written details of the allegation</w:t>
      </w:r>
      <w:r w:rsidR="00E041FD">
        <w:rPr>
          <w:rFonts w:asciiTheme="minorHAnsi" w:hAnsiTheme="minorHAnsi" w:cstheme="minorHAnsi"/>
          <w:color w:val="000000"/>
        </w:rPr>
        <w:t xml:space="preserve"> -</w:t>
      </w:r>
      <w:r w:rsidRPr="00AF3633">
        <w:rPr>
          <w:rFonts w:asciiTheme="minorHAnsi" w:hAnsiTheme="minorHAnsi" w:cstheme="minorHAnsi"/>
          <w:color w:val="000000"/>
        </w:rPr>
        <w:t xml:space="preserve"> signed and dated by the person receiving the allegation;</w:t>
      </w:r>
    </w:p>
    <w:p w:rsidR="001D6459" w:rsidRPr="00AF363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AF3633">
        <w:rPr>
          <w:rFonts w:asciiTheme="minorHAnsi" w:hAnsiTheme="minorHAnsi" w:cstheme="minorHAnsi"/>
          <w:color w:val="000000"/>
        </w:rPr>
        <w:t>any other information and names of any potential witnesses;</w:t>
      </w:r>
    </w:p>
    <w:p w:rsidR="001D6459" w:rsidRPr="00AF363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AF3633">
        <w:rPr>
          <w:rFonts w:asciiTheme="minorHAnsi" w:hAnsiTheme="minorHAnsi" w:cstheme="minorHAnsi"/>
          <w:color w:val="000000"/>
        </w:rPr>
        <w:t>a chronology of significant events;</w:t>
      </w:r>
    </w:p>
    <w:p w:rsidR="001D6459" w:rsidRPr="00AF363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AF3633">
        <w:rPr>
          <w:rFonts w:asciiTheme="minorHAnsi" w:hAnsiTheme="minorHAnsi" w:cstheme="minorHAnsi"/>
          <w:color w:val="000000"/>
        </w:rPr>
        <w:t>information already known about those involved</w:t>
      </w:r>
      <w:r w:rsidR="00213645" w:rsidRPr="00AF3633">
        <w:rPr>
          <w:rFonts w:asciiTheme="minorHAnsi" w:hAnsiTheme="minorHAnsi" w:cstheme="minorHAnsi"/>
          <w:color w:val="000000"/>
        </w:rPr>
        <w:t>, including previous history, other allegations made by the child or family and the individual’s current contact with children</w:t>
      </w:r>
      <w:r w:rsidRPr="00AF3633">
        <w:rPr>
          <w:rFonts w:asciiTheme="minorHAnsi" w:hAnsiTheme="minorHAnsi" w:cstheme="minorHAnsi"/>
          <w:color w:val="000000"/>
        </w:rPr>
        <w:t>;</w:t>
      </w:r>
    </w:p>
    <w:p w:rsidR="001D6459" w:rsidRPr="00AF363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AF3633">
        <w:rPr>
          <w:rFonts w:asciiTheme="minorHAnsi" w:hAnsiTheme="minorHAnsi" w:cstheme="minorHAnsi"/>
          <w:color w:val="000000"/>
        </w:rPr>
        <w:t>check</w:t>
      </w:r>
      <w:r w:rsidR="00213645" w:rsidRPr="00AF3633">
        <w:rPr>
          <w:rFonts w:asciiTheme="minorHAnsi" w:hAnsiTheme="minorHAnsi" w:cstheme="minorHAnsi"/>
          <w:color w:val="000000"/>
        </w:rPr>
        <w:t xml:space="preserve">s on </w:t>
      </w:r>
      <w:r w:rsidRPr="00AF3633">
        <w:rPr>
          <w:rFonts w:asciiTheme="minorHAnsi" w:hAnsiTheme="minorHAnsi" w:cstheme="minorHAnsi"/>
          <w:color w:val="000000"/>
        </w:rPr>
        <w:t xml:space="preserve">any </w:t>
      </w:r>
      <w:r w:rsidR="00213645" w:rsidRPr="00AF3633">
        <w:rPr>
          <w:rFonts w:asciiTheme="minorHAnsi" w:hAnsiTheme="minorHAnsi" w:cstheme="minorHAnsi"/>
          <w:color w:val="000000"/>
        </w:rPr>
        <w:t xml:space="preserve">historic </w:t>
      </w:r>
      <w:r w:rsidRPr="00AF3633">
        <w:rPr>
          <w:rFonts w:asciiTheme="minorHAnsi" w:hAnsiTheme="minorHAnsi" w:cstheme="minorHAnsi"/>
          <w:color w:val="000000"/>
        </w:rPr>
        <w:t>incident</w:t>
      </w:r>
      <w:r w:rsidR="00213645" w:rsidRPr="00AF3633">
        <w:rPr>
          <w:rFonts w:asciiTheme="minorHAnsi" w:hAnsiTheme="minorHAnsi" w:cstheme="minorHAnsi"/>
          <w:color w:val="000000"/>
        </w:rPr>
        <w:t>(s)</w:t>
      </w:r>
      <w:r w:rsidRPr="00AF3633">
        <w:rPr>
          <w:rFonts w:asciiTheme="minorHAnsi" w:hAnsiTheme="minorHAnsi" w:cstheme="minorHAnsi"/>
          <w:color w:val="000000"/>
        </w:rPr>
        <w:t xml:space="preserve"> or log books;</w:t>
      </w:r>
    </w:p>
    <w:p w:rsidR="00213645" w:rsidRDefault="00213645" w:rsidP="00006705">
      <w:pPr>
        <w:autoSpaceDE w:val="0"/>
        <w:autoSpaceDN w:val="0"/>
        <w:adjustRightInd w:val="0"/>
        <w:spacing w:before="120" w:after="120"/>
        <w:ind w:left="567"/>
        <w:rPr>
          <w:rFonts w:asciiTheme="minorHAnsi" w:hAnsiTheme="minorHAnsi" w:cstheme="minorHAnsi"/>
          <w:color w:val="000000"/>
          <w:szCs w:val="22"/>
        </w:rPr>
      </w:pPr>
      <w:r w:rsidRPr="00AF3633">
        <w:rPr>
          <w:rFonts w:asciiTheme="minorHAnsi" w:hAnsiTheme="minorHAnsi" w:cstheme="minorHAnsi"/>
          <w:color w:val="000000"/>
          <w:szCs w:val="22"/>
        </w:rPr>
        <w:t xml:space="preserve">There may be situations when the Case Manager will want to involve the </w:t>
      </w:r>
      <w:r w:rsidR="001741AF" w:rsidRPr="00AF3633">
        <w:rPr>
          <w:rFonts w:asciiTheme="minorHAnsi" w:hAnsiTheme="minorHAnsi" w:cstheme="minorHAnsi"/>
          <w:color w:val="000000"/>
          <w:szCs w:val="22"/>
        </w:rPr>
        <w:t>P</w:t>
      </w:r>
      <w:r w:rsidRPr="00AF3633">
        <w:rPr>
          <w:rFonts w:asciiTheme="minorHAnsi" w:hAnsiTheme="minorHAnsi" w:cstheme="minorHAnsi"/>
          <w:color w:val="000000"/>
          <w:szCs w:val="22"/>
        </w:rPr>
        <w:t>olice immediately, for example if the person is deemed to be an immediate risk to children or there is evidence of a possible criminal offence.  Where there is no such evidence, the Case Manager should discuss the allegations with the D</w:t>
      </w:r>
      <w:r w:rsidR="001741AF" w:rsidRPr="00AF3633">
        <w:rPr>
          <w:rFonts w:asciiTheme="minorHAnsi" w:hAnsiTheme="minorHAnsi" w:cstheme="minorHAnsi"/>
          <w:color w:val="000000"/>
          <w:szCs w:val="22"/>
        </w:rPr>
        <w:t>O</w:t>
      </w:r>
      <w:r w:rsidRPr="00AF3633">
        <w:rPr>
          <w:rFonts w:asciiTheme="minorHAnsi" w:hAnsiTheme="minorHAnsi" w:cstheme="minorHAnsi"/>
          <w:color w:val="000000"/>
          <w:szCs w:val="22"/>
        </w:rPr>
        <w:t xml:space="preserve"> to help determine whether police involvement is necessary.</w:t>
      </w:r>
      <w:r>
        <w:rPr>
          <w:rFonts w:asciiTheme="minorHAnsi" w:hAnsiTheme="minorHAnsi" w:cstheme="minorHAnsi"/>
          <w:color w:val="000000"/>
          <w:szCs w:val="22"/>
        </w:rPr>
        <w:t xml:space="preserve"> </w:t>
      </w:r>
    </w:p>
    <w:p w:rsidR="008C21E2" w:rsidRPr="00D30913" w:rsidRDefault="008C21E2" w:rsidP="00006705">
      <w:pPr>
        <w:autoSpaceDE w:val="0"/>
        <w:autoSpaceDN w:val="0"/>
        <w:adjustRightInd w:val="0"/>
        <w:spacing w:before="120" w:after="120"/>
        <w:ind w:left="567"/>
        <w:rPr>
          <w:rFonts w:asciiTheme="minorHAnsi" w:hAnsiTheme="minorHAnsi" w:cs="Arial"/>
          <w:color w:val="000000"/>
          <w:sz w:val="20"/>
        </w:rPr>
      </w:pPr>
      <w:r w:rsidRPr="00D30913">
        <w:rPr>
          <w:rFonts w:asciiTheme="minorHAnsi" w:hAnsiTheme="minorHAnsi" w:cstheme="minorHAnsi"/>
          <w:bCs/>
          <w:color w:val="000000"/>
          <w:szCs w:val="22"/>
        </w:rPr>
        <w:t xml:space="preserve">To report a concern </w:t>
      </w:r>
      <w:r w:rsidR="00432F0F">
        <w:rPr>
          <w:rFonts w:asciiTheme="minorHAnsi" w:hAnsiTheme="minorHAnsi" w:cstheme="minorHAnsi"/>
          <w:bCs/>
          <w:color w:val="000000"/>
          <w:szCs w:val="22"/>
        </w:rPr>
        <w:t xml:space="preserve">in writing </w:t>
      </w:r>
      <w:r w:rsidRPr="00D30913">
        <w:rPr>
          <w:rFonts w:asciiTheme="minorHAnsi" w:hAnsiTheme="minorHAnsi" w:cstheme="minorHAnsi"/>
          <w:bCs/>
          <w:color w:val="000000"/>
          <w:szCs w:val="22"/>
        </w:rPr>
        <w:t xml:space="preserve">to the DO, </w:t>
      </w:r>
      <w:r w:rsidR="00193EAF" w:rsidRPr="00D30913">
        <w:rPr>
          <w:rFonts w:asciiTheme="minorHAnsi" w:hAnsiTheme="minorHAnsi" w:cstheme="minorHAnsi"/>
          <w:bCs/>
          <w:color w:val="000000"/>
          <w:szCs w:val="22"/>
        </w:rPr>
        <w:t>the notification form (</w:t>
      </w:r>
      <w:r w:rsidRPr="00D30913">
        <w:rPr>
          <w:rFonts w:asciiTheme="minorHAnsi" w:hAnsiTheme="minorHAnsi" w:cstheme="minorHAnsi"/>
          <w:bCs/>
          <w:color w:val="000000"/>
          <w:szCs w:val="22"/>
        </w:rPr>
        <w:t xml:space="preserve">available either from the </w:t>
      </w:r>
      <w:r w:rsidR="00757986" w:rsidRPr="00D30913">
        <w:rPr>
          <w:rFonts w:asciiTheme="minorHAnsi" w:hAnsiTheme="minorHAnsi" w:cstheme="minorHAnsi"/>
          <w:bCs/>
          <w:color w:val="000000"/>
          <w:szCs w:val="22"/>
        </w:rPr>
        <w:t xml:space="preserve">Cumbria </w:t>
      </w:r>
      <w:r w:rsidRPr="00D30913">
        <w:rPr>
          <w:rFonts w:asciiTheme="minorHAnsi" w:hAnsiTheme="minorHAnsi" w:cstheme="minorHAnsi"/>
          <w:bCs/>
          <w:color w:val="000000"/>
          <w:szCs w:val="22"/>
        </w:rPr>
        <w:t>SCB website or from the KAHSC website</w:t>
      </w:r>
      <w:r w:rsidR="00193EAF" w:rsidRPr="00D30913">
        <w:rPr>
          <w:rFonts w:asciiTheme="minorHAnsi" w:hAnsiTheme="minorHAnsi" w:cstheme="minorHAnsi"/>
          <w:bCs/>
          <w:color w:val="000000"/>
          <w:szCs w:val="22"/>
        </w:rPr>
        <w:t>) must be used</w:t>
      </w:r>
      <w:r w:rsidRPr="00D30913">
        <w:rPr>
          <w:rFonts w:asciiTheme="minorHAnsi" w:hAnsiTheme="minorHAnsi" w:cstheme="minorHAnsi"/>
          <w:bCs/>
          <w:color w:val="000000"/>
          <w:szCs w:val="22"/>
        </w:rPr>
        <w:t xml:space="preserve">.  </w:t>
      </w:r>
      <w:r w:rsidR="00193EAF" w:rsidRPr="00D30913">
        <w:rPr>
          <w:rFonts w:asciiTheme="minorHAnsi" w:hAnsiTheme="minorHAnsi" w:cstheme="minorHAnsi"/>
          <w:bCs/>
          <w:color w:val="000000"/>
          <w:szCs w:val="22"/>
        </w:rPr>
        <w:t xml:space="preserve">The form </w:t>
      </w:r>
      <w:r w:rsidRPr="00D30913">
        <w:rPr>
          <w:rFonts w:asciiTheme="minorHAnsi" w:hAnsiTheme="minorHAnsi" w:cstheme="minorHAnsi"/>
          <w:bCs/>
          <w:color w:val="000000"/>
          <w:szCs w:val="22"/>
        </w:rPr>
        <w:t xml:space="preserve">can also </w:t>
      </w:r>
      <w:r w:rsidR="00193EAF" w:rsidRPr="00D30913">
        <w:rPr>
          <w:rFonts w:asciiTheme="minorHAnsi" w:hAnsiTheme="minorHAnsi" w:cstheme="minorHAnsi"/>
          <w:bCs/>
          <w:color w:val="000000"/>
          <w:szCs w:val="22"/>
        </w:rPr>
        <w:t xml:space="preserve">be accessed by </w:t>
      </w:r>
      <w:r w:rsidRPr="00D30913">
        <w:rPr>
          <w:rFonts w:asciiTheme="minorHAnsi" w:hAnsiTheme="minorHAnsi" w:cstheme="minorHAnsi"/>
          <w:bCs/>
          <w:color w:val="000000"/>
          <w:szCs w:val="22"/>
        </w:rPr>
        <w:t xml:space="preserve">the following link: </w:t>
      </w:r>
      <w:hyperlink r:id="rId26" w:tooltip=" LADO - Allegation Notification Form (Doc) - eLibrary ref #56405 (opens in a new window)" w:history="1">
        <w:r w:rsidR="001B1743" w:rsidRPr="00D30913">
          <w:rPr>
            <w:rStyle w:val="Hyperlink"/>
            <w:rFonts w:asciiTheme="minorHAnsi" w:hAnsiTheme="minorHAnsi" w:cs="Arial"/>
            <w:b/>
            <w:bCs/>
            <w:color w:val="0000FF"/>
            <w:szCs w:val="22"/>
          </w:rPr>
          <w:t>DO - Allegation Notification Form (Doc)</w:t>
        </w:r>
      </w:hyperlink>
      <w:r w:rsidRPr="00D30913">
        <w:rPr>
          <w:rStyle w:val="content1"/>
          <w:rFonts w:asciiTheme="minorHAnsi" w:hAnsiTheme="minorHAnsi" w:cs="Arial"/>
          <w:color w:val="000000"/>
          <w:szCs w:val="22"/>
        </w:rPr>
        <w:t xml:space="preserve">.  </w:t>
      </w:r>
    </w:p>
    <w:p w:rsidR="00983FFE" w:rsidRPr="00D30913" w:rsidRDefault="00DA3E6D" w:rsidP="00006705">
      <w:pPr>
        <w:pStyle w:val="content"/>
        <w:shd w:val="clear" w:color="auto" w:fill="FFFFFF"/>
        <w:spacing w:before="0" w:after="120" w:afterAutospacing="0"/>
        <w:ind w:firstLine="567"/>
        <w:rPr>
          <w:rFonts w:asciiTheme="minorHAnsi" w:hAnsiTheme="minorHAnsi" w:cs="Arial"/>
          <w:color w:val="000000"/>
          <w:sz w:val="22"/>
          <w:szCs w:val="22"/>
        </w:rPr>
      </w:pPr>
      <w:r w:rsidRPr="00D30913">
        <w:rPr>
          <w:rFonts w:asciiTheme="minorHAnsi" w:hAnsiTheme="minorHAnsi" w:cs="Arial"/>
          <w:color w:val="000000"/>
          <w:sz w:val="22"/>
          <w:szCs w:val="22"/>
        </w:rPr>
        <w:t xml:space="preserve">Completed forms must be sent to the </w:t>
      </w:r>
      <w:r w:rsidR="00A77A89" w:rsidRPr="00D30913">
        <w:rPr>
          <w:rFonts w:asciiTheme="minorHAnsi" w:hAnsiTheme="minorHAnsi" w:cstheme="minorHAnsi"/>
          <w:sz w:val="22"/>
          <w:szCs w:val="22"/>
        </w:rPr>
        <w:t>Cumbria Safeguarding Hub</w:t>
      </w:r>
      <w:r w:rsidR="008C21E2" w:rsidRPr="00D30913">
        <w:rPr>
          <w:rFonts w:asciiTheme="minorHAnsi" w:hAnsiTheme="minorHAnsi" w:cs="Arial"/>
          <w:color w:val="000000"/>
          <w:sz w:val="22"/>
          <w:szCs w:val="22"/>
        </w:rPr>
        <w:t>, using any of the following methods:</w:t>
      </w:r>
    </w:p>
    <w:p w:rsidR="008C21E2" w:rsidRPr="00D30913" w:rsidRDefault="008C21E2" w:rsidP="00006705">
      <w:pPr>
        <w:pStyle w:val="content"/>
        <w:shd w:val="clear" w:color="auto" w:fill="FFFFFF"/>
        <w:spacing w:before="0" w:after="120" w:afterAutospacing="0"/>
        <w:ind w:firstLine="567"/>
        <w:rPr>
          <w:rFonts w:asciiTheme="minorHAnsi" w:hAnsiTheme="minorHAnsi" w:cs="Arial"/>
          <w:b/>
          <w:color w:val="000000"/>
          <w:sz w:val="22"/>
          <w:szCs w:val="22"/>
        </w:rPr>
      </w:pPr>
      <w:r w:rsidRPr="00D30913">
        <w:rPr>
          <w:rFonts w:asciiTheme="minorHAnsi" w:hAnsiTheme="minorHAnsi" w:cs="Arial"/>
          <w:b/>
          <w:color w:val="000000"/>
          <w:sz w:val="22"/>
          <w:szCs w:val="22"/>
        </w:rPr>
        <w:t>(</w:t>
      </w:r>
      <w:r w:rsidR="00983FFE" w:rsidRPr="00D30913">
        <w:rPr>
          <w:rFonts w:asciiTheme="minorHAnsi" w:hAnsiTheme="minorHAnsi" w:cs="Arial"/>
          <w:b/>
          <w:color w:val="000000"/>
          <w:sz w:val="22"/>
          <w:szCs w:val="22"/>
        </w:rPr>
        <w:t>P</w:t>
      </w:r>
      <w:r w:rsidRPr="00D30913">
        <w:rPr>
          <w:rFonts w:asciiTheme="minorHAnsi" w:hAnsiTheme="minorHAnsi" w:cs="Arial"/>
          <w:b/>
          <w:color w:val="000000"/>
          <w:sz w:val="22"/>
          <w:szCs w:val="22"/>
        </w:rPr>
        <w:t>lease note: if sending by e</w:t>
      </w:r>
      <w:r w:rsidR="00333F75" w:rsidRPr="00D30913">
        <w:rPr>
          <w:rFonts w:asciiTheme="minorHAnsi" w:hAnsiTheme="minorHAnsi" w:cs="Arial"/>
          <w:b/>
          <w:color w:val="000000"/>
          <w:sz w:val="22"/>
          <w:szCs w:val="22"/>
        </w:rPr>
        <w:t>-</w:t>
      </w:r>
      <w:r w:rsidRPr="00D30913">
        <w:rPr>
          <w:rFonts w:asciiTheme="minorHAnsi" w:hAnsiTheme="minorHAnsi" w:cs="Arial"/>
          <w:b/>
          <w:color w:val="000000"/>
          <w:sz w:val="22"/>
          <w:szCs w:val="22"/>
        </w:rPr>
        <w:t xml:space="preserve">mail the document </w:t>
      </w:r>
      <w:r w:rsidR="00236F59" w:rsidRPr="00D30913">
        <w:rPr>
          <w:rFonts w:asciiTheme="minorHAnsi" w:hAnsiTheme="minorHAnsi" w:cs="Arial"/>
          <w:b/>
          <w:color w:val="000000"/>
          <w:sz w:val="22"/>
          <w:szCs w:val="22"/>
        </w:rPr>
        <w:t>must</w:t>
      </w:r>
      <w:r w:rsidRPr="00D30913">
        <w:rPr>
          <w:rFonts w:asciiTheme="minorHAnsi" w:hAnsiTheme="minorHAnsi" w:cs="Arial"/>
          <w:b/>
          <w:color w:val="000000"/>
          <w:sz w:val="22"/>
          <w:szCs w:val="22"/>
        </w:rPr>
        <w:t xml:space="preserve"> be password protected)</w:t>
      </w:r>
    </w:p>
    <w:p w:rsidR="008C21E2" w:rsidRPr="00D30913" w:rsidRDefault="001125E2" w:rsidP="006C0318">
      <w:pPr>
        <w:numPr>
          <w:ilvl w:val="0"/>
          <w:numId w:val="24"/>
        </w:numPr>
        <w:shd w:val="clear" w:color="auto" w:fill="FFFFFF"/>
        <w:ind w:left="924" w:hanging="357"/>
        <w:rPr>
          <w:rFonts w:asciiTheme="minorHAnsi" w:hAnsiTheme="minorHAnsi" w:cs="Arial"/>
          <w:color w:val="000000"/>
          <w:szCs w:val="22"/>
        </w:rPr>
      </w:pPr>
      <w:r w:rsidRPr="00D30913">
        <w:rPr>
          <w:rFonts w:asciiTheme="minorHAnsi" w:hAnsiTheme="minorHAnsi" w:cs="Arial"/>
          <w:color w:val="000000"/>
          <w:szCs w:val="22"/>
        </w:rPr>
        <w:t>Fax: 01768 812090</w:t>
      </w:r>
    </w:p>
    <w:p w:rsidR="008C21E2" w:rsidRPr="00D30913" w:rsidRDefault="001125E2" w:rsidP="006C0318">
      <w:pPr>
        <w:numPr>
          <w:ilvl w:val="0"/>
          <w:numId w:val="24"/>
        </w:numPr>
        <w:shd w:val="clear" w:color="auto" w:fill="FFFFFF"/>
        <w:spacing w:before="100" w:beforeAutospacing="1" w:after="100" w:afterAutospacing="1"/>
        <w:rPr>
          <w:rFonts w:asciiTheme="minorHAnsi" w:hAnsiTheme="minorHAnsi" w:cs="Arial"/>
          <w:color w:val="000000"/>
          <w:szCs w:val="22"/>
        </w:rPr>
      </w:pPr>
      <w:r w:rsidRPr="00D30913">
        <w:rPr>
          <w:rFonts w:asciiTheme="minorHAnsi" w:hAnsiTheme="minorHAnsi" w:cs="Arial"/>
          <w:color w:val="000000"/>
          <w:szCs w:val="22"/>
        </w:rPr>
        <w:t>EFax</w:t>
      </w:r>
      <w:r w:rsidR="00723B01" w:rsidRPr="00D30913">
        <w:rPr>
          <w:rFonts w:asciiTheme="minorHAnsi" w:hAnsiTheme="minorHAnsi" w:cs="Arial"/>
          <w:color w:val="000000"/>
          <w:szCs w:val="22"/>
        </w:rPr>
        <w:t xml:space="preserve">: </w:t>
      </w:r>
      <w:hyperlink r:id="rId27" w:history="1">
        <w:r w:rsidR="00723B01" w:rsidRPr="00D30913">
          <w:rPr>
            <w:rStyle w:val="Hyperlink"/>
            <w:rFonts w:asciiTheme="minorHAnsi" w:hAnsiTheme="minorHAnsi" w:cs="Arial"/>
            <w:szCs w:val="22"/>
          </w:rPr>
          <w:t>lado@cumbria.gov.uk</w:t>
        </w:r>
      </w:hyperlink>
    </w:p>
    <w:p w:rsidR="008C21E2" w:rsidRPr="00D30913" w:rsidRDefault="008C21E2" w:rsidP="006C0318">
      <w:pPr>
        <w:numPr>
          <w:ilvl w:val="0"/>
          <w:numId w:val="24"/>
        </w:numPr>
        <w:shd w:val="clear" w:color="auto" w:fill="FFFFFF"/>
        <w:spacing w:before="100" w:beforeAutospacing="1" w:after="100" w:afterAutospacing="1"/>
        <w:rPr>
          <w:rFonts w:asciiTheme="minorHAnsi" w:hAnsiTheme="minorHAnsi" w:cs="Arial"/>
          <w:color w:val="000000"/>
          <w:szCs w:val="22"/>
        </w:rPr>
      </w:pPr>
      <w:r w:rsidRPr="00D30913">
        <w:rPr>
          <w:rFonts w:asciiTheme="minorHAnsi" w:hAnsiTheme="minorHAnsi" w:cs="Arial"/>
          <w:color w:val="000000"/>
          <w:szCs w:val="22"/>
        </w:rPr>
        <w:t xml:space="preserve">Post: DO, </w:t>
      </w:r>
      <w:r w:rsidR="00A77A89" w:rsidRPr="00D30913">
        <w:rPr>
          <w:rFonts w:asciiTheme="minorHAnsi" w:hAnsiTheme="minorHAnsi" w:cstheme="minorHAnsi"/>
          <w:szCs w:val="22"/>
        </w:rPr>
        <w:t>Cumbria Safeguarding Hub</w:t>
      </w:r>
      <w:r w:rsidRPr="00D30913">
        <w:rPr>
          <w:rFonts w:asciiTheme="minorHAnsi" w:hAnsiTheme="minorHAnsi" w:cs="Arial"/>
          <w:color w:val="000000"/>
          <w:szCs w:val="22"/>
        </w:rPr>
        <w:t>, Skirsgill Depot, Penrith, Cumbria, CA10 2BQ</w:t>
      </w:r>
    </w:p>
    <w:p w:rsidR="008C21E2" w:rsidRPr="00D30913" w:rsidRDefault="008C21E2" w:rsidP="006C0318">
      <w:pPr>
        <w:pStyle w:val="content"/>
        <w:numPr>
          <w:ilvl w:val="0"/>
          <w:numId w:val="24"/>
        </w:numPr>
        <w:shd w:val="clear" w:color="auto" w:fill="FFFFFF"/>
        <w:spacing w:before="0" w:after="0" w:afterAutospacing="0"/>
        <w:ind w:left="924" w:hanging="357"/>
        <w:rPr>
          <w:rFonts w:asciiTheme="minorHAnsi" w:hAnsiTheme="minorHAnsi" w:cs="Arial"/>
          <w:color w:val="000000"/>
          <w:sz w:val="22"/>
          <w:szCs w:val="22"/>
        </w:rPr>
      </w:pPr>
      <w:r w:rsidRPr="00D30913">
        <w:rPr>
          <w:rFonts w:asciiTheme="minorHAnsi" w:hAnsiTheme="minorHAnsi" w:cs="Arial"/>
          <w:color w:val="000000"/>
          <w:sz w:val="22"/>
          <w:szCs w:val="22"/>
        </w:rPr>
        <w:t>Please note if you are worried that a child is at</w:t>
      </w:r>
      <w:r w:rsidR="001125E2" w:rsidRPr="00D30913">
        <w:rPr>
          <w:rStyle w:val="apple-converted-space"/>
          <w:rFonts w:asciiTheme="minorHAnsi" w:eastAsiaTheme="majorEastAsia" w:hAnsiTheme="minorHAnsi" w:cs="Arial"/>
          <w:color w:val="000000"/>
          <w:sz w:val="22"/>
          <w:szCs w:val="22"/>
        </w:rPr>
        <w:t xml:space="preserve"> </w:t>
      </w:r>
      <w:r w:rsidRPr="00D30913">
        <w:rPr>
          <w:rStyle w:val="Strong"/>
          <w:rFonts w:asciiTheme="minorHAnsi" w:hAnsiTheme="minorHAnsi" w:cs="Arial"/>
          <w:color w:val="000000"/>
          <w:sz w:val="22"/>
          <w:szCs w:val="22"/>
        </w:rPr>
        <w:t>risk of immediate harm</w:t>
      </w:r>
      <w:r w:rsidR="001125E2" w:rsidRPr="00D30913">
        <w:rPr>
          <w:rStyle w:val="Strong"/>
          <w:rFonts w:asciiTheme="minorHAnsi" w:hAnsiTheme="minorHAnsi" w:cs="Arial"/>
          <w:color w:val="000000"/>
          <w:sz w:val="22"/>
          <w:szCs w:val="22"/>
        </w:rPr>
        <w:t xml:space="preserve"> </w:t>
      </w:r>
      <w:r w:rsidRPr="00D30913">
        <w:rPr>
          <w:rFonts w:asciiTheme="minorHAnsi" w:hAnsiTheme="minorHAnsi" w:cs="Arial"/>
          <w:color w:val="000000"/>
          <w:sz w:val="22"/>
          <w:szCs w:val="22"/>
        </w:rPr>
        <w:t xml:space="preserve">please contact </w:t>
      </w:r>
      <w:r w:rsidR="00A77A89" w:rsidRPr="00D30913">
        <w:rPr>
          <w:rFonts w:asciiTheme="minorHAnsi" w:hAnsiTheme="minorHAnsi" w:cstheme="minorHAnsi"/>
          <w:sz w:val="22"/>
          <w:szCs w:val="22"/>
        </w:rPr>
        <w:t xml:space="preserve">Cumbria Safeguarding Hub </w:t>
      </w:r>
      <w:r w:rsidRPr="00D30913">
        <w:rPr>
          <w:rFonts w:asciiTheme="minorHAnsi" w:hAnsiTheme="minorHAnsi" w:cs="Arial"/>
          <w:color w:val="000000"/>
          <w:sz w:val="22"/>
          <w:szCs w:val="22"/>
        </w:rPr>
        <w:t>on</w:t>
      </w:r>
      <w:r w:rsidR="001125E2" w:rsidRPr="00D30913">
        <w:rPr>
          <w:rStyle w:val="apple-converted-space"/>
          <w:rFonts w:asciiTheme="minorHAnsi" w:eastAsiaTheme="majorEastAsia" w:hAnsiTheme="minorHAnsi" w:cs="Arial"/>
          <w:color w:val="000000"/>
          <w:sz w:val="22"/>
          <w:szCs w:val="22"/>
        </w:rPr>
        <w:t xml:space="preserve"> </w:t>
      </w:r>
      <w:r w:rsidRPr="00D30913">
        <w:rPr>
          <w:rStyle w:val="Strong"/>
          <w:rFonts w:asciiTheme="minorHAnsi" w:hAnsiTheme="minorHAnsi" w:cs="Arial"/>
          <w:color w:val="000000"/>
          <w:sz w:val="22"/>
          <w:szCs w:val="22"/>
        </w:rPr>
        <w:t>0333 240 1727</w:t>
      </w:r>
      <w:r w:rsidR="001125E2" w:rsidRPr="00D30913">
        <w:rPr>
          <w:rStyle w:val="Strong"/>
          <w:rFonts w:asciiTheme="minorHAnsi" w:hAnsiTheme="minorHAnsi" w:cs="Arial"/>
          <w:color w:val="000000"/>
          <w:sz w:val="22"/>
          <w:szCs w:val="22"/>
        </w:rPr>
        <w:t xml:space="preserve"> </w:t>
      </w:r>
      <w:r w:rsidRPr="00D30913">
        <w:rPr>
          <w:rFonts w:asciiTheme="minorHAnsi" w:hAnsiTheme="minorHAnsi" w:cs="Arial"/>
          <w:color w:val="000000"/>
          <w:sz w:val="22"/>
          <w:szCs w:val="22"/>
        </w:rPr>
        <w:t xml:space="preserve">or </w:t>
      </w:r>
      <w:r w:rsidR="006A596A" w:rsidRPr="00D30913">
        <w:rPr>
          <w:rFonts w:asciiTheme="minorHAnsi" w:hAnsiTheme="minorHAnsi" w:cs="Arial"/>
          <w:color w:val="000000"/>
          <w:sz w:val="22"/>
          <w:szCs w:val="22"/>
        </w:rPr>
        <w:t xml:space="preserve">click here </w:t>
      </w:r>
      <w:hyperlink r:id="rId28" w:history="1">
        <w:r w:rsidR="006A596A" w:rsidRPr="00D30913">
          <w:rPr>
            <w:rStyle w:val="Hyperlink"/>
            <w:rFonts w:asciiTheme="minorHAnsi" w:hAnsiTheme="minorHAnsi" w:cs="Arial"/>
            <w:b/>
            <w:sz w:val="22"/>
            <w:szCs w:val="22"/>
          </w:rPr>
          <w:t>How to refer a child</w:t>
        </w:r>
      </w:hyperlink>
      <w:r w:rsidRPr="00D30913">
        <w:rPr>
          <w:rFonts w:asciiTheme="minorHAnsi" w:hAnsiTheme="minorHAnsi" w:cs="Arial"/>
          <w:color w:val="000000"/>
          <w:sz w:val="22"/>
          <w:szCs w:val="22"/>
        </w:rPr>
        <w:t>.</w:t>
      </w:r>
    </w:p>
    <w:p w:rsidR="008C21E2" w:rsidRPr="00D30913" w:rsidRDefault="008C21E2" w:rsidP="00006705">
      <w:pPr>
        <w:pStyle w:val="content"/>
        <w:shd w:val="clear" w:color="auto" w:fill="FFFFFF"/>
        <w:spacing w:before="120" w:after="120" w:afterAutospacing="0"/>
        <w:ind w:left="567"/>
        <w:rPr>
          <w:rFonts w:asciiTheme="minorHAnsi" w:hAnsiTheme="minorHAnsi" w:cs="Arial"/>
          <w:color w:val="000000"/>
          <w:sz w:val="22"/>
          <w:szCs w:val="22"/>
        </w:rPr>
      </w:pPr>
      <w:r w:rsidRPr="00D30913">
        <w:rPr>
          <w:rFonts w:asciiTheme="minorHAnsi" w:hAnsiTheme="minorHAnsi" w:cs="Arial"/>
          <w:color w:val="000000"/>
          <w:sz w:val="22"/>
          <w:szCs w:val="22"/>
        </w:rPr>
        <w:t>To speak to a DO for advice</w:t>
      </w:r>
      <w:r w:rsidR="00236F59" w:rsidRPr="00D30913">
        <w:rPr>
          <w:rFonts w:asciiTheme="minorHAnsi" w:hAnsiTheme="minorHAnsi" w:cs="Arial"/>
          <w:color w:val="000000"/>
          <w:sz w:val="22"/>
          <w:szCs w:val="22"/>
        </w:rPr>
        <w:t>,</w:t>
      </w:r>
      <w:r w:rsidRPr="00D30913">
        <w:rPr>
          <w:rFonts w:asciiTheme="minorHAnsi" w:hAnsiTheme="minorHAnsi" w:cs="Arial"/>
          <w:color w:val="000000"/>
          <w:sz w:val="22"/>
          <w:szCs w:val="22"/>
        </w:rPr>
        <w:t xml:space="preserve"> contact</w:t>
      </w:r>
      <w:r w:rsidR="00DA3E6D" w:rsidRPr="00D30913">
        <w:rPr>
          <w:rFonts w:asciiTheme="minorHAnsi" w:hAnsiTheme="minorHAnsi" w:cs="Arial"/>
          <w:color w:val="000000"/>
          <w:sz w:val="22"/>
          <w:szCs w:val="22"/>
        </w:rPr>
        <w:t xml:space="preserve"> the </w:t>
      </w:r>
      <w:r w:rsidRPr="00D30913">
        <w:rPr>
          <w:rFonts w:asciiTheme="minorHAnsi" w:hAnsiTheme="minorHAnsi" w:cs="Arial"/>
          <w:color w:val="000000"/>
          <w:sz w:val="22"/>
          <w:szCs w:val="22"/>
        </w:rPr>
        <w:t xml:space="preserve">Multi-Agency Business Support Team who will take your details and ensure a DO returns </w:t>
      </w:r>
      <w:r w:rsidR="00432F0F">
        <w:rPr>
          <w:rFonts w:asciiTheme="minorHAnsi" w:hAnsiTheme="minorHAnsi" w:cs="Arial"/>
          <w:color w:val="000000"/>
          <w:sz w:val="22"/>
          <w:szCs w:val="22"/>
        </w:rPr>
        <w:t>the</w:t>
      </w:r>
      <w:r w:rsidRPr="00D30913">
        <w:rPr>
          <w:rFonts w:asciiTheme="minorHAnsi" w:hAnsiTheme="minorHAnsi" w:cs="Arial"/>
          <w:color w:val="000000"/>
          <w:sz w:val="22"/>
          <w:szCs w:val="22"/>
        </w:rPr>
        <w:t xml:space="preserve"> call:</w:t>
      </w:r>
    </w:p>
    <w:p w:rsidR="008C21E2" w:rsidRPr="00D30913"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r w:rsidRPr="00D30913">
        <w:rPr>
          <w:rFonts w:asciiTheme="minorHAnsi" w:hAnsiTheme="minorHAnsi" w:cs="Arial"/>
          <w:color w:val="000000"/>
          <w:sz w:val="22"/>
          <w:szCs w:val="22"/>
        </w:rPr>
        <w:t>Phone</w:t>
      </w:r>
      <w:r w:rsidR="00983FFE" w:rsidRPr="00D30913">
        <w:rPr>
          <w:rFonts w:asciiTheme="minorHAnsi" w:hAnsiTheme="minorHAnsi" w:cs="Arial"/>
          <w:color w:val="000000"/>
          <w:sz w:val="22"/>
          <w:szCs w:val="22"/>
        </w:rPr>
        <w:t xml:space="preserve">: </w:t>
      </w:r>
      <w:r w:rsidR="001125E2" w:rsidRPr="00D30913">
        <w:rPr>
          <w:rStyle w:val="apple-converted-space"/>
          <w:rFonts w:asciiTheme="minorHAnsi" w:eastAsiaTheme="majorEastAsia" w:hAnsiTheme="minorHAnsi" w:cs="Arial"/>
          <w:color w:val="000000"/>
          <w:sz w:val="22"/>
          <w:szCs w:val="22"/>
        </w:rPr>
        <w:t xml:space="preserve"> </w:t>
      </w:r>
      <w:r w:rsidRPr="00D30913">
        <w:rPr>
          <w:rStyle w:val="Strong"/>
          <w:rFonts w:asciiTheme="minorHAnsi" w:hAnsiTheme="minorHAnsi" w:cs="Arial"/>
          <w:color w:val="000000"/>
          <w:sz w:val="22"/>
          <w:szCs w:val="22"/>
        </w:rPr>
        <w:t>01768 812267</w:t>
      </w:r>
    </w:p>
    <w:p w:rsidR="008C21E2" w:rsidRPr="00D30913"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r w:rsidRPr="00D30913">
        <w:rPr>
          <w:rFonts w:asciiTheme="minorHAnsi" w:hAnsiTheme="minorHAnsi" w:cs="Arial"/>
          <w:color w:val="000000"/>
          <w:sz w:val="22"/>
          <w:szCs w:val="22"/>
        </w:rPr>
        <w:t>Or you can email</w:t>
      </w:r>
      <w:r w:rsidR="001125E2" w:rsidRPr="00D30913">
        <w:rPr>
          <w:rFonts w:asciiTheme="minorHAnsi" w:hAnsiTheme="minorHAnsi" w:cs="Arial"/>
          <w:color w:val="000000"/>
          <w:sz w:val="22"/>
          <w:szCs w:val="22"/>
        </w:rPr>
        <w:t xml:space="preserve"> </w:t>
      </w:r>
      <w:hyperlink r:id="rId29" w:history="1">
        <w:r w:rsidR="00723B01" w:rsidRPr="00D30913">
          <w:rPr>
            <w:rStyle w:val="Hyperlink"/>
            <w:rFonts w:asciiTheme="minorHAnsi" w:hAnsiTheme="minorHAnsi" w:cs="Arial"/>
            <w:sz w:val="22"/>
            <w:szCs w:val="22"/>
          </w:rPr>
          <w:t>lado@cumbria.gov.uk</w:t>
        </w:r>
      </w:hyperlink>
    </w:p>
    <w:p w:rsidR="008C21E2" w:rsidRPr="00D30913"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r w:rsidRPr="00D30913">
        <w:rPr>
          <w:rFonts w:asciiTheme="minorHAnsi" w:hAnsiTheme="minorHAnsi" w:cs="Arial"/>
          <w:color w:val="000000"/>
          <w:sz w:val="22"/>
          <w:szCs w:val="22"/>
        </w:rPr>
        <w:t>DO working hours are Monday to Thursday 9am to 5pm and Friday 9am to 4.30pm.</w:t>
      </w:r>
    </w:p>
    <w:p w:rsidR="008C21E2" w:rsidRPr="00D30913" w:rsidRDefault="001125E2" w:rsidP="006C0318">
      <w:pPr>
        <w:pStyle w:val="content"/>
        <w:numPr>
          <w:ilvl w:val="0"/>
          <w:numId w:val="25"/>
        </w:numPr>
        <w:shd w:val="clear" w:color="auto" w:fill="FFFFFF"/>
        <w:spacing w:before="120" w:after="120" w:afterAutospacing="0"/>
        <w:ind w:left="924" w:hanging="357"/>
        <w:rPr>
          <w:rFonts w:asciiTheme="minorHAnsi" w:hAnsiTheme="minorHAnsi" w:cs="Arial"/>
          <w:color w:val="000000"/>
          <w:sz w:val="22"/>
          <w:szCs w:val="22"/>
        </w:rPr>
      </w:pPr>
      <w:r w:rsidRPr="00D30913">
        <w:rPr>
          <w:rFonts w:asciiTheme="minorHAnsi" w:hAnsiTheme="minorHAnsi" w:cs="Arial"/>
          <w:color w:val="000000"/>
          <w:sz w:val="22"/>
          <w:szCs w:val="22"/>
        </w:rPr>
        <w:t xml:space="preserve">In case of emergency outside of the above </w:t>
      </w:r>
      <w:r w:rsidR="008C21E2" w:rsidRPr="00D30913">
        <w:rPr>
          <w:rFonts w:asciiTheme="minorHAnsi" w:hAnsiTheme="minorHAnsi" w:cs="Arial"/>
          <w:color w:val="000000"/>
          <w:sz w:val="22"/>
          <w:szCs w:val="22"/>
        </w:rPr>
        <w:t>hours contact</w:t>
      </w:r>
      <w:r w:rsidRPr="00D30913">
        <w:rPr>
          <w:rStyle w:val="apple-converted-space"/>
          <w:rFonts w:asciiTheme="minorHAnsi" w:eastAsiaTheme="majorEastAsia" w:hAnsiTheme="minorHAnsi" w:cs="Arial"/>
          <w:color w:val="000000"/>
          <w:sz w:val="22"/>
          <w:szCs w:val="22"/>
        </w:rPr>
        <w:t xml:space="preserve"> </w:t>
      </w:r>
      <w:r w:rsidR="008C21E2" w:rsidRPr="00D30913">
        <w:rPr>
          <w:rStyle w:val="Strong"/>
          <w:rFonts w:asciiTheme="minorHAnsi" w:hAnsiTheme="minorHAnsi" w:cs="Arial"/>
          <w:color w:val="000000"/>
          <w:sz w:val="22"/>
          <w:szCs w:val="22"/>
        </w:rPr>
        <w:t>Emergency Duty Team</w:t>
      </w:r>
      <w:r w:rsidRPr="00D30913">
        <w:rPr>
          <w:rStyle w:val="Strong"/>
          <w:rFonts w:asciiTheme="minorHAnsi" w:hAnsiTheme="minorHAnsi" w:cs="Arial"/>
          <w:color w:val="000000"/>
          <w:sz w:val="22"/>
          <w:szCs w:val="22"/>
        </w:rPr>
        <w:t xml:space="preserve"> </w:t>
      </w:r>
      <w:r w:rsidR="008C21E2" w:rsidRPr="00D30913">
        <w:rPr>
          <w:rFonts w:asciiTheme="minorHAnsi" w:hAnsiTheme="minorHAnsi" w:cs="Arial"/>
          <w:color w:val="000000"/>
          <w:sz w:val="22"/>
          <w:szCs w:val="22"/>
        </w:rPr>
        <w:t>on</w:t>
      </w:r>
      <w:r w:rsidRPr="00D30913">
        <w:rPr>
          <w:rFonts w:asciiTheme="minorHAnsi" w:hAnsiTheme="minorHAnsi" w:cs="Arial"/>
          <w:color w:val="000000"/>
          <w:sz w:val="22"/>
          <w:szCs w:val="22"/>
        </w:rPr>
        <w:t xml:space="preserve"> </w:t>
      </w:r>
      <w:r w:rsidR="008C21E2" w:rsidRPr="00D30913">
        <w:rPr>
          <w:rStyle w:val="Strong"/>
          <w:rFonts w:asciiTheme="minorHAnsi" w:hAnsiTheme="minorHAnsi" w:cs="Arial"/>
          <w:color w:val="000000"/>
          <w:sz w:val="22"/>
          <w:szCs w:val="22"/>
        </w:rPr>
        <w:t>0333 240 1727</w:t>
      </w:r>
      <w:r w:rsidR="008C21E2" w:rsidRPr="00D30913">
        <w:rPr>
          <w:rFonts w:asciiTheme="minorHAnsi" w:hAnsiTheme="minorHAnsi" w:cs="Arial"/>
          <w:color w:val="000000"/>
          <w:sz w:val="22"/>
          <w:szCs w:val="22"/>
        </w:rPr>
        <w:t>.</w:t>
      </w:r>
    </w:p>
    <w:p w:rsidR="00723B01" w:rsidRPr="00D30913" w:rsidRDefault="00723B01" w:rsidP="00006705">
      <w:pPr>
        <w:shd w:val="clear" w:color="auto" w:fill="FFFFFF"/>
        <w:spacing w:before="120" w:after="120"/>
        <w:ind w:left="567"/>
        <w:rPr>
          <w:rFonts w:asciiTheme="minorHAnsi" w:hAnsiTheme="minorHAnsi" w:cs="Arial"/>
          <w:szCs w:val="22"/>
        </w:rPr>
      </w:pPr>
      <w:r w:rsidRPr="00D30913">
        <w:rPr>
          <w:rFonts w:asciiTheme="minorHAnsi" w:hAnsiTheme="minorHAnsi" w:cs="Arial"/>
          <w:szCs w:val="22"/>
        </w:rPr>
        <w:t xml:space="preserve">Allegations are managed </w:t>
      </w:r>
      <w:r w:rsidR="007C6C7A" w:rsidRPr="00D30913">
        <w:rPr>
          <w:rFonts w:asciiTheme="minorHAnsi" w:hAnsiTheme="minorHAnsi" w:cs="Arial"/>
          <w:szCs w:val="22"/>
        </w:rPr>
        <w:t>in accordance with Cumbria SCB Procedures Manual (March 2015)</w:t>
      </w:r>
      <w:r w:rsidRPr="00D30913">
        <w:rPr>
          <w:rFonts w:asciiTheme="minorHAnsi" w:hAnsiTheme="minorHAnsi" w:cs="Arial"/>
          <w:szCs w:val="22"/>
        </w:rPr>
        <w:t xml:space="preserve"> - </w:t>
      </w:r>
      <w:hyperlink r:id="rId30" w:history="1">
        <w:r w:rsidRPr="00D30913">
          <w:rPr>
            <w:rStyle w:val="Hyperlink"/>
            <w:rFonts w:asciiTheme="minorHAnsi" w:hAnsiTheme="minorHAnsi" w:cs="Arial"/>
            <w:szCs w:val="22"/>
          </w:rPr>
          <w:t>Click here to access</w:t>
        </w:r>
      </w:hyperlink>
      <w:r w:rsidR="00A64A29" w:rsidRPr="00D30913">
        <w:rPr>
          <w:rFonts w:asciiTheme="minorHAnsi" w:hAnsiTheme="minorHAnsi" w:cs="Arial"/>
          <w:szCs w:val="22"/>
        </w:rPr>
        <w:t>.</w:t>
      </w:r>
    </w:p>
    <w:p w:rsidR="001D6459" w:rsidRPr="00D30913" w:rsidRDefault="00BF146C" w:rsidP="00006705">
      <w:pPr>
        <w:autoSpaceDE w:val="0"/>
        <w:autoSpaceDN w:val="0"/>
        <w:adjustRightInd w:val="0"/>
        <w:spacing w:after="120"/>
        <w:ind w:left="567"/>
        <w:rPr>
          <w:rFonts w:asciiTheme="minorHAnsi" w:hAnsiTheme="minorHAnsi" w:cstheme="minorHAnsi"/>
          <w:bCs/>
          <w:color w:val="000000"/>
          <w:szCs w:val="22"/>
        </w:rPr>
      </w:pPr>
      <w:r w:rsidRPr="00AF3633">
        <w:rPr>
          <w:rFonts w:asciiTheme="minorHAnsi" w:hAnsiTheme="minorHAnsi" w:cstheme="minorHAnsi"/>
          <w:bCs/>
          <w:color w:val="000000"/>
          <w:szCs w:val="22"/>
        </w:rPr>
        <w:t xml:space="preserve">The </w:t>
      </w:r>
      <w:r w:rsidR="00432F0F" w:rsidRPr="00AF3633">
        <w:rPr>
          <w:rFonts w:asciiTheme="minorHAnsi" w:hAnsiTheme="minorHAnsi" w:cstheme="minorHAnsi"/>
          <w:bCs/>
          <w:color w:val="000000"/>
          <w:szCs w:val="22"/>
        </w:rPr>
        <w:t>Case Manager</w:t>
      </w:r>
      <w:r w:rsidR="001D6459" w:rsidRPr="00AF3633">
        <w:rPr>
          <w:rFonts w:asciiTheme="minorHAnsi" w:hAnsiTheme="minorHAnsi" w:cstheme="minorHAnsi"/>
          <w:bCs/>
          <w:color w:val="000000"/>
          <w:szCs w:val="22"/>
        </w:rPr>
        <w:t xml:space="preserve"> </w:t>
      </w:r>
      <w:r w:rsidR="00FA23E0" w:rsidRPr="00AF3633">
        <w:rPr>
          <w:rFonts w:asciiTheme="minorHAnsi" w:hAnsiTheme="minorHAnsi" w:cstheme="minorHAnsi"/>
          <w:bCs/>
          <w:color w:val="000000"/>
          <w:szCs w:val="22"/>
        </w:rPr>
        <w:t>will</w:t>
      </w:r>
      <w:r w:rsidR="001D6459" w:rsidRPr="00AF3633">
        <w:rPr>
          <w:rFonts w:asciiTheme="minorHAnsi" w:hAnsiTheme="minorHAnsi" w:cstheme="minorHAnsi"/>
          <w:bCs/>
          <w:color w:val="000000"/>
          <w:szCs w:val="22"/>
        </w:rPr>
        <w:t xml:space="preserve"> contact</w:t>
      </w:r>
      <w:r w:rsidR="001D6459" w:rsidRPr="00D30913">
        <w:rPr>
          <w:rFonts w:asciiTheme="minorHAnsi" w:hAnsiTheme="minorHAnsi" w:cstheme="minorHAnsi"/>
          <w:bCs/>
          <w:color w:val="000000"/>
          <w:szCs w:val="22"/>
        </w:rPr>
        <w:t xml:space="preserve"> the DO if the member of staff </w:t>
      </w:r>
      <w:r w:rsidR="002B5EE2" w:rsidRPr="00D30913">
        <w:rPr>
          <w:rFonts w:asciiTheme="minorHAnsi" w:hAnsiTheme="minorHAnsi" w:cstheme="minorHAnsi"/>
          <w:bCs/>
          <w:color w:val="000000"/>
          <w:szCs w:val="22"/>
        </w:rPr>
        <w:t xml:space="preserve">or </w:t>
      </w:r>
      <w:r w:rsidR="00E041FD">
        <w:rPr>
          <w:rFonts w:asciiTheme="minorHAnsi" w:hAnsiTheme="minorHAnsi" w:cstheme="minorHAnsi"/>
          <w:bCs/>
          <w:color w:val="000000"/>
          <w:szCs w:val="22"/>
        </w:rPr>
        <w:t xml:space="preserve">another adult </w:t>
      </w:r>
      <w:r w:rsidR="00E041FD" w:rsidRPr="00E041FD">
        <w:rPr>
          <w:rFonts w:asciiTheme="minorHAnsi" w:hAnsiTheme="minorHAnsi" w:cstheme="minorHAnsi"/>
          <w:bCs/>
          <w:color w:val="000000"/>
          <w:szCs w:val="22"/>
          <w:highlight w:val="cyan"/>
        </w:rPr>
        <w:t>(including volunteers)</w:t>
      </w:r>
      <w:r w:rsidR="00E041FD">
        <w:rPr>
          <w:rFonts w:asciiTheme="minorHAnsi" w:hAnsiTheme="minorHAnsi" w:cstheme="minorHAnsi"/>
          <w:bCs/>
          <w:color w:val="000000"/>
          <w:szCs w:val="22"/>
        </w:rPr>
        <w:t xml:space="preserve"> </w:t>
      </w:r>
      <w:r w:rsidR="001D6459" w:rsidRPr="00D30913">
        <w:rPr>
          <w:rFonts w:asciiTheme="minorHAnsi" w:hAnsiTheme="minorHAnsi" w:cstheme="minorHAnsi"/>
          <w:bCs/>
          <w:color w:val="000000"/>
          <w:szCs w:val="22"/>
        </w:rPr>
        <w:t>has:</w:t>
      </w:r>
    </w:p>
    <w:p w:rsidR="001D6459" w:rsidRPr="00D30913" w:rsidRDefault="001D6459" w:rsidP="00D43737">
      <w:pPr>
        <w:pStyle w:val="ListParagraph"/>
        <w:numPr>
          <w:ilvl w:val="0"/>
          <w:numId w:val="16"/>
        </w:numPr>
        <w:autoSpaceDE w:val="0"/>
        <w:autoSpaceDN w:val="0"/>
        <w:adjustRightInd w:val="0"/>
        <w:rPr>
          <w:rFonts w:asciiTheme="minorHAnsi" w:hAnsiTheme="minorHAnsi" w:cstheme="minorHAnsi"/>
          <w:bCs/>
          <w:color w:val="000000"/>
        </w:rPr>
      </w:pPr>
      <w:r w:rsidRPr="00D30913">
        <w:rPr>
          <w:rFonts w:asciiTheme="minorHAnsi" w:hAnsiTheme="minorHAnsi" w:cstheme="minorHAnsi"/>
          <w:bCs/>
          <w:color w:val="000000"/>
        </w:rPr>
        <w:t>behaved in a way that has harmed a child, or may have harmed a child</w:t>
      </w:r>
      <w:r w:rsidR="00BF146C" w:rsidRPr="00D30913">
        <w:rPr>
          <w:rFonts w:asciiTheme="minorHAnsi" w:hAnsiTheme="minorHAnsi" w:cstheme="minorHAnsi"/>
          <w:bCs/>
          <w:color w:val="000000"/>
        </w:rPr>
        <w:t>;</w:t>
      </w:r>
    </w:p>
    <w:p w:rsidR="001D6459" w:rsidRPr="00D30913" w:rsidRDefault="001D6459" w:rsidP="00D43737">
      <w:pPr>
        <w:pStyle w:val="ListParagraph"/>
        <w:numPr>
          <w:ilvl w:val="0"/>
          <w:numId w:val="16"/>
        </w:numPr>
        <w:autoSpaceDE w:val="0"/>
        <w:autoSpaceDN w:val="0"/>
        <w:adjustRightInd w:val="0"/>
        <w:rPr>
          <w:rFonts w:asciiTheme="minorHAnsi" w:hAnsiTheme="minorHAnsi" w:cstheme="minorHAnsi"/>
          <w:bCs/>
          <w:color w:val="000000"/>
        </w:rPr>
      </w:pPr>
      <w:r w:rsidRPr="00D30913">
        <w:rPr>
          <w:rFonts w:asciiTheme="minorHAnsi" w:hAnsiTheme="minorHAnsi" w:cstheme="minorHAnsi"/>
          <w:bCs/>
          <w:color w:val="000000"/>
        </w:rPr>
        <w:t>possibly committed a criminal offenc</w:t>
      </w:r>
      <w:r w:rsidR="00BF146C" w:rsidRPr="00D30913">
        <w:rPr>
          <w:rFonts w:asciiTheme="minorHAnsi" w:hAnsiTheme="minorHAnsi" w:cstheme="minorHAnsi"/>
          <w:bCs/>
          <w:color w:val="000000"/>
        </w:rPr>
        <w:t>e against or related to a child;</w:t>
      </w:r>
    </w:p>
    <w:p w:rsidR="001D6459" w:rsidRPr="00D30913" w:rsidRDefault="001D6459" w:rsidP="00D43737">
      <w:pPr>
        <w:pStyle w:val="ListParagraph"/>
        <w:numPr>
          <w:ilvl w:val="0"/>
          <w:numId w:val="16"/>
        </w:numPr>
        <w:autoSpaceDE w:val="0"/>
        <w:autoSpaceDN w:val="0"/>
        <w:adjustRightInd w:val="0"/>
        <w:rPr>
          <w:rFonts w:asciiTheme="minorHAnsi" w:hAnsiTheme="minorHAnsi" w:cstheme="minorHAnsi"/>
          <w:bCs/>
          <w:color w:val="000000"/>
        </w:rPr>
      </w:pPr>
      <w:r w:rsidRPr="00D30913">
        <w:rPr>
          <w:rFonts w:asciiTheme="minorHAnsi" w:hAnsiTheme="minorHAnsi" w:cstheme="minorHAnsi"/>
          <w:bCs/>
          <w:color w:val="000000"/>
        </w:rPr>
        <w:t xml:space="preserve">behaved towards a child or children in a way that indicates s/he </w:t>
      </w:r>
      <w:r w:rsidR="00E041FD" w:rsidRPr="004C69BF">
        <w:rPr>
          <w:rFonts w:asciiTheme="minorHAnsi" w:hAnsiTheme="minorHAnsi" w:cstheme="minorHAnsi"/>
          <w:bCs/>
          <w:color w:val="000000"/>
          <w:highlight w:val="cyan"/>
        </w:rPr>
        <w:t>may pose a risk of harm to children</w:t>
      </w:r>
      <w:r w:rsidRPr="00D30913">
        <w:rPr>
          <w:rFonts w:asciiTheme="minorHAnsi" w:hAnsiTheme="minorHAnsi" w:cstheme="minorHAnsi"/>
          <w:bCs/>
          <w:color w:val="000000"/>
        </w:rPr>
        <w:t>.</w:t>
      </w:r>
    </w:p>
    <w:p w:rsidR="001D6459" w:rsidRPr="00D30913" w:rsidRDefault="001D6459" w:rsidP="00006705">
      <w:pPr>
        <w:autoSpaceDE w:val="0"/>
        <w:autoSpaceDN w:val="0"/>
        <w:adjustRightInd w:val="0"/>
        <w:spacing w:before="120"/>
        <w:ind w:left="567"/>
        <w:rPr>
          <w:rFonts w:asciiTheme="minorHAnsi" w:hAnsiTheme="minorHAnsi" w:cstheme="minorHAnsi"/>
          <w:color w:val="000000"/>
          <w:szCs w:val="22"/>
        </w:rPr>
      </w:pPr>
      <w:r w:rsidRPr="00D30913">
        <w:rPr>
          <w:rFonts w:asciiTheme="minorHAnsi" w:hAnsiTheme="minorHAnsi" w:cstheme="minorHAnsi"/>
          <w:color w:val="000000"/>
          <w:szCs w:val="22"/>
        </w:rPr>
        <w:t>The advice of the DO can also be sought if there is uncertainty as to whether a referral should be made or for example there are concerns about the staff member</w:t>
      </w:r>
      <w:r w:rsidR="0084520A" w:rsidRPr="00D30913">
        <w:rPr>
          <w:rFonts w:asciiTheme="minorHAnsi" w:hAnsiTheme="minorHAnsi" w:cstheme="minorHAnsi"/>
          <w:color w:val="000000"/>
          <w:szCs w:val="22"/>
        </w:rPr>
        <w:t>’</w:t>
      </w:r>
      <w:r w:rsidRPr="00D30913">
        <w:rPr>
          <w:rFonts w:asciiTheme="minorHAnsi" w:hAnsiTheme="minorHAnsi" w:cstheme="minorHAnsi"/>
          <w:color w:val="000000"/>
          <w:szCs w:val="22"/>
        </w:rPr>
        <w:t xml:space="preserve">s conduct outside work which may raise concerns about their suitability to work with children.  </w:t>
      </w:r>
    </w:p>
    <w:p w:rsidR="005943CC" w:rsidRPr="00AF3633" w:rsidRDefault="00432F0F" w:rsidP="00006705">
      <w:pPr>
        <w:autoSpaceDE w:val="0"/>
        <w:autoSpaceDN w:val="0"/>
        <w:adjustRightInd w:val="0"/>
        <w:spacing w:before="120"/>
        <w:ind w:left="567"/>
        <w:rPr>
          <w:rFonts w:asciiTheme="minorHAnsi" w:hAnsiTheme="minorHAnsi" w:cstheme="minorHAnsi"/>
          <w:color w:val="000000"/>
          <w:szCs w:val="22"/>
        </w:rPr>
      </w:pPr>
      <w:r w:rsidRPr="00AF3633">
        <w:rPr>
          <w:rFonts w:asciiTheme="minorHAnsi" w:hAnsiTheme="minorHAnsi" w:cstheme="minorHAnsi"/>
          <w:color w:val="000000"/>
          <w:szCs w:val="22"/>
        </w:rPr>
        <w:t xml:space="preserve">The Case Manager </w:t>
      </w:r>
      <w:r w:rsidR="00243AD9" w:rsidRPr="00AF3633">
        <w:rPr>
          <w:rFonts w:asciiTheme="minorHAnsi" w:hAnsiTheme="minorHAnsi" w:cstheme="minorHAnsi"/>
          <w:color w:val="000000"/>
          <w:szCs w:val="22"/>
        </w:rPr>
        <w:t>will</w:t>
      </w:r>
      <w:r w:rsidRPr="00AF3633">
        <w:rPr>
          <w:rFonts w:asciiTheme="minorHAnsi" w:hAnsiTheme="minorHAnsi" w:cstheme="minorHAnsi"/>
          <w:color w:val="000000"/>
          <w:szCs w:val="22"/>
        </w:rPr>
        <w:t xml:space="preserve"> inform the accused person about the allegation as soon as possible after consulting with D</w:t>
      </w:r>
      <w:r w:rsidR="001741AF" w:rsidRPr="00AF3633">
        <w:rPr>
          <w:rFonts w:asciiTheme="minorHAnsi" w:hAnsiTheme="minorHAnsi" w:cstheme="minorHAnsi"/>
          <w:color w:val="000000"/>
          <w:szCs w:val="22"/>
        </w:rPr>
        <w:t>O</w:t>
      </w:r>
      <w:r w:rsidRPr="00AF3633">
        <w:rPr>
          <w:rFonts w:asciiTheme="minorHAnsi" w:hAnsiTheme="minorHAnsi" w:cstheme="minorHAnsi"/>
          <w:color w:val="000000"/>
          <w:szCs w:val="22"/>
        </w:rPr>
        <w:t xml:space="preserve">.  It is extremely important that the Case Manager provides them with as much information as possible at that time.  However, where a strategy discussion is needed, or police or children’s social care services need to be involved, the Case Manager </w:t>
      </w:r>
      <w:r w:rsidR="00243AD9" w:rsidRPr="00AF3633">
        <w:rPr>
          <w:rFonts w:asciiTheme="minorHAnsi" w:hAnsiTheme="minorHAnsi" w:cstheme="minorHAnsi"/>
          <w:color w:val="000000"/>
          <w:szCs w:val="22"/>
        </w:rPr>
        <w:t>will</w:t>
      </w:r>
      <w:r w:rsidRPr="00AF3633">
        <w:rPr>
          <w:rFonts w:asciiTheme="minorHAnsi" w:hAnsiTheme="minorHAnsi" w:cstheme="minorHAnsi"/>
          <w:color w:val="000000"/>
          <w:szCs w:val="22"/>
        </w:rPr>
        <w:t xml:space="preserve"> not do that until those agencies have been consulted and have agreed what information can be disclosed to the accused</w:t>
      </w:r>
      <w:r w:rsidR="00243AD9" w:rsidRPr="00AF3633">
        <w:rPr>
          <w:rFonts w:asciiTheme="minorHAnsi" w:hAnsiTheme="minorHAnsi" w:cstheme="minorHAnsi"/>
          <w:color w:val="000000"/>
          <w:szCs w:val="22"/>
        </w:rPr>
        <w:t>.</w:t>
      </w:r>
      <w:r w:rsidR="001D6459" w:rsidRPr="00AF3633">
        <w:rPr>
          <w:rFonts w:asciiTheme="minorHAnsi" w:hAnsiTheme="minorHAnsi" w:cstheme="minorHAnsi"/>
          <w:color w:val="000000"/>
          <w:szCs w:val="22"/>
        </w:rPr>
        <w:t xml:space="preserve">  </w:t>
      </w:r>
    </w:p>
    <w:p w:rsidR="005943CC" w:rsidRPr="00AF3633" w:rsidRDefault="005943CC" w:rsidP="00006705">
      <w:pPr>
        <w:autoSpaceDE w:val="0"/>
        <w:autoSpaceDN w:val="0"/>
        <w:adjustRightInd w:val="0"/>
        <w:spacing w:before="120"/>
        <w:ind w:left="567"/>
        <w:rPr>
          <w:rFonts w:asciiTheme="minorHAnsi" w:hAnsiTheme="minorHAnsi" w:cstheme="minorHAnsi"/>
          <w:color w:val="000000"/>
          <w:szCs w:val="22"/>
        </w:rPr>
      </w:pPr>
      <w:r w:rsidRPr="00AF3633">
        <w:rPr>
          <w:rFonts w:asciiTheme="minorHAnsi" w:hAnsiTheme="minorHAnsi" w:cstheme="minorHAnsi"/>
          <w:color w:val="000000"/>
          <w:szCs w:val="22"/>
        </w:rPr>
        <w:t>The Case Manager will appoint a named representative to keep the person who is the subject of the allegation informed of the progress of the case and consider what other support is appropriate for the individual.</w:t>
      </w:r>
    </w:p>
    <w:p w:rsidR="001D6459" w:rsidRPr="00AF3633" w:rsidRDefault="00243AD9" w:rsidP="00006705">
      <w:pPr>
        <w:autoSpaceDE w:val="0"/>
        <w:autoSpaceDN w:val="0"/>
        <w:adjustRightInd w:val="0"/>
        <w:spacing w:before="120"/>
        <w:ind w:left="567"/>
        <w:rPr>
          <w:rFonts w:asciiTheme="minorHAnsi" w:hAnsiTheme="minorHAnsi" w:cstheme="minorHAnsi"/>
          <w:color w:val="000000"/>
          <w:szCs w:val="22"/>
        </w:rPr>
      </w:pPr>
      <w:r w:rsidRPr="00AF3633">
        <w:rPr>
          <w:rFonts w:asciiTheme="minorHAnsi" w:hAnsiTheme="minorHAnsi" w:cstheme="minorHAnsi"/>
          <w:color w:val="000000"/>
          <w:szCs w:val="22"/>
        </w:rPr>
        <w:t xml:space="preserve">Parents or carers of a child or children involved will be told about the allegation as soon as possible if they do not already know of it.  However, where a strategy discussion is required, or </w:t>
      </w:r>
      <w:r w:rsidR="005943CC" w:rsidRPr="00AF3633">
        <w:rPr>
          <w:rFonts w:asciiTheme="minorHAnsi" w:hAnsiTheme="minorHAnsi" w:cstheme="minorHAnsi"/>
          <w:color w:val="000000"/>
          <w:szCs w:val="22"/>
        </w:rPr>
        <w:t>P</w:t>
      </w:r>
      <w:r w:rsidRPr="00AF3633">
        <w:rPr>
          <w:rFonts w:asciiTheme="minorHAnsi" w:hAnsiTheme="minorHAnsi" w:cstheme="minorHAnsi"/>
          <w:color w:val="000000"/>
          <w:szCs w:val="22"/>
        </w:rPr>
        <w:t xml:space="preserve">olice or </w:t>
      </w:r>
      <w:r w:rsidR="005943CC" w:rsidRPr="00AF3633">
        <w:rPr>
          <w:rFonts w:asciiTheme="minorHAnsi" w:hAnsiTheme="minorHAnsi" w:cstheme="minorHAnsi"/>
          <w:color w:val="000000"/>
          <w:szCs w:val="22"/>
        </w:rPr>
        <w:t>C</w:t>
      </w:r>
      <w:r w:rsidRPr="00AF3633">
        <w:rPr>
          <w:rFonts w:asciiTheme="minorHAnsi" w:hAnsiTheme="minorHAnsi" w:cstheme="minorHAnsi"/>
          <w:color w:val="000000"/>
          <w:szCs w:val="22"/>
        </w:rPr>
        <w:t xml:space="preserve">hildren’s </w:t>
      </w:r>
      <w:r w:rsidR="005943CC" w:rsidRPr="00AF3633">
        <w:rPr>
          <w:rFonts w:asciiTheme="minorHAnsi" w:hAnsiTheme="minorHAnsi" w:cstheme="minorHAnsi"/>
          <w:color w:val="000000"/>
          <w:szCs w:val="22"/>
        </w:rPr>
        <w:t>S</w:t>
      </w:r>
      <w:r w:rsidRPr="00AF3633">
        <w:rPr>
          <w:rFonts w:asciiTheme="minorHAnsi" w:hAnsiTheme="minorHAnsi" w:cstheme="minorHAnsi"/>
          <w:color w:val="000000"/>
          <w:szCs w:val="22"/>
        </w:rPr>
        <w:t xml:space="preserve">ocial </w:t>
      </w:r>
      <w:r w:rsidR="005943CC" w:rsidRPr="00AF3633">
        <w:rPr>
          <w:rFonts w:asciiTheme="minorHAnsi" w:hAnsiTheme="minorHAnsi" w:cstheme="minorHAnsi"/>
          <w:color w:val="000000"/>
          <w:szCs w:val="22"/>
        </w:rPr>
        <w:t>C</w:t>
      </w:r>
      <w:r w:rsidRPr="00AF3633">
        <w:rPr>
          <w:rFonts w:asciiTheme="minorHAnsi" w:hAnsiTheme="minorHAnsi" w:cstheme="minorHAnsi"/>
          <w:color w:val="000000"/>
          <w:szCs w:val="22"/>
        </w:rPr>
        <w:t xml:space="preserve">are </w:t>
      </w:r>
      <w:r w:rsidR="005943CC" w:rsidRPr="00AF3633">
        <w:rPr>
          <w:rFonts w:asciiTheme="minorHAnsi" w:hAnsiTheme="minorHAnsi" w:cstheme="minorHAnsi"/>
          <w:color w:val="000000"/>
          <w:szCs w:val="22"/>
        </w:rPr>
        <w:t>s</w:t>
      </w:r>
      <w:r w:rsidRPr="00AF3633">
        <w:rPr>
          <w:rFonts w:asciiTheme="minorHAnsi" w:hAnsiTheme="minorHAnsi" w:cstheme="minorHAnsi"/>
          <w:color w:val="000000"/>
          <w:szCs w:val="22"/>
        </w:rPr>
        <w:t xml:space="preserve">ervices need to be involved, the Case Manager will not do so until those agencies have been consulted and have agreed what information can be disclosed to the parents or carers.  Parents or carers will also be kept informed about the progress of the </w:t>
      </w:r>
      <w:r w:rsidR="00E041FD" w:rsidRPr="00AF3633">
        <w:rPr>
          <w:rFonts w:asciiTheme="minorHAnsi" w:hAnsiTheme="minorHAnsi" w:cstheme="minorHAnsi"/>
          <w:color w:val="000000"/>
          <w:szCs w:val="22"/>
        </w:rPr>
        <w:t>case and</w:t>
      </w:r>
      <w:r w:rsidRPr="00AF3633">
        <w:rPr>
          <w:rFonts w:asciiTheme="minorHAnsi" w:hAnsiTheme="minorHAnsi" w:cstheme="minorHAnsi"/>
          <w:color w:val="000000"/>
          <w:szCs w:val="22"/>
        </w:rPr>
        <w:t xml:space="preserve"> told the outcome where there is not a criminal prosecution, including the outcome (in confidence) of any disciplinary process.</w:t>
      </w:r>
    </w:p>
    <w:p w:rsidR="00243AD9" w:rsidRPr="00D30913" w:rsidRDefault="00243AD9" w:rsidP="00006705">
      <w:pPr>
        <w:autoSpaceDE w:val="0"/>
        <w:autoSpaceDN w:val="0"/>
        <w:adjustRightInd w:val="0"/>
        <w:spacing w:before="120"/>
        <w:ind w:left="567"/>
        <w:rPr>
          <w:rFonts w:asciiTheme="minorHAnsi" w:hAnsiTheme="minorHAnsi" w:cstheme="minorHAnsi"/>
          <w:color w:val="000000"/>
          <w:szCs w:val="22"/>
        </w:rPr>
      </w:pPr>
      <w:r w:rsidRPr="00AF3633">
        <w:rPr>
          <w:rFonts w:asciiTheme="minorHAnsi" w:hAnsiTheme="minorHAnsi" w:cstheme="minorHAnsi"/>
          <w:color w:val="000000"/>
          <w:szCs w:val="22"/>
        </w:rPr>
        <w:t>Parents and carers will also be made aware of the requirement to maintain confidentiality about any allegations made against teachers whilst investigations are ongoing.  Where parents or carers wish to apply to the court to have reporting restrictions removed, they will be advised to seek legal advice.</w:t>
      </w:r>
    </w:p>
    <w:p w:rsidR="00FC298B" w:rsidRPr="00AF3633" w:rsidRDefault="001D6459" w:rsidP="00006705">
      <w:pPr>
        <w:autoSpaceDE w:val="0"/>
        <w:autoSpaceDN w:val="0"/>
        <w:adjustRightInd w:val="0"/>
        <w:spacing w:before="120"/>
        <w:ind w:left="567"/>
        <w:rPr>
          <w:rFonts w:asciiTheme="minorHAnsi" w:hAnsiTheme="minorHAnsi" w:cstheme="minorHAnsi"/>
          <w:color w:val="000000"/>
          <w:szCs w:val="22"/>
        </w:rPr>
      </w:pPr>
      <w:r w:rsidRPr="00D30913">
        <w:rPr>
          <w:rFonts w:asciiTheme="minorHAnsi" w:hAnsiTheme="minorHAnsi" w:cstheme="minorHAnsi"/>
          <w:color w:val="000000"/>
          <w:szCs w:val="22"/>
        </w:rPr>
        <w:t xml:space="preserve">If an allegation requiring immediate attention is received outside of normal office </w:t>
      </w:r>
      <w:r w:rsidRPr="00AF3633">
        <w:rPr>
          <w:rFonts w:asciiTheme="minorHAnsi" w:hAnsiTheme="minorHAnsi" w:cstheme="minorHAnsi"/>
          <w:color w:val="000000"/>
          <w:szCs w:val="22"/>
        </w:rPr>
        <w:t xml:space="preserve">hours the </w:t>
      </w:r>
      <w:r w:rsidR="00243AD9"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 xml:space="preserve"> </w:t>
      </w:r>
      <w:r w:rsidR="0050206B" w:rsidRPr="00AF3633">
        <w:rPr>
          <w:rFonts w:asciiTheme="minorHAnsi" w:hAnsiTheme="minorHAnsi" w:cstheme="minorHAnsi"/>
          <w:color w:val="000000"/>
          <w:szCs w:val="22"/>
        </w:rPr>
        <w:t>will</w:t>
      </w:r>
      <w:r w:rsidRPr="00AF3633">
        <w:rPr>
          <w:rFonts w:asciiTheme="minorHAnsi" w:hAnsiTheme="minorHAnsi" w:cstheme="minorHAnsi"/>
          <w:color w:val="000000"/>
          <w:szCs w:val="22"/>
        </w:rPr>
        <w:t xml:space="preserve"> consult immediately with </w:t>
      </w:r>
      <w:r w:rsidR="00A77A89" w:rsidRPr="00AF3633">
        <w:rPr>
          <w:rFonts w:asciiTheme="minorHAnsi" w:hAnsiTheme="minorHAnsi" w:cstheme="minorHAnsi"/>
          <w:szCs w:val="22"/>
        </w:rPr>
        <w:t xml:space="preserve">Cumbria Safeguarding Hub </w:t>
      </w:r>
      <w:r w:rsidRPr="00AF3633">
        <w:rPr>
          <w:rFonts w:asciiTheme="minorHAnsi" w:hAnsiTheme="minorHAnsi" w:cstheme="minorHAnsi"/>
          <w:color w:val="000000"/>
          <w:szCs w:val="22"/>
        </w:rPr>
        <w:t xml:space="preserve">or </w:t>
      </w:r>
      <w:r w:rsidR="00364B8E" w:rsidRPr="00AF3633">
        <w:rPr>
          <w:rFonts w:asciiTheme="minorHAnsi" w:hAnsiTheme="minorHAnsi" w:cstheme="minorHAnsi"/>
          <w:color w:val="000000"/>
          <w:szCs w:val="22"/>
        </w:rPr>
        <w:t>l</w:t>
      </w:r>
      <w:r w:rsidRPr="00AF3633">
        <w:rPr>
          <w:rFonts w:asciiTheme="minorHAnsi" w:hAnsiTheme="minorHAnsi" w:cstheme="minorHAnsi"/>
          <w:color w:val="000000"/>
          <w:szCs w:val="22"/>
        </w:rPr>
        <w:t xml:space="preserve">ocal Police.  They must ensure they inform the </w:t>
      </w:r>
      <w:r w:rsidRPr="00AF3633">
        <w:rPr>
          <w:rFonts w:asciiTheme="minorHAnsi" w:hAnsiTheme="minorHAnsi" w:cstheme="minorHAnsi"/>
          <w:bCs/>
          <w:color w:val="000000"/>
          <w:szCs w:val="22"/>
        </w:rPr>
        <w:t xml:space="preserve">DO </w:t>
      </w:r>
      <w:r w:rsidRPr="00AF3633">
        <w:rPr>
          <w:rFonts w:asciiTheme="minorHAnsi" w:hAnsiTheme="minorHAnsi" w:cstheme="minorHAnsi"/>
          <w:color w:val="000000"/>
          <w:szCs w:val="22"/>
        </w:rPr>
        <w:t>the next working day.</w:t>
      </w:r>
    </w:p>
    <w:p w:rsidR="001D6459" w:rsidRPr="00AF3633" w:rsidRDefault="001D6459" w:rsidP="00006705">
      <w:pPr>
        <w:spacing w:before="120"/>
        <w:ind w:left="567"/>
        <w:rPr>
          <w:rFonts w:asciiTheme="minorHAnsi" w:hAnsiTheme="minorHAnsi" w:cstheme="minorHAnsi"/>
          <w:b/>
          <w:szCs w:val="22"/>
          <w:u w:val="single"/>
        </w:rPr>
      </w:pPr>
      <w:r w:rsidRPr="00AF3633">
        <w:rPr>
          <w:rFonts w:asciiTheme="minorHAnsi" w:hAnsiTheme="minorHAnsi" w:cstheme="minorHAnsi"/>
          <w:b/>
          <w:szCs w:val="22"/>
          <w:u w:val="single"/>
        </w:rPr>
        <w:t xml:space="preserve">Initial Consideration by the </w:t>
      </w:r>
      <w:r w:rsidR="005943CC" w:rsidRPr="00AF3633">
        <w:rPr>
          <w:rFonts w:asciiTheme="minorHAnsi" w:hAnsiTheme="minorHAnsi" w:cstheme="minorHAnsi"/>
          <w:b/>
          <w:szCs w:val="22"/>
          <w:u w:val="single"/>
        </w:rPr>
        <w:t>Case</w:t>
      </w:r>
      <w:r w:rsidRPr="00AF3633">
        <w:rPr>
          <w:rFonts w:asciiTheme="minorHAnsi" w:hAnsiTheme="minorHAnsi" w:cstheme="minorHAnsi"/>
          <w:b/>
          <w:szCs w:val="22"/>
          <w:u w:val="single"/>
        </w:rPr>
        <w:t xml:space="preserve"> Manager and </w:t>
      </w:r>
      <w:r w:rsidR="007E4596" w:rsidRPr="00AF3633">
        <w:rPr>
          <w:rFonts w:asciiTheme="minorHAnsi" w:hAnsiTheme="minorHAnsi" w:cstheme="minorHAnsi"/>
          <w:b/>
          <w:szCs w:val="22"/>
          <w:u w:val="single"/>
        </w:rPr>
        <w:t xml:space="preserve">LA appointed </w:t>
      </w:r>
      <w:r w:rsidR="00470D9B" w:rsidRPr="00AF3633">
        <w:rPr>
          <w:rFonts w:asciiTheme="minorHAnsi" w:hAnsiTheme="minorHAnsi" w:cstheme="minorHAnsi"/>
          <w:b/>
          <w:szCs w:val="22"/>
          <w:u w:val="single"/>
        </w:rPr>
        <w:t>Designated Officer (DO)</w:t>
      </w:r>
    </w:p>
    <w:p w:rsidR="001D6459" w:rsidRPr="00D30913" w:rsidRDefault="001D6459" w:rsidP="003F1F66">
      <w:pPr>
        <w:autoSpaceDE w:val="0"/>
        <w:autoSpaceDN w:val="0"/>
        <w:adjustRightInd w:val="0"/>
        <w:spacing w:before="120" w:after="120"/>
        <w:ind w:left="567"/>
        <w:rPr>
          <w:rFonts w:asciiTheme="minorHAnsi" w:hAnsiTheme="minorHAnsi" w:cstheme="minorHAnsi"/>
          <w:color w:val="000000"/>
          <w:szCs w:val="22"/>
        </w:rPr>
      </w:pPr>
      <w:r w:rsidRPr="00AF3633">
        <w:rPr>
          <w:rFonts w:asciiTheme="minorHAnsi" w:hAnsiTheme="minorHAnsi" w:cstheme="minorHAnsi"/>
          <w:color w:val="000000"/>
          <w:szCs w:val="22"/>
        </w:rPr>
        <w:t xml:space="preserve">The DO will establish, in discussion with the </w:t>
      </w:r>
      <w:r w:rsidR="005943CC"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 xml:space="preserve"> that the allegation is within the scope</w:t>
      </w:r>
      <w:r w:rsidRPr="00D30913">
        <w:rPr>
          <w:rFonts w:asciiTheme="minorHAnsi" w:hAnsiTheme="minorHAnsi" w:cstheme="minorHAnsi"/>
          <w:color w:val="000000"/>
          <w:szCs w:val="22"/>
        </w:rPr>
        <w:t xml:space="preserve"> of the </w:t>
      </w:r>
      <w:r w:rsidR="00CF5A1C" w:rsidRPr="00D30913">
        <w:rPr>
          <w:rFonts w:asciiTheme="minorHAnsi" w:hAnsiTheme="minorHAnsi" w:cstheme="minorHAnsi"/>
          <w:color w:val="000000"/>
          <w:szCs w:val="22"/>
        </w:rPr>
        <w:t xml:space="preserve">Cumbria </w:t>
      </w:r>
      <w:r w:rsidRPr="00D30913">
        <w:rPr>
          <w:rFonts w:asciiTheme="minorHAnsi" w:hAnsiTheme="minorHAnsi" w:cstheme="minorHAnsi"/>
          <w:color w:val="000000"/>
          <w:szCs w:val="22"/>
        </w:rPr>
        <w:t xml:space="preserve">SCB procedures and may require further investigation.  There may be up to 3 strands considered as part of this </w:t>
      </w:r>
      <w:r w:rsidR="008C25B5" w:rsidRPr="00D30913">
        <w:rPr>
          <w:rFonts w:asciiTheme="minorHAnsi" w:hAnsiTheme="minorHAnsi" w:cstheme="minorHAnsi"/>
          <w:color w:val="000000"/>
          <w:szCs w:val="22"/>
        </w:rPr>
        <w:t>process</w:t>
      </w:r>
      <w:r w:rsidRPr="00D30913">
        <w:rPr>
          <w:rFonts w:asciiTheme="minorHAnsi" w:hAnsiTheme="minorHAnsi" w:cstheme="minorHAnsi"/>
          <w:color w:val="000000"/>
          <w:szCs w:val="22"/>
        </w:rPr>
        <w:t xml:space="preserve"> and the discussion will centre upon whether there is a need for:</w:t>
      </w:r>
    </w:p>
    <w:p w:rsidR="001D6459" w:rsidRPr="00D30913"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a </w:t>
      </w:r>
      <w:r w:rsidR="00364B8E" w:rsidRPr="00D30913">
        <w:rPr>
          <w:rFonts w:asciiTheme="minorHAnsi" w:hAnsiTheme="minorHAnsi" w:cstheme="minorHAnsi"/>
          <w:color w:val="000000"/>
        </w:rPr>
        <w:t>P</w:t>
      </w:r>
      <w:r w:rsidRPr="00D30913">
        <w:rPr>
          <w:rFonts w:asciiTheme="minorHAnsi" w:hAnsiTheme="minorHAnsi" w:cstheme="minorHAnsi"/>
          <w:color w:val="000000"/>
        </w:rPr>
        <w:t xml:space="preserve">olice investigation because a crime has or may </w:t>
      </w:r>
      <w:r w:rsidR="00470D9B" w:rsidRPr="00D30913">
        <w:rPr>
          <w:rFonts w:asciiTheme="minorHAnsi" w:hAnsiTheme="minorHAnsi" w:cstheme="minorHAnsi"/>
          <w:color w:val="000000"/>
        </w:rPr>
        <w:t>h</w:t>
      </w:r>
      <w:r w:rsidRPr="00D30913">
        <w:rPr>
          <w:rFonts w:asciiTheme="minorHAnsi" w:hAnsiTheme="minorHAnsi" w:cstheme="minorHAnsi"/>
          <w:color w:val="000000"/>
        </w:rPr>
        <w:t>ave been committed</w:t>
      </w:r>
      <w:r w:rsidR="00CF5A1C" w:rsidRPr="00D30913">
        <w:rPr>
          <w:rFonts w:asciiTheme="minorHAnsi" w:hAnsiTheme="minorHAnsi" w:cstheme="minorHAnsi"/>
          <w:color w:val="000000"/>
        </w:rPr>
        <w:t>;</w:t>
      </w:r>
    </w:p>
    <w:p w:rsidR="001D6459" w:rsidRPr="00D30913"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enquires and assessment by social care to determine if services or emergency actions are required</w:t>
      </w:r>
      <w:r w:rsidR="00CF5A1C" w:rsidRPr="00D30913">
        <w:rPr>
          <w:rFonts w:asciiTheme="minorHAnsi" w:hAnsiTheme="minorHAnsi" w:cstheme="minorHAnsi"/>
          <w:color w:val="000000"/>
        </w:rPr>
        <w:t>;</w:t>
      </w:r>
    </w:p>
    <w:p w:rsidR="001D6459" w:rsidRPr="00D30913"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consideration by the employer of disciplinary acti</w:t>
      </w:r>
      <w:r w:rsidR="00CF5A1C" w:rsidRPr="00D30913">
        <w:rPr>
          <w:rFonts w:asciiTheme="minorHAnsi" w:hAnsiTheme="minorHAnsi" w:cstheme="minorHAnsi"/>
          <w:color w:val="000000"/>
        </w:rPr>
        <w:t>on in respect of the individual.</w:t>
      </w:r>
    </w:p>
    <w:p w:rsidR="001D6459" w:rsidRPr="00D30913" w:rsidRDefault="001D6459" w:rsidP="00006705">
      <w:pPr>
        <w:autoSpaceDE w:val="0"/>
        <w:autoSpaceDN w:val="0"/>
        <w:adjustRightInd w:val="0"/>
        <w:spacing w:before="120" w:after="120"/>
        <w:ind w:left="567"/>
        <w:rPr>
          <w:rFonts w:asciiTheme="minorHAnsi" w:hAnsiTheme="minorHAnsi" w:cstheme="minorHAnsi"/>
          <w:color w:val="000000"/>
          <w:szCs w:val="22"/>
        </w:rPr>
      </w:pPr>
      <w:r w:rsidRPr="00D30913">
        <w:rPr>
          <w:rFonts w:asciiTheme="minorHAnsi" w:hAnsiTheme="minorHAnsi" w:cstheme="minorHAnsi"/>
          <w:color w:val="000000"/>
          <w:szCs w:val="22"/>
        </w:rPr>
        <w:t xml:space="preserve">If agreement is reached that the criteria for action by the </w:t>
      </w:r>
      <w:r w:rsidR="00364B8E" w:rsidRPr="00D30913">
        <w:rPr>
          <w:rFonts w:asciiTheme="minorHAnsi" w:hAnsiTheme="minorHAnsi" w:cstheme="minorHAnsi"/>
          <w:color w:val="000000"/>
          <w:szCs w:val="22"/>
        </w:rPr>
        <w:t>P</w:t>
      </w:r>
      <w:r w:rsidRPr="00D30913">
        <w:rPr>
          <w:rFonts w:asciiTheme="minorHAnsi" w:hAnsiTheme="minorHAnsi" w:cstheme="minorHAnsi"/>
          <w:color w:val="000000"/>
          <w:szCs w:val="22"/>
        </w:rPr>
        <w:t xml:space="preserve">olice or </w:t>
      </w:r>
      <w:r w:rsidR="00364B8E" w:rsidRPr="00D30913">
        <w:rPr>
          <w:rFonts w:asciiTheme="minorHAnsi" w:hAnsiTheme="minorHAnsi" w:cstheme="minorHAnsi"/>
          <w:color w:val="000000"/>
          <w:szCs w:val="22"/>
        </w:rPr>
        <w:t>C</w:t>
      </w:r>
      <w:r w:rsidRPr="00D30913">
        <w:rPr>
          <w:rFonts w:asciiTheme="minorHAnsi" w:hAnsiTheme="minorHAnsi" w:cstheme="minorHAnsi"/>
          <w:color w:val="000000"/>
          <w:szCs w:val="22"/>
        </w:rPr>
        <w:t xml:space="preserve">hildren’s </w:t>
      </w:r>
      <w:r w:rsidR="00364B8E" w:rsidRPr="00AF3633">
        <w:rPr>
          <w:rFonts w:asciiTheme="minorHAnsi" w:hAnsiTheme="minorHAnsi" w:cstheme="minorHAnsi"/>
          <w:color w:val="000000"/>
          <w:szCs w:val="22"/>
        </w:rPr>
        <w:t>S</w:t>
      </w:r>
      <w:r w:rsidRPr="00AF3633">
        <w:rPr>
          <w:rFonts w:asciiTheme="minorHAnsi" w:hAnsiTheme="minorHAnsi" w:cstheme="minorHAnsi"/>
          <w:color w:val="000000"/>
          <w:szCs w:val="22"/>
        </w:rPr>
        <w:t>ervices</w:t>
      </w:r>
      <w:r w:rsidR="0057483A" w:rsidRPr="00AF3633">
        <w:rPr>
          <w:rFonts w:asciiTheme="minorHAnsi" w:hAnsiTheme="minorHAnsi" w:cstheme="minorHAnsi"/>
          <w:color w:val="000000"/>
          <w:szCs w:val="22"/>
        </w:rPr>
        <w:t xml:space="preserve"> has been </w:t>
      </w:r>
      <w:r w:rsidR="00266329" w:rsidRPr="00AF3633">
        <w:rPr>
          <w:rFonts w:asciiTheme="minorHAnsi" w:hAnsiTheme="minorHAnsi" w:cstheme="minorHAnsi"/>
          <w:color w:val="000000"/>
          <w:szCs w:val="22"/>
        </w:rPr>
        <w:t>established, the</w:t>
      </w:r>
      <w:r w:rsidRPr="00AF3633">
        <w:rPr>
          <w:rFonts w:asciiTheme="minorHAnsi" w:hAnsiTheme="minorHAnsi" w:cstheme="minorHAnsi"/>
          <w:color w:val="000000"/>
          <w:szCs w:val="22"/>
        </w:rPr>
        <w:t xml:space="preserve"> DO will contact </w:t>
      </w:r>
      <w:r w:rsidR="00364B8E" w:rsidRPr="00AF3633">
        <w:rPr>
          <w:rFonts w:asciiTheme="minorHAnsi" w:hAnsiTheme="minorHAnsi" w:cstheme="minorHAnsi"/>
          <w:color w:val="000000"/>
          <w:szCs w:val="22"/>
        </w:rPr>
        <w:t>C</w:t>
      </w:r>
      <w:r w:rsidRPr="00AF3633">
        <w:rPr>
          <w:rFonts w:asciiTheme="minorHAnsi" w:hAnsiTheme="minorHAnsi" w:cstheme="minorHAnsi"/>
          <w:color w:val="000000"/>
          <w:szCs w:val="22"/>
        </w:rPr>
        <w:t>hildren’s</w:t>
      </w:r>
      <w:r w:rsidR="00364B8E" w:rsidRPr="00AF3633">
        <w:rPr>
          <w:rFonts w:asciiTheme="minorHAnsi" w:hAnsiTheme="minorHAnsi" w:cstheme="minorHAnsi"/>
          <w:color w:val="000000"/>
          <w:szCs w:val="22"/>
        </w:rPr>
        <w:t xml:space="preserve"> S</w:t>
      </w:r>
      <w:r w:rsidRPr="00AF3633">
        <w:rPr>
          <w:rFonts w:asciiTheme="minorHAnsi" w:hAnsiTheme="minorHAnsi" w:cstheme="minorHAnsi"/>
          <w:color w:val="000000"/>
          <w:szCs w:val="22"/>
        </w:rPr>
        <w:t xml:space="preserve">ocial </w:t>
      </w:r>
      <w:r w:rsidR="00364B8E" w:rsidRPr="00AF3633">
        <w:rPr>
          <w:rFonts w:asciiTheme="minorHAnsi" w:hAnsiTheme="minorHAnsi" w:cstheme="minorHAnsi"/>
          <w:color w:val="000000"/>
          <w:szCs w:val="22"/>
        </w:rPr>
        <w:t>C</w:t>
      </w:r>
      <w:r w:rsidRPr="00AF3633">
        <w:rPr>
          <w:rFonts w:asciiTheme="minorHAnsi" w:hAnsiTheme="minorHAnsi" w:cstheme="minorHAnsi"/>
          <w:color w:val="000000"/>
          <w:szCs w:val="22"/>
        </w:rPr>
        <w:t>are to ensure a formal ‘strateg</w:t>
      </w:r>
      <w:r w:rsidR="00546E0A" w:rsidRPr="00AF3633">
        <w:rPr>
          <w:rFonts w:asciiTheme="minorHAnsi" w:hAnsiTheme="minorHAnsi" w:cstheme="minorHAnsi"/>
          <w:color w:val="000000"/>
          <w:szCs w:val="22"/>
        </w:rPr>
        <w:t>y meeting’ is set up involving C</w:t>
      </w:r>
      <w:r w:rsidRPr="00AF3633">
        <w:rPr>
          <w:rFonts w:asciiTheme="minorHAnsi" w:hAnsiTheme="minorHAnsi" w:cstheme="minorHAnsi"/>
          <w:color w:val="000000"/>
          <w:szCs w:val="22"/>
        </w:rPr>
        <w:t xml:space="preserve">hildren’s </w:t>
      </w:r>
      <w:r w:rsidR="00546E0A" w:rsidRPr="00AF3633">
        <w:rPr>
          <w:rFonts w:asciiTheme="minorHAnsi" w:hAnsiTheme="minorHAnsi" w:cstheme="minorHAnsi"/>
          <w:color w:val="000000"/>
          <w:szCs w:val="22"/>
        </w:rPr>
        <w:t>S</w:t>
      </w:r>
      <w:r w:rsidRPr="00AF3633">
        <w:rPr>
          <w:rFonts w:asciiTheme="minorHAnsi" w:hAnsiTheme="minorHAnsi" w:cstheme="minorHAnsi"/>
          <w:color w:val="000000"/>
          <w:szCs w:val="22"/>
        </w:rPr>
        <w:t xml:space="preserve">ervices </w:t>
      </w:r>
      <w:r w:rsidR="00546E0A" w:rsidRPr="00AF3633">
        <w:rPr>
          <w:rFonts w:asciiTheme="minorHAnsi" w:hAnsiTheme="minorHAnsi" w:cstheme="minorHAnsi"/>
          <w:color w:val="000000"/>
          <w:szCs w:val="22"/>
        </w:rPr>
        <w:t>S</w:t>
      </w:r>
      <w:r w:rsidRPr="00AF3633">
        <w:rPr>
          <w:rFonts w:asciiTheme="minorHAnsi" w:hAnsiTheme="minorHAnsi" w:cstheme="minorHAnsi"/>
          <w:color w:val="000000"/>
          <w:szCs w:val="22"/>
        </w:rPr>
        <w:t xml:space="preserve">ocial </w:t>
      </w:r>
      <w:r w:rsidR="00546E0A" w:rsidRPr="00AF3633">
        <w:rPr>
          <w:rFonts w:asciiTheme="minorHAnsi" w:hAnsiTheme="minorHAnsi" w:cstheme="minorHAnsi"/>
          <w:color w:val="000000"/>
          <w:szCs w:val="22"/>
        </w:rPr>
        <w:t>C</w:t>
      </w:r>
      <w:r w:rsidRPr="00AF3633">
        <w:rPr>
          <w:rFonts w:asciiTheme="minorHAnsi" w:hAnsiTheme="minorHAnsi" w:cstheme="minorHAnsi"/>
          <w:color w:val="000000"/>
          <w:szCs w:val="22"/>
        </w:rPr>
        <w:t xml:space="preserve">are and the </w:t>
      </w:r>
      <w:r w:rsidR="00546E0A" w:rsidRPr="00AF3633">
        <w:rPr>
          <w:rFonts w:asciiTheme="minorHAnsi" w:hAnsiTheme="minorHAnsi" w:cstheme="minorHAnsi"/>
          <w:color w:val="000000"/>
          <w:szCs w:val="22"/>
        </w:rPr>
        <w:t>P</w:t>
      </w:r>
      <w:r w:rsidRPr="00AF3633">
        <w:rPr>
          <w:rFonts w:asciiTheme="minorHAnsi" w:hAnsiTheme="minorHAnsi" w:cstheme="minorHAnsi"/>
          <w:color w:val="000000"/>
          <w:szCs w:val="22"/>
        </w:rPr>
        <w:t xml:space="preserve">olice.  If only the last criterion is met the DO will provide advice to the </w:t>
      </w:r>
      <w:r w:rsidR="005943CC"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 xml:space="preserve"> on the subsequent management of the case to a satisfactory conclusion within the framework of the </w:t>
      </w:r>
      <w:r w:rsidR="00546E0A" w:rsidRPr="00AF3633">
        <w:rPr>
          <w:rFonts w:asciiTheme="minorHAnsi" w:hAnsiTheme="minorHAnsi" w:cstheme="minorHAnsi"/>
          <w:color w:val="000000"/>
          <w:szCs w:val="22"/>
        </w:rPr>
        <w:t>school’s</w:t>
      </w:r>
      <w:r w:rsidRPr="00AF3633">
        <w:rPr>
          <w:rFonts w:asciiTheme="minorHAnsi" w:hAnsiTheme="minorHAnsi" w:cstheme="minorHAnsi"/>
          <w:color w:val="000000"/>
          <w:szCs w:val="22"/>
        </w:rPr>
        <w:t xml:space="preserve"> procedures for discipline and conduct.</w:t>
      </w:r>
    </w:p>
    <w:p w:rsidR="001D6459" w:rsidRPr="00D30913" w:rsidRDefault="001D6459" w:rsidP="00006705">
      <w:pPr>
        <w:spacing w:after="120"/>
        <w:ind w:left="567"/>
        <w:rPr>
          <w:rFonts w:asciiTheme="minorHAnsi" w:hAnsiTheme="minorHAnsi" w:cstheme="minorHAnsi"/>
          <w:b/>
          <w:szCs w:val="22"/>
          <w:u w:val="single"/>
        </w:rPr>
      </w:pPr>
      <w:r w:rsidRPr="00D30913">
        <w:rPr>
          <w:rFonts w:asciiTheme="minorHAnsi" w:hAnsiTheme="minorHAnsi" w:cstheme="minorHAnsi"/>
          <w:b/>
          <w:szCs w:val="22"/>
          <w:u w:val="single"/>
        </w:rPr>
        <w:t>Suspension</w:t>
      </w:r>
    </w:p>
    <w:p w:rsidR="001D6459" w:rsidRDefault="001D6459" w:rsidP="00006705">
      <w:pPr>
        <w:autoSpaceDE w:val="0"/>
        <w:autoSpaceDN w:val="0"/>
        <w:adjustRightInd w:val="0"/>
        <w:spacing w:before="120" w:after="120"/>
        <w:ind w:left="567"/>
        <w:rPr>
          <w:rFonts w:asciiTheme="minorHAnsi" w:hAnsiTheme="minorHAnsi" w:cstheme="minorHAnsi"/>
          <w:color w:val="000000"/>
          <w:szCs w:val="22"/>
        </w:rPr>
      </w:pPr>
      <w:r w:rsidRPr="00D30913">
        <w:rPr>
          <w:rFonts w:asciiTheme="minorHAnsi" w:hAnsiTheme="minorHAnsi" w:cstheme="minorHAnsi"/>
          <w:color w:val="000000"/>
          <w:szCs w:val="22"/>
        </w:rPr>
        <w:t xml:space="preserve">The decision on </w:t>
      </w:r>
      <w:r w:rsidRPr="00D30913">
        <w:rPr>
          <w:rFonts w:asciiTheme="minorHAnsi" w:hAnsiTheme="minorHAnsi" w:cstheme="minorHAnsi"/>
          <w:b/>
          <w:bCs/>
          <w:color w:val="000000"/>
          <w:szCs w:val="22"/>
        </w:rPr>
        <w:t xml:space="preserve">suspension/transfer to alternative duties </w:t>
      </w:r>
      <w:r w:rsidRPr="00D30913">
        <w:rPr>
          <w:rFonts w:asciiTheme="minorHAnsi" w:hAnsiTheme="minorHAnsi" w:cstheme="minorHAnsi"/>
          <w:color w:val="000000"/>
          <w:szCs w:val="22"/>
        </w:rPr>
        <w:t xml:space="preserve">of the staff member subject to the allegation is the </w:t>
      </w:r>
      <w:r w:rsidRPr="00AF3633">
        <w:rPr>
          <w:rFonts w:asciiTheme="minorHAnsi" w:hAnsiTheme="minorHAnsi" w:cstheme="minorHAnsi"/>
          <w:color w:val="000000"/>
          <w:szCs w:val="22"/>
        </w:rPr>
        <w:t xml:space="preserve">responsibility of the </w:t>
      </w:r>
      <w:r w:rsidR="005943CC"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 xml:space="preserve"> having consulted with their HR adv</w:t>
      </w:r>
      <w:r w:rsidR="00FA23E0" w:rsidRPr="00AF3633">
        <w:rPr>
          <w:rFonts w:asciiTheme="minorHAnsi" w:hAnsiTheme="minorHAnsi" w:cstheme="minorHAnsi"/>
          <w:color w:val="000000"/>
          <w:szCs w:val="22"/>
        </w:rPr>
        <w:t xml:space="preserve">iser and the DO.  Suspension will </w:t>
      </w:r>
      <w:r w:rsidRPr="00AF3633">
        <w:rPr>
          <w:rFonts w:asciiTheme="minorHAnsi" w:hAnsiTheme="minorHAnsi" w:cstheme="minorHAnsi"/>
          <w:color w:val="000000"/>
          <w:szCs w:val="22"/>
        </w:rPr>
        <w:t>never be an automatic step for staff sub</w:t>
      </w:r>
      <w:r w:rsidR="00FA23E0" w:rsidRPr="00AF3633">
        <w:rPr>
          <w:rFonts w:asciiTheme="minorHAnsi" w:hAnsiTheme="minorHAnsi" w:cstheme="minorHAnsi"/>
          <w:color w:val="000000"/>
          <w:szCs w:val="22"/>
        </w:rPr>
        <w:t>ject to allegations; each case will</w:t>
      </w:r>
      <w:r w:rsidRPr="00AF3633">
        <w:rPr>
          <w:rFonts w:asciiTheme="minorHAnsi" w:hAnsiTheme="minorHAnsi" w:cstheme="minorHAnsi"/>
          <w:color w:val="000000"/>
          <w:szCs w:val="22"/>
        </w:rPr>
        <w:t xml:space="preserve"> be dealt with on its merits taking into consideration factors such as the seriousness of the allegation, the potential risks to children and whether it is possible to investigate the allegation whilst the person is still at work.  The strategy meeting will make a recommendation to the </w:t>
      </w:r>
      <w:r w:rsidR="00A53741" w:rsidRPr="00AF3633">
        <w:rPr>
          <w:rFonts w:asciiTheme="minorHAnsi" w:hAnsiTheme="minorHAnsi" w:cstheme="minorHAnsi"/>
          <w:color w:val="000000"/>
          <w:szCs w:val="22"/>
        </w:rPr>
        <w:t>setting</w:t>
      </w:r>
      <w:r w:rsidRPr="00AF3633">
        <w:rPr>
          <w:rFonts w:asciiTheme="minorHAnsi" w:hAnsiTheme="minorHAnsi" w:cstheme="minorHAnsi"/>
          <w:color w:val="000000"/>
          <w:szCs w:val="22"/>
        </w:rPr>
        <w:t xml:space="preserve"> if one is required but the ultimate decision rests with the </w:t>
      </w:r>
      <w:r w:rsidR="005943CC"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w:t>
      </w:r>
    </w:p>
    <w:p w:rsidR="00E041FD" w:rsidRPr="00AF3633" w:rsidRDefault="00E041FD" w:rsidP="00006705">
      <w:pPr>
        <w:autoSpaceDE w:val="0"/>
        <w:autoSpaceDN w:val="0"/>
        <w:adjustRightInd w:val="0"/>
        <w:spacing w:before="120" w:after="120"/>
        <w:ind w:left="567"/>
        <w:rPr>
          <w:rFonts w:asciiTheme="minorHAnsi" w:hAnsiTheme="minorHAnsi" w:cstheme="minorHAnsi"/>
          <w:color w:val="000000"/>
          <w:szCs w:val="22"/>
        </w:rPr>
      </w:pPr>
      <w:r w:rsidRPr="00B523EB">
        <w:rPr>
          <w:rFonts w:asciiTheme="minorHAnsi" w:hAnsiTheme="minorHAnsi" w:cstheme="minorHAnsi"/>
          <w:color w:val="000000"/>
          <w:szCs w:val="22"/>
          <w:highlight w:val="cyan"/>
        </w:rPr>
        <w:t>If the case manager is concerned about the welfare of other children in the community or the individual’s family, those concerns will be reported to the DO, children’s social care or the police as required.</w:t>
      </w:r>
    </w:p>
    <w:p w:rsidR="001D6459" w:rsidRPr="00AF3633" w:rsidRDefault="001D6459" w:rsidP="00006705">
      <w:pPr>
        <w:spacing w:after="120"/>
        <w:ind w:left="567"/>
        <w:rPr>
          <w:rFonts w:asciiTheme="minorHAnsi" w:hAnsiTheme="minorHAnsi" w:cstheme="minorHAnsi"/>
          <w:b/>
          <w:szCs w:val="22"/>
          <w:u w:val="single"/>
        </w:rPr>
      </w:pPr>
      <w:r w:rsidRPr="00AF3633">
        <w:rPr>
          <w:rFonts w:asciiTheme="minorHAnsi" w:hAnsiTheme="minorHAnsi" w:cstheme="minorHAnsi"/>
          <w:b/>
          <w:szCs w:val="22"/>
          <w:u w:val="single"/>
        </w:rPr>
        <w:t>Subsequent Actions</w:t>
      </w:r>
    </w:p>
    <w:p w:rsidR="001D6459" w:rsidRPr="00D30913" w:rsidRDefault="001D6459" w:rsidP="00006705">
      <w:pPr>
        <w:autoSpaceDE w:val="0"/>
        <w:autoSpaceDN w:val="0"/>
        <w:adjustRightInd w:val="0"/>
        <w:spacing w:before="120" w:after="120"/>
        <w:ind w:left="567"/>
        <w:rPr>
          <w:rFonts w:asciiTheme="minorHAnsi" w:hAnsiTheme="minorHAnsi" w:cstheme="minorHAnsi"/>
          <w:color w:val="000000"/>
          <w:szCs w:val="22"/>
        </w:rPr>
      </w:pPr>
      <w:r w:rsidRPr="00AF3633">
        <w:rPr>
          <w:rFonts w:asciiTheme="minorHAnsi" w:hAnsiTheme="minorHAnsi" w:cstheme="minorHAnsi"/>
          <w:color w:val="000000"/>
          <w:szCs w:val="22"/>
        </w:rPr>
        <w:t>The detailed procedures that need to be followed after this initial consideration ar</w:t>
      </w:r>
      <w:r w:rsidRPr="00AF3633">
        <w:rPr>
          <w:rFonts w:asciiTheme="minorHAnsi" w:hAnsiTheme="minorHAnsi" w:cstheme="minorHAnsi"/>
          <w:color w:val="000000"/>
        </w:rPr>
        <w:t xml:space="preserve">e available on the </w:t>
      </w:r>
      <w:r w:rsidR="00CF5A1C" w:rsidRPr="00AF3633">
        <w:rPr>
          <w:rFonts w:asciiTheme="minorHAnsi" w:hAnsiTheme="minorHAnsi" w:cstheme="minorHAnsi"/>
          <w:color w:val="000000"/>
        </w:rPr>
        <w:t xml:space="preserve">Cumbria </w:t>
      </w:r>
      <w:r w:rsidRPr="00AF3633">
        <w:rPr>
          <w:rFonts w:asciiTheme="minorHAnsi" w:hAnsiTheme="minorHAnsi" w:cstheme="minorHAnsi"/>
          <w:color w:val="000000"/>
        </w:rPr>
        <w:t xml:space="preserve">SCB website.  </w:t>
      </w:r>
      <w:r w:rsidRPr="00AF3633">
        <w:rPr>
          <w:rFonts w:asciiTheme="minorHAnsi" w:hAnsiTheme="minorHAnsi" w:cstheme="minorHAnsi"/>
          <w:color w:val="000000"/>
          <w:szCs w:val="22"/>
        </w:rPr>
        <w:t xml:space="preserve">The </w:t>
      </w:r>
      <w:r w:rsidR="005943CC"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 xml:space="preserve"> is expected to keep the DO advised of progress especially where it has been agreed that the matter should be dealt with within the framework of the </w:t>
      </w:r>
      <w:r w:rsidR="00546E0A" w:rsidRPr="00AF3633">
        <w:rPr>
          <w:rFonts w:asciiTheme="minorHAnsi" w:hAnsiTheme="minorHAnsi" w:cstheme="minorHAnsi"/>
          <w:color w:val="000000"/>
          <w:szCs w:val="22"/>
        </w:rPr>
        <w:t xml:space="preserve">school’s </w:t>
      </w:r>
      <w:r w:rsidRPr="00AF3633">
        <w:rPr>
          <w:rFonts w:asciiTheme="minorHAnsi" w:hAnsiTheme="minorHAnsi" w:cstheme="minorHAnsi"/>
          <w:color w:val="000000"/>
          <w:szCs w:val="22"/>
        </w:rPr>
        <w:t>disciplinary process (see above).</w:t>
      </w:r>
      <w:r w:rsidRPr="00D30913">
        <w:rPr>
          <w:rFonts w:asciiTheme="minorHAnsi" w:hAnsiTheme="minorHAnsi" w:cstheme="minorHAnsi"/>
          <w:color w:val="000000"/>
          <w:szCs w:val="22"/>
        </w:rPr>
        <w:t xml:space="preserve">  </w:t>
      </w:r>
    </w:p>
    <w:p w:rsidR="001D6459" w:rsidRDefault="001D6459" w:rsidP="00006705">
      <w:pPr>
        <w:pStyle w:val="Style"/>
        <w:spacing w:after="120"/>
        <w:ind w:left="567"/>
        <w:rPr>
          <w:rStyle w:val="Hyperlink"/>
          <w:rFonts w:asciiTheme="minorHAnsi" w:hAnsiTheme="minorHAnsi" w:cstheme="minorHAnsi"/>
          <w:b/>
          <w:sz w:val="22"/>
          <w:szCs w:val="22"/>
          <w:shd w:val="clear" w:color="auto" w:fill="FFFFFF"/>
        </w:rPr>
      </w:pPr>
      <w:r w:rsidRPr="00D30913">
        <w:rPr>
          <w:rFonts w:asciiTheme="minorHAnsi" w:hAnsiTheme="minorHAnsi" w:cstheme="minorHAnsi"/>
          <w:color w:val="000000" w:themeColor="text1"/>
          <w:sz w:val="22"/>
          <w:szCs w:val="22"/>
        </w:rPr>
        <w:t xml:space="preserve">Referrals must also </w:t>
      </w:r>
      <w:r w:rsidR="00326A71">
        <w:rPr>
          <w:rFonts w:asciiTheme="minorHAnsi" w:hAnsiTheme="minorHAnsi" w:cstheme="minorHAnsi"/>
          <w:color w:val="000000" w:themeColor="text1"/>
          <w:sz w:val="22"/>
          <w:szCs w:val="22"/>
        </w:rPr>
        <w:t xml:space="preserve">be </w:t>
      </w:r>
      <w:r w:rsidRPr="00D30913">
        <w:rPr>
          <w:rFonts w:asciiTheme="minorHAnsi" w:hAnsiTheme="minorHAnsi" w:cstheme="minorHAnsi"/>
          <w:color w:val="000000" w:themeColor="text1"/>
          <w:sz w:val="22"/>
          <w:szCs w:val="22"/>
        </w:rPr>
        <w:t xml:space="preserve">made to the </w:t>
      </w:r>
      <w:r w:rsidR="00901DFD" w:rsidRPr="00D30913">
        <w:rPr>
          <w:rFonts w:asciiTheme="minorHAnsi" w:hAnsiTheme="minorHAnsi" w:cstheme="minorHAnsi"/>
          <w:color w:val="000000" w:themeColor="text1"/>
          <w:sz w:val="22"/>
          <w:szCs w:val="22"/>
        </w:rPr>
        <w:t>D</w:t>
      </w:r>
      <w:r w:rsidR="00546E0A" w:rsidRPr="00D30913">
        <w:rPr>
          <w:rFonts w:asciiTheme="minorHAnsi" w:hAnsiTheme="minorHAnsi" w:cstheme="minorHAnsi"/>
          <w:color w:val="000000" w:themeColor="text1"/>
          <w:sz w:val="22"/>
          <w:szCs w:val="22"/>
        </w:rPr>
        <w:t>isclosure and Barring Service (DBS)</w:t>
      </w:r>
      <w:r w:rsidRPr="00D30913">
        <w:rPr>
          <w:rFonts w:asciiTheme="minorHAnsi" w:hAnsiTheme="minorHAnsi" w:cstheme="minorHAnsi"/>
          <w:color w:val="000000" w:themeColor="text1"/>
          <w:sz w:val="22"/>
          <w:szCs w:val="22"/>
        </w:rPr>
        <w:t xml:space="preserve"> when </w:t>
      </w:r>
      <w:r w:rsidR="00546E0A" w:rsidRPr="00D30913">
        <w:rPr>
          <w:rFonts w:asciiTheme="minorHAnsi" w:hAnsiTheme="minorHAnsi" w:cstheme="minorHAnsi"/>
          <w:color w:val="000000" w:themeColor="text1"/>
          <w:sz w:val="22"/>
          <w:szCs w:val="22"/>
        </w:rPr>
        <w:t xml:space="preserve">concerns are raised </w:t>
      </w:r>
      <w:r w:rsidRPr="00D30913">
        <w:rPr>
          <w:rFonts w:asciiTheme="minorHAnsi" w:hAnsiTheme="minorHAnsi" w:cstheme="minorHAnsi"/>
          <w:color w:val="000000" w:themeColor="text1"/>
          <w:sz w:val="22"/>
          <w:szCs w:val="22"/>
        </w:rPr>
        <w:t>that a person has caused harm or poses a future ri</w:t>
      </w:r>
      <w:r w:rsidR="00546E0A" w:rsidRPr="00D30913">
        <w:rPr>
          <w:rFonts w:asciiTheme="minorHAnsi" w:hAnsiTheme="minorHAnsi" w:cstheme="minorHAnsi"/>
          <w:color w:val="000000" w:themeColor="text1"/>
          <w:sz w:val="22"/>
          <w:szCs w:val="22"/>
        </w:rPr>
        <w:t>sk of harm to children/</w:t>
      </w:r>
      <w:r w:rsidRPr="00D30913">
        <w:rPr>
          <w:rFonts w:asciiTheme="minorHAnsi" w:hAnsiTheme="minorHAnsi" w:cstheme="minorHAnsi"/>
          <w:color w:val="000000" w:themeColor="text1"/>
          <w:sz w:val="22"/>
          <w:szCs w:val="22"/>
        </w:rPr>
        <w:t>v</w:t>
      </w:r>
      <w:r w:rsidR="00CA2C90" w:rsidRPr="00D30913">
        <w:rPr>
          <w:rFonts w:asciiTheme="minorHAnsi" w:hAnsiTheme="minorHAnsi" w:cstheme="minorHAnsi"/>
          <w:color w:val="000000" w:themeColor="text1"/>
          <w:sz w:val="22"/>
          <w:szCs w:val="22"/>
        </w:rPr>
        <w:t xml:space="preserve">ulnerable adults – See Section </w:t>
      </w:r>
      <w:r w:rsidR="006F4020" w:rsidRPr="001F7EDE">
        <w:rPr>
          <w:rFonts w:asciiTheme="minorHAnsi" w:hAnsiTheme="minorHAnsi" w:cstheme="minorHAnsi"/>
          <w:color w:val="000000" w:themeColor="text1"/>
          <w:sz w:val="22"/>
          <w:szCs w:val="22"/>
          <w:highlight w:val="cyan"/>
        </w:rPr>
        <w:t>2</w:t>
      </w:r>
      <w:r w:rsidR="00E041FD" w:rsidRPr="001F7EDE">
        <w:rPr>
          <w:rFonts w:asciiTheme="minorHAnsi" w:hAnsiTheme="minorHAnsi" w:cstheme="minorHAnsi"/>
          <w:color w:val="000000" w:themeColor="text1"/>
          <w:sz w:val="22"/>
          <w:szCs w:val="22"/>
          <w:highlight w:val="cyan"/>
        </w:rPr>
        <w:t>3</w:t>
      </w:r>
      <w:r w:rsidRPr="00D30913">
        <w:rPr>
          <w:rFonts w:asciiTheme="minorHAnsi" w:hAnsiTheme="minorHAnsi" w:cstheme="minorHAnsi"/>
          <w:color w:val="000000" w:themeColor="text1"/>
          <w:sz w:val="22"/>
          <w:szCs w:val="22"/>
        </w:rPr>
        <w:t xml:space="preserve"> for further details.  </w:t>
      </w:r>
      <w:r w:rsidRPr="00D30913">
        <w:rPr>
          <w:rStyle w:val="Emphasis"/>
          <w:rFonts w:asciiTheme="minorHAnsi" w:eastAsiaTheme="majorEastAsia" w:hAnsiTheme="minorHAnsi" w:cstheme="minorHAnsi"/>
          <w:i w:val="0"/>
          <w:color w:val="000000" w:themeColor="text1"/>
          <w:sz w:val="22"/>
          <w:szCs w:val="22"/>
          <w:shd w:val="clear" w:color="auto" w:fill="FFFFFF"/>
        </w:rPr>
        <w:t>If a member of staff or a volunteer</w:t>
      </w:r>
      <w:r w:rsidR="00546E0A" w:rsidRPr="00D30913">
        <w:rPr>
          <w:rStyle w:val="Emphasis"/>
          <w:rFonts w:asciiTheme="minorHAnsi" w:eastAsiaTheme="majorEastAsia" w:hAnsiTheme="minorHAnsi" w:cstheme="minorHAnsi"/>
          <w:i w:val="0"/>
          <w:color w:val="000000" w:themeColor="text1"/>
          <w:sz w:val="22"/>
          <w:szCs w:val="22"/>
          <w:shd w:val="clear" w:color="auto" w:fill="FFFFFF"/>
        </w:rPr>
        <w:t xml:space="preserve"> is removed or dismissed</w:t>
      </w:r>
      <w:r w:rsidRPr="00D30913">
        <w:rPr>
          <w:rStyle w:val="Emphasis"/>
          <w:rFonts w:asciiTheme="minorHAnsi" w:eastAsiaTheme="majorEastAsia" w:hAnsiTheme="minorHAnsi" w:cstheme="minorHAnsi"/>
          <w:i w:val="0"/>
          <w:color w:val="000000" w:themeColor="text1"/>
          <w:sz w:val="22"/>
          <w:szCs w:val="22"/>
          <w:shd w:val="clear" w:color="auto" w:fill="FFFFFF"/>
        </w:rPr>
        <w:t xml:space="preserve"> because they have harmed a child or vulnerable adult, or </w:t>
      </w:r>
      <w:r w:rsidR="00546E0A" w:rsidRPr="00D30913">
        <w:rPr>
          <w:rStyle w:val="Emphasis"/>
          <w:rFonts w:asciiTheme="minorHAnsi" w:eastAsiaTheme="majorEastAsia" w:hAnsiTheme="minorHAnsi" w:cstheme="minorHAnsi"/>
          <w:i w:val="0"/>
          <w:color w:val="000000" w:themeColor="text1"/>
          <w:sz w:val="22"/>
          <w:szCs w:val="22"/>
          <w:shd w:val="clear" w:color="auto" w:fill="FFFFFF"/>
        </w:rPr>
        <w:t>the school</w:t>
      </w:r>
      <w:r w:rsidRPr="00D30913">
        <w:rPr>
          <w:rStyle w:val="Emphasis"/>
          <w:rFonts w:asciiTheme="minorHAnsi" w:eastAsiaTheme="majorEastAsia" w:hAnsiTheme="minorHAnsi" w:cstheme="minorHAnsi"/>
          <w:i w:val="0"/>
          <w:color w:val="000000" w:themeColor="text1"/>
          <w:sz w:val="22"/>
          <w:szCs w:val="22"/>
          <w:shd w:val="clear" w:color="auto" w:fill="FFFFFF"/>
        </w:rPr>
        <w:t xml:space="preserve"> would have done so if </w:t>
      </w:r>
      <w:r w:rsidR="00546E0A" w:rsidRPr="00D30913">
        <w:rPr>
          <w:rStyle w:val="Emphasis"/>
          <w:rFonts w:asciiTheme="minorHAnsi" w:eastAsiaTheme="majorEastAsia" w:hAnsiTheme="minorHAnsi" w:cstheme="minorHAnsi"/>
          <w:i w:val="0"/>
          <w:color w:val="000000" w:themeColor="text1"/>
          <w:sz w:val="22"/>
          <w:szCs w:val="22"/>
          <w:shd w:val="clear" w:color="auto" w:fill="FFFFFF"/>
        </w:rPr>
        <w:t>the individual</w:t>
      </w:r>
      <w:r w:rsidRPr="00D30913">
        <w:rPr>
          <w:rStyle w:val="Emphasis"/>
          <w:rFonts w:asciiTheme="minorHAnsi" w:eastAsiaTheme="majorEastAsia" w:hAnsiTheme="minorHAnsi" w:cstheme="minorHAnsi"/>
          <w:i w:val="0"/>
          <w:color w:val="000000" w:themeColor="text1"/>
          <w:sz w:val="22"/>
          <w:szCs w:val="22"/>
          <w:shd w:val="clear" w:color="auto" w:fill="FFFFFF"/>
        </w:rPr>
        <w:t xml:space="preserve"> not left, </w:t>
      </w:r>
      <w:r w:rsidR="00546E0A" w:rsidRPr="00D30913">
        <w:rPr>
          <w:rStyle w:val="Emphasis"/>
          <w:rFonts w:asciiTheme="minorHAnsi" w:eastAsiaTheme="majorEastAsia" w:hAnsiTheme="minorHAnsi" w:cstheme="minorHAnsi"/>
          <w:i w:val="0"/>
          <w:color w:val="000000" w:themeColor="text1"/>
          <w:sz w:val="22"/>
          <w:szCs w:val="22"/>
          <w:shd w:val="clear" w:color="auto" w:fill="FFFFFF"/>
        </w:rPr>
        <w:t xml:space="preserve">the </w:t>
      </w:r>
      <w:r w:rsidR="009D2346" w:rsidRPr="00D30913">
        <w:rPr>
          <w:rStyle w:val="Emphasis"/>
          <w:rFonts w:asciiTheme="minorHAnsi" w:hAnsiTheme="minorHAnsi" w:cstheme="minorHAnsi"/>
          <w:i w:val="0"/>
          <w:color w:val="000000" w:themeColor="text1"/>
          <w:sz w:val="22"/>
          <w:szCs w:val="22"/>
          <w:shd w:val="clear" w:color="auto" w:fill="FFFFFF"/>
        </w:rPr>
        <w:t>Disclosure and Barring Service</w:t>
      </w:r>
      <w:r w:rsidR="00546E0A" w:rsidRPr="00D30913">
        <w:rPr>
          <w:rStyle w:val="Emphasis"/>
          <w:rFonts w:asciiTheme="minorHAnsi" w:hAnsiTheme="minorHAnsi" w:cstheme="minorHAnsi"/>
          <w:i w:val="0"/>
          <w:color w:val="000000" w:themeColor="text1"/>
          <w:sz w:val="22"/>
          <w:szCs w:val="22"/>
          <w:shd w:val="clear" w:color="auto" w:fill="FFFFFF"/>
        </w:rPr>
        <w:t xml:space="preserve"> must be informed</w:t>
      </w:r>
      <w:r w:rsidR="009D2346" w:rsidRPr="00D30913">
        <w:rPr>
          <w:rStyle w:val="Emphasis"/>
          <w:rFonts w:asciiTheme="minorHAnsi" w:hAnsiTheme="minorHAnsi" w:cstheme="minorHAnsi"/>
          <w:color w:val="000000" w:themeColor="text1"/>
          <w:sz w:val="22"/>
          <w:szCs w:val="22"/>
          <w:shd w:val="clear" w:color="auto" w:fill="FFFFFF"/>
        </w:rPr>
        <w:t xml:space="preserve"> </w:t>
      </w:r>
      <w:hyperlink r:id="rId31" w:history="1">
        <w:r w:rsidR="00490974" w:rsidRPr="00D30913">
          <w:rPr>
            <w:rStyle w:val="Hyperlink"/>
            <w:rFonts w:asciiTheme="minorHAnsi" w:hAnsiTheme="minorHAnsi" w:cstheme="minorHAnsi"/>
            <w:b/>
            <w:sz w:val="22"/>
            <w:szCs w:val="22"/>
            <w:shd w:val="clear" w:color="auto" w:fill="FFFFFF"/>
          </w:rPr>
          <w:t>Click here to find out how to refer to the DBS</w:t>
        </w:r>
      </w:hyperlink>
      <w:r w:rsidR="00E041FD">
        <w:rPr>
          <w:rStyle w:val="Hyperlink"/>
          <w:rFonts w:asciiTheme="minorHAnsi" w:hAnsiTheme="minorHAnsi" w:cstheme="minorHAnsi"/>
          <w:b/>
          <w:sz w:val="22"/>
          <w:szCs w:val="22"/>
          <w:shd w:val="clear" w:color="auto" w:fill="FFFFFF"/>
        </w:rPr>
        <w:t xml:space="preserve"> .</w:t>
      </w:r>
    </w:p>
    <w:p w:rsidR="00E041FD" w:rsidRPr="001F7EDE" w:rsidRDefault="001F7EDE" w:rsidP="00006705">
      <w:pPr>
        <w:pStyle w:val="Style"/>
        <w:spacing w:after="120"/>
        <w:ind w:left="567"/>
        <w:rPr>
          <w:rFonts w:asciiTheme="minorHAnsi" w:hAnsiTheme="minorHAnsi" w:cstheme="minorHAnsi"/>
          <w:sz w:val="22"/>
          <w:szCs w:val="22"/>
        </w:rPr>
      </w:pPr>
      <w:r w:rsidRPr="001F7EDE">
        <w:rPr>
          <w:rFonts w:asciiTheme="minorHAnsi" w:hAnsiTheme="minorHAnsi"/>
          <w:sz w:val="22"/>
          <w:szCs w:val="22"/>
          <w:highlight w:val="cyan"/>
        </w:rPr>
        <w:t>The school will also consider whether a referral to the Teaching Regulation Authority (TRA) is appropriate.</w:t>
      </w:r>
    </w:p>
    <w:p w:rsidR="001D6459" w:rsidRPr="00D30913" w:rsidRDefault="001D6459" w:rsidP="00006705">
      <w:pPr>
        <w:autoSpaceDE w:val="0"/>
        <w:autoSpaceDN w:val="0"/>
        <w:adjustRightInd w:val="0"/>
        <w:spacing w:after="120"/>
        <w:ind w:left="567"/>
        <w:rPr>
          <w:rFonts w:asciiTheme="minorHAnsi" w:hAnsiTheme="minorHAnsi" w:cstheme="minorHAnsi"/>
          <w:b/>
          <w:bCs/>
          <w:szCs w:val="22"/>
          <w:lang w:eastAsia="en-GB"/>
        </w:rPr>
      </w:pPr>
      <w:r w:rsidRPr="00D30913">
        <w:rPr>
          <w:rFonts w:asciiTheme="minorHAnsi" w:hAnsiTheme="minorHAnsi" w:cstheme="minorHAnsi"/>
          <w:b/>
          <w:bCs/>
          <w:szCs w:val="22"/>
          <w:lang w:eastAsia="en-GB"/>
        </w:rPr>
        <w:t xml:space="preserve">All staff </w:t>
      </w:r>
      <w:r w:rsidR="00373021" w:rsidRPr="00D30913">
        <w:rPr>
          <w:rFonts w:asciiTheme="minorHAnsi" w:hAnsiTheme="minorHAnsi" w:cstheme="minorHAnsi"/>
          <w:b/>
          <w:bCs/>
          <w:szCs w:val="22"/>
          <w:lang w:eastAsia="en-GB"/>
        </w:rPr>
        <w:t xml:space="preserve">will be made </w:t>
      </w:r>
      <w:r w:rsidRPr="00D30913">
        <w:rPr>
          <w:rFonts w:asciiTheme="minorHAnsi" w:hAnsiTheme="minorHAnsi" w:cstheme="minorHAnsi"/>
          <w:b/>
          <w:bCs/>
          <w:szCs w:val="22"/>
          <w:lang w:eastAsia="en-GB"/>
        </w:rPr>
        <w:t>aware that it is a disciplinary offence not to report concerns about the conduct of a colleague that could place a child at risk</w:t>
      </w:r>
      <w:r w:rsidRPr="00D30913">
        <w:rPr>
          <w:rFonts w:asciiTheme="minorHAnsi" w:hAnsiTheme="minorHAnsi" w:cstheme="minorHAnsi"/>
          <w:szCs w:val="22"/>
          <w:lang w:eastAsia="en-GB"/>
        </w:rPr>
        <w:t xml:space="preserve">.  </w:t>
      </w:r>
      <w:r w:rsidRPr="00D30913">
        <w:rPr>
          <w:rFonts w:asciiTheme="minorHAnsi" w:hAnsiTheme="minorHAnsi" w:cstheme="minorHAnsi"/>
          <w:b/>
          <w:bCs/>
          <w:szCs w:val="22"/>
          <w:lang w:eastAsia="en-GB"/>
        </w:rPr>
        <w:t>When in doubt – consult.</w:t>
      </w:r>
    </w:p>
    <w:p w:rsidR="001D6459" w:rsidRPr="00D30913" w:rsidRDefault="001D6459" w:rsidP="00BC7344">
      <w:pPr>
        <w:autoSpaceDE w:val="0"/>
        <w:autoSpaceDN w:val="0"/>
        <w:adjustRightInd w:val="0"/>
        <w:ind w:left="567"/>
        <w:rPr>
          <w:rFonts w:asciiTheme="minorHAnsi" w:hAnsiTheme="minorHAnsi" w:cstheme="minorHAnsi"/>
          <w:szCs w:val="22"/>
        </w:rPr>
      </w:pPr>
      <w:r w:rsidRPr="00D30913">
        <w:rPr>
          <w:rFonts w:asciiTheme="minorHAnsi" w:hAnsiTheme="minorHAnsi" w:cstheme="minorHAnsi"/>
          <w:szCs w:val="22"/>
          <w:lang w:eastAsia="en-GB"/>
        </w:rPr>
        <w:t>For more detailed guidance on how to respond to allegations against staff</w:t>
      </w:r>
      <w:r w:rsidR="007C6C7A" w:rsidRPr="00D30913">
        <w:rPr>
          <w:rFonts w:asciiTheme="minorHAnsi" w:hAnsiTheme="minorHAnsi" w:cstheme="minorHAnsi"/>
          <w:szCs w:val="22"/>
          <w:lang w:eastAsia="en-GB"/>
        </w:rPr>
        <w:t xml:space="preserve"> or volunteers</w:t>
      </w:r>
      <w:r w:rsidRPr="00D30913">
        <w:rPr>
          <w:rFonts w:asciiTheme="minorHAnsi" w:hAnsiTheme="minorHAnsi" w:cstheme="minorHAnsi"/>
          <w:szCs w:val="22"/>
          <w:lang w:eastAsia="en-GB"/>
        </w:rPr>
        <w:t xml:space="preserve">, please refer to the </w:t>
      </w:r>
      <w:r w:rsidRPr="00D30913">
        <w:rPr>
          <w:rFonts w:asciiTheme="minorHAnsi" w:hAnsiTheme="minorHAnsi" w:cstheme="minorHAnsi"/>
          <w:szCs w:val="22"/>
        </w:rPr>
        <w:t xml:space="preserve">Cumbria SCB </w:t>
      </w:r>
      <w:r w:rsidR="00EE728D" w:rsidRPr="00D30913">
        <w:rPr>
          <w:rFonts w:asciiTheme="minorHAnsi" w:hAnsiTheme="minorHAnsi" w:cstheme="minorHAnsi"/>
          <w:szCs w:val="22"/>
        </w:rPr>
        <w:t>guidance</w:t>
      </w:r>
      <w:r w:rsidRPr="00D30913">
        <w:rPr>
          <w:rFonts w:asciiTheme="minorHAnsi" w:hAnsiTheme="minorHAnsi" w:cstheme="minorHAnsi"/>
          <w:szCs w:val="22"/>
        </w:rPr>
        <w:t xml:space="preserve"> </w:t>
      </w:r>
      <w:hyperlink r:id="rId32" w:history="1">
        <w:r w:rsidR="006A596A" w:rsidRPr="00D30913">
          <w:rPr>
            <w:rStyle w:val="Hyperlink"/>
            <w:rFonts w:asciiTheme="minorHAnsi" w:hAnsiTheme="minorHAnsi"/>
          </w:rPr>
          <w:t>Click here to access</w:t>
        </w:r>
      </w:hyperlink>
      <w:r w:rsidR="006A596A" w:rsidRPr="00D30913">
        <w:rPr>
          <w:rFonts w:asciiTheme="minorHAnsi" w:hAnsiTheme="minorHAnsi"/>
        </w:rPr>
        <w:t xml:space="preserve"> </w:t>
      </w:r>
      <w:r w:rsidRPr="00D30913">
        <w:rPr>
          <w:rFonts w:asciiTheme="minorHAnsi" w:hAnsiTheme="minorHAnsi" w:cstheme="minorHAnsi"/>
          <w:szCs w:val="22"/>
        </w:rPr>
        <w:t xml:space="preserve">and Section </w:t>
      </w:r>
      <w:r w:rsidR="003D70E4" w:rsidRPr="00D30913">
        <w:rPr>
          <w:rFonts w:asciiTheme="minorHAnsi" w:hAnsiTheme="minorHAnsi" w:cstheme="minorHAnsi"/>
          <w:szCs w:val="22"/>
        </w:rPr>
        <w:t>1</w:t>
      </w:r>
      <w:r w:rsidR="00AB7DA5" w:rsidRPr="00D30913">
        <w:rPr>
          <w:rFonts w:asciiTheme="minorHAnsi" w:hAnsiTheme="minorHAnsi" w:cstheme="minorHAnsi"/>
          <w:szCs w:val="22"/>
        </w:rPr>
        <w:t>1</w:t>
      </w:r>
      <w:r w:rsidRPr="00D30913">
        <w:rPr>
          <w:rFonts w:asciiTheme="minorHAnsi" w:hAnsiTheme="minorHAnsi" w:cstheme="minorHAnsi"/>
          <w:szCs w:val="22"/>
        </w:rPr>
        <w:t xml:space="preserve"> on</w:t>
      </w:r>
      <w:r w:rsidRPr="00D30913">
        <w:rPr>
          <w:rFonts w:asciiTheme="minorHAnsi" w:hAnsiTheme="minorHAnsi" w:cstheme="minorHAnsi"/>
          <w:b/>
          <w:i/>
          <w:szCs w:val="22"/>
        </w:rPr>
        <w:t xml:space="preserve"> Whistleblowing</w:t>
      </w:r>
      <w:r w:rsidRPr="00D30913">
        <w:rPr>
          <w:rFonts w:asciiTheme="minorHAnsi" w:hAnsiTheme="minorHAnsi" w:cstheme="minorHAnsi"/>
          <w:szCs w:val="22"/>
        </w:rPr>
        <w:t>.</w:t>
      </w:r>
    </w:p>
    <w:p w:rsidR="0039759C" w:rsidRPr="00D30913" w:rsidRDefault="001F7881" w:rsidP="001E4E5C">
      <w:pPr>
        <w:pStyle w:val="Heading2"/>
      </w:pPr>
      <w:bookmarkStart w:id="237" w:name="_Toc417641162"/>
      <w:bookmarkStart w:id="238" w:name="_Toc426124637"/>
      <w:bookmarkStart w:id="239" w:name="_Toc426444141"/>
      <w:bookmarkStart w:id="240" w:name="_Toc440032808"/>
      <w:bookmarkStart w:id="241" w:name="_Toc443666346"/>
      <w:bookmarkStart w:id="242" w:name="_Toc443666598"/>
      <w:bookmarkStart w:id="243" w:name="_Toc524012073"/>
      <w:bookmarkStart w:id="244" w:name="_Toc318135340"/>
      <w:bookmarkStart w:id="245" w:name="_Toc368037413"/>
      <w:bookmarkStart w:id="246" w:name="_Toc384371793"/>
      <w:bookmarkStart w:id="247" w:name="_Toc318135341"/>
      <w:r w:rsidRPr="00D30913">
        <w:t xml:space="preserve">Managing Allegations against other </w:t>
      </w:r>
      <w:r w:rsidRPr="00AF3633">
        <w:t>Pupils</w:t>
      </w:r>
      <w:bookmarkEnd w:id="237"/>
      <w:bookmarkEnd w:id="238"/>
      <w:bookmarkEnd w:id="239"/>
      <w:bookmarkEnd w:id="240"/>
      <w:bookmarkEnd w:id="241"/>
      <w:bookmarkEnd w:id="242"/>
      <w:r w:rsidR="007156A6" w:rsidRPr="00AF3633">
        <w:t xml:space="preserve"> (peer on peer abuse)</w:t>
      </w:r>
      <w:bookmarkEnd w:id="243"/>
    </w:p>
    <w:p w:rsidR="0039759C" w:rsidRPr="00AF3633" w:rsidRDefault="002418F2" w:rsidP="009053B5">
      <w:pPr>
        <w:autoSpaceDE w:val="0"/>
        <w:autoSpaceDN w:val="0"/>
        <w:adjustRightInd w:val="0"/>
        <w:spacing w:after="120"/>
        <w:ind w:left="567"/>
        <w:rPr>
          <w:rFonts w:asciiTheme="minorHAnsi" w:hAnsiTheme="minorHAnsi"/>
        </w:rPr>
      </w:pPr>
      <w:r w:rsidRPr="00D30913">
        <w:rPr>
          <w:rFonts w:asciiTheme="minorHAnsi" w:hAnsiTheme="minorHAnsi"/>
        </w:rPr>
        <w:t>We</w:t>
      </w:r>
      <w:r w:rsidR="0039759C" w:rsidRPr="00D30913">
        <w:rPr>
          <w:rFonts w:asciiTheme="minorHAnsi" w:hAnsiTheme="minorHAnsi"/>
        </w:rPr>
        <w:t xml:space="preserve"> believe that all children have a right to attend the School and learn in a safe environment.  Children should be free from harm by adults in the school and other pupils.  We recognise that some pupils will sometimes negatively affect the learning and wellbeing </w:t>
      </w:r>
      <w:r w:rsidR="0039759C" w:rsidRPr="00AF3633">
        <w:rPr>
          <w:rFonts w:asciiTheme="minorHAnsi" w:hAnsiTheme="minorHAnsi"/>
        </w:rPr>
        <w:t xml:space="preserve">of others and their behaviour will generally be dealt with under the School’s Whole School Behaviour Policy. </w:t>
      </w:r>
      <w:r w:rsidR="001F7EDE">
        <w:rPr>
          <w:rFonts w:asciiTheme="minorHAnsi" w:hAnsiTheme="minorHAnsi"/>
        </w:rPr>
        <w:t xml:space="preserve"> </w:t>
      </w:r>
      <w:r w:rsidR="0043529E" w:rsidRPr="00AF3633">
        <w:rPr>
          <w:rFonts w:asciiTheme="minorHAnsi" w:hAnsiTheme="minorHAnsi"/>
        </w:rPr>
        <w:t>It is not enough to respond to incidents as they arise and we strive to create an environment that actively discourages abuse and challenges the attitudes which underlie it.  The school has a Policy which includes bullying, and sexual and racial harassment.</w:t>
      </w:r>
    </w:p>
    <w:p w:rsidR="007156A6" w:rsidRDefault="001F7EDE" w:rsidP="009053B5">
      <w:pPr>
        <w:autoSpaceDE w:val="0"/>
        <w:autoSpaceDN w:val="0"/>
        <w:adjustRightInd w:val="0"/>
        <w:spacing w:after="120"/>
        <w:ind w:left="567"/>
        <w:rPr>
          <w:rFonts w:asciiTheme="minorHAnsi" w:hAnsiTheme="minorHAnsi"/>
        </w:rPr>
      </w:pPr>
      <w:r w:rsidRPr="009900E7">
        <w:rPr>
          <w:rFonts w:asciiTheme="minorHAnsi" w:hAnsiTheme="minorHAnsi"/>
          <w:szCs w:val="22"/>
        </w:rPr>
        <w:t xml:space="preserve">All staff are made aware that safeguarding issues can manifest themselves via peer on peer abuse.  This is most likely to include but </w:t>
      </w:r>
      <w:r w:rsidRPr="001F398A">
        <w:rPr>
          <w:rFonts w:asciiTheme="minorHAnsi" w:hAnsiTheme="minorHAnsi"/>
          <w:szCs w:val="22"/>
          <w:highlight w:val="cyan"/>
        </w:rPr>
        <w:t>may not be</w:t>
      </w:r>
      <w:r w:rsidRPr="009900E7">
        <w:rPr>
          <w:rFonts w:asciiTheme="minorHAnsi" w:hAnsiTheme="minorHAnsi"/>
          <w:szCs w:val="22"/>
        </w:rPr>
        <w:t xml:space="preserve"> limited to: bullying (including cyber bullying), gender-based violence/sexual </w:t>
      </w:r>
      <w:r w:rsidRPr="009900E7">
        <w:rPr>
          <w:rFonts w:asciiTheme="minorHAnsi" w:hAnsiTheme="minorHAnsi"/>
          <w:szCs w:val="22"/>
          <w:highlight w:val="cyan"/>
        </w:rPr>
        <w:t>violence, sexual harassment</w:t>
      </w:r>
      <w:r w:rsidRPr="009900E7">
        <w:rPr>
          <w:rFonts w:asciiTheme="minorHAnsi" w:hAnsiTheme="minorHAnsi"/>
          <w:szCs w:val="22"/>
        </w:rPr>
        <w:t xml:space="preserve"> and sexting.  </w:t>
      </w:r>
      <w:r w:rsidRPr="009900E7">
        <w:rPr>
          <w:rFonts w:asciiTheme="minorHAnsi" w:hAnsiTheme="minorHAnsi"/>
          <w:szCs w:val="22"/>
          <w:highlight w:val="cyan"/>
        </w:rPr>
        <w:t>The school ha</w:t>
      </w:r>
      <w:r>
        <w:rPr>
          <w:rFonts w:asciiTheme="minorHAnsi" w:hAnsiTheme="minorHAnsi"/>
          <w:szCs w:val="22"/>
          <w:highlight w:val="cyan"/>
        </w:rPr>
        <w:t>s</w:t>
      </w:r>
      <w:r w:rsidRPr="009900E7">
        <w:rPr>
          <w:rFonts w:asciiTheme="minorHAnsi" w:hAnsiTheme="minorHAnsi"/>
          <w:szCs w:val="22"/>
          <w:highlight w:val="cyan"/>
        </w:rPr>
        <w:t xml:space="preserve"> a separate Policy and </w:t>
      </w:r>
      <w:r>
        <w:rPr>
          <w:rFonts w:asciiTheme="minorHAnsi" w:hAnsiTheme="minorHAnsi"/>
          <w:szCs w:val="22"/>
          <w:highlight w:val="cyan"/>
        </w:rPr>
        <w:t>p</w:t>
      </w:r>
      <w:r w:rsidRPr="009900E7">
        <w:rPr>
          <w:rFonts w:asciiTheme="minorHAnsi" w:hAnsiTheme="minorHAnsi"/>
          <w:szCs w:val="22"/>
          <w:highlight w:val="cyan"/>
        </w:rPr>
        <w:t>rocedures on sexual violence and sexual harassment between children</w:t>
      </w:r>
      <w:r>
        <w:rPr>
          <w:rFonts w:asciiTheme="minorHAnsi" w:hAnsiTheme="minorHAnsi"/>
          <w:szCs w:val="22"/>
          <w:highlight w:val="cyan"/>
        </w:rPr>
        <w:t xml:space="preserve"> to which reference will be made when dealing with any form of peer-on-peer abuse</w:t>
      </w:r>
      <w:r w:rsidRPr="009900E7">
        <w:rPr>
          <w:rFonts w:asciiTheme="minorHAnsi" w:hAnsiTheme="minorHAnsi"/>
          <w:szCs w:val="22"/>
          <w:highlight w:val="cyan"/>
        </w:rPr>
        <w:t xml:space="preserve">. </w:t>
      </w:r>
      <w:r>
        <w:rPr>
          <w:rFonts w:asciiTheme="minorHAnsi" w:hAnsiTheme="minorHAnsi"/>
          <w:szCs w:val="22"/>
          <w:highlight w:val="cyan"/>
        </w:rPr>
        <w:t xml:space="preserve"> Additional information on this issue is also available in Annex A of Keeping Children Safe in Education – September 2018 and in the DfE best practice advice ‘Sexual violence and sexual harassment between children in schools and colleges (May 2018).</w:t>
      </w:r>
    </w:p>
    <w:p w:rsidR="0039759C" w:rsidRPr="001F7EDE" w:rsidRDefault="0027550E" w:rsidP="001F7EDE">
      <w:pPr>
        <w:autoSpaceDE w:val="0"/>
        <w:autoSpaceDN w:val="0"/>
        <w:adjustRightInd w:val="0"/>
        <w:spacing w:after="120"/>
        <w:ind w:left="567"/>
        <w:rPr>
          <w:rFonts w:asciiTheme="minorHAnsi" w:hAnsiTheme="minorHAnsi"/>
        </w:rPr>
      </w:pPr>
      <w:r w:rsidRPr="00AF3633">
        <w:rPr>
          <w:rFonts w:asciiTheme="minorHAnsi" w:hAnsiTheme="minorHAnsi"/>
        </w:rPr>
        <w:t xml:space="preserve">We recognise that children </w:t>
      </w:r>
      <w:r w:rsidR="001F7EDE">
        <w:rPr>
          <w:rFonts w:asciiTheme="minorHAnsi" w:hAnsiTheme="minorHAnsi"/>
        </w:rPr>
        <w:t>can abuse</w:t>
      </w:r>
      <w:r w:rsidRPr="00AF3633">
        <w:rPr>
          <w:rFonts w:asciiTheme="minorHAnsi" w:hAnsiTheme="minorHAnsi"/>
        </w:rPr>
        <w:t xml:space="preserve"> their peers.  There are different forms of peer on peer abuse</w:t>
      </w:r>
      <w:r w:rsidR="007156A6" w:rsidRPr="00AF3633">
        <w:rPr>
          <w:rFonts w:asciiTheme="minorHAnsi" w:hAnsiTheme="minorHAnsi"/>
        </w:rPr>
        <w:t xml:space="preserve"> but we recognise that abuse is abuse and will never be tolerated or passed off as “banter” or “part of growing up”.</w:t>
      </w:r>
      <w:r w:rsidR="0043529E" w:rsidRPr="00AF3633">
        <w:rPr>
          <w:rFonts w:asciiTheme="minorHAnsi" w:hAnsiTheme="minorHAnsi"/>
        </w:rPr>
        <w:t xml:space="preserve">  We will not dismiss abusive behaviour between children as ‘normal’ and our thresholds for investigating claims and allegations are the same as for any other type of abuse.</w:t>
      </w:r>
      <w:r w:rsidR="001F7EDE">
        <w:rPr>
          <w:rFonts w:asciiTheme="minorHAnsi" w:hAnsiTheme="minorHAnsi"/>
        </w:rPr>
        <w:t xml:space="preserve">  </w:t>
      </w:r>
      <w:r w:rsidR="001F7EDE" w:rsidRPr="009905AF">
        <w:rPr>
          <w:rFonts w:asciiTheme="minorHAnsi" w:hAnsiTheme="minorHAnsi"/>
          <w:highlight w:val="cyan"/>
        </w:rPr>
        <w:t>Although it is generally considered more likely that girls will be victims and boys perpetrators, we consider all peer on peer abuse to be unacceptable and will take any allegations seriously.</w:t>
      </w:r>
    </w:p>
    <w:p w:rsidR="001D6459" w:rsidRPr="00D30913" w:rsidRDefault="001F7881" w:rsidP="001E4E5C">
      <w:pPr>
        <w:pStyle w:val="Heading2"/>
      </w:pPr>
      <w:bookmarkStart w:id="248" w:name="_Toc384371794"/>
      <w:bookmarkStart w:id="249" w:name="_Toc426124642"/>
      <w:bookmarkStart w:id="250" w:name="_Toc426444146"/>
      <w:bookmarkStart w:id="251" w:name="_Toc440032812"/>
      <w:bookmarkStart w:id="252" w:name="_Toc443666350"/>
      <w:bookmarkStart w:id="253" w:name="_Toc443666602"/>
      <w:bookmarkStart w:id="254" w:name="_Toc524012074"/>
      <w:bookmarkEnd w:id="244"/>
      <w:bookmarkEnd w:id="245"/>
      <w:bookmarkEnd w:id="246"/>
      <w:r w:rsidRPr="00D30913">
        <w:t>Whistle</w:t>
      </w:r>
      <w:r w:rsidR="00326A71">
        <w:t>b</w:t>
      </w:r>
      <w:r w:rsidRPr="00D30913">
        <w:t>lowing</w:t>
      </w:r>
      <w:bookmarkEnd w:id="247"/>
      <w:bookmarkEnd w:id="248"/>
      <w:bookmarkEnd w:id="249"/>
      <w:bookmarkEnd w:id="250"/>
      <w:bookmarkEnd w:id="251"/>
      <w:bookmarkEnd w:id="252"/>
      <w:bookmarkEnd w:id="253"/>
      <w:bookmarkEnd w:id="254"/>
    </w:p>
    <w:p w:rsidR="001D6459" w:rsidRPr="00D30913" w:rsidRDefault="001D6459" w:rsidP="00006705">
      <w:pPr>
        <w:autoSpaceDE w:val="0"/>
        <w:autoSpaceDN w:val="0"/>
        <w:adjustRightInd w:val="0"/>
        <w:spacing w:after="120"/>
        <w:ind w:left="567"/>
        <w:rPr>
          <w:rFonts w:asciiTheme="minorHAnsi" w:hAnsiTheme="minorHAnsi" w:cstheme="minorHAnsi"/>
          <w:szCs w:val="22"/>
        </w:rPr>
      </w:pPr>
      <w:r w:rsidRPr="00D30913">
        <w:rPr>
          <w:rFonts w:asciiTheme="minorHAnsi" w:hAnsiTheme="minorHAnsi" w:cstheme="minorHAnsi"/>
          <w:szCs w:val="22"/>
        </w:rPr>
        <w:t>Staff must acknowledge their individual responsibility to bring matters of concern to the attention of senior management and/or relevant agencies.  Although this can be difficult this is particularly important where the welfare of children may be at risk.</w:t>
      </w:r>
    </w:p>
    <w:p w:rsidR="00FA23E0" w:rsidRPr="00D30913" w:rsidRDefault="00FA23E0" w:rsidP="00006705">
      <w:pPr>
        <w:autoSpaceDE w:val="0"/>
        <w:autoSpaceDN w:val="0"/>
        <w:adjustRightInd w:val="0"/>
        <w:spacing w:after="120"/>
        <w:ind w:left="567"/>
        <w:rPr>
          <w:rFonts w:asciiTheme="minorHAnsi" w:hAnsiTheme="minorHAnsi" w:cs="Calibri"/>
          <w:szCs w:val="22"/>
        </w:rPr>
      </w:pPr>
      <w:r w:rsidRPr="00D30913">
        <w:rPr>
          <w:rFonts w:asciiTheme="minorHAnsi" w:hAnsiTheme="minorHAnsi" w:cs="Calibri"/>
          <w:szCs w:val="22"/>
        </w:rPr>
        <w:t>Adults working in the school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child who is targeted.  These children need adults they can trust to safeguard their welfare.</w:t>
      </w:r>
    </w:p>
    <w:p w:rsidR="001D6459" w:rsidRPr="00D30913" w:rsidRDefault="001D6459" w:rsidP="001D6459">
      <w:pPr>
        <w:autoSpaceDE w:val="0"/>
        <w:autoSpaceDN w:val="0"/>
        <w:adjustRightInd w:val="0"/>
        <w:ind w:left="426"/>
        <w:jc w:val="center"/>
        <w:rPr>
          <w:rFonts w:asciiTheme="minorHAnsi" w:hAnsiTheme="minorHAnsi" w:cstheme="minorHAnsi"/>
          <w:b/>
          <w:bCs/>
          <w:i/>
          <w:iCs/>
          <w:color w:val="0000FF"/>
          <w:sz w:val="28"/>
          <w:szCs w:val="28"/>
        </w:rPr>
      </w:pPr>
      <w:r w:rsidRPr="00D30913">
        <w:rPr>
          <w:rFonts w:asciiTheme="minorHAnsi" w:hAnsiTheme="minorHAnsi" w:cstheme="minorHAnsi"/>
          <w:b/>
          <w:bCs/>
          <w:i/>
          <w:iCs/>
          <w:color w:val="0000FF"/>
          <w:sz w:val="28"/>
          <w:szCs w:val="28"/>
        </w:rPr>
        <w:t>DON'T THINK WHAT IF I'M WRONG - THINK WHAT IF I’M RIGHT!</w:t>
      </w:r>
    </w:p>
    <w:p w:rsidR="002F15B6" w:rsidRPr="00D30913" w:rsidRDefault="002F15B6" w:rsidP="00EE728D">
      <w:pPr>
        <w:autoSpaceDE w:val="0"/>
        <w:autoSpaceDN w:val="0"/>
        <w:adjustRightInd w:val="0"/>
        <w:spacing w:before="120" w:after="120"/>
        <w:ind w:left="567"/>
        <w:rPr>
          <w:rFonts w:asciiTheme="minorHAnsi" w:hAnsiTheme="minorHAnsi" w:cs="Calibri"/>
          <w:b/>
          <w:bCs/>
          <w:szCs w:val="22"/>
        </w:rPr>
      </w:pPr>
      <w:r w:rsidRPr="00D30913">
        <w:rPr>
          <w:rFonts w:asciiTheme="minorHAnsi" w:hAnsiTheme="minorHAnsi" w:cs="Calibri"/>
          <w:b/>
          <w:bCs/>
          <w:szCs w:val="22"/>
        </w:rPr>
        <w:t>Reasons for whistleblowing:</w:t>
      </w:r>
    </w:p>
    <w:p w:rsidR="002F15B6" w:rsidRPr="00D30913" w:rsidRDefault="002F15B6" w:rsidP="006C0318">
      <w:pPr>
        <w:pStyle w:val="ListParagraph"/>
        <w:numPr>
          <w:ilvl w:val="0"/>
          <w:numId w:val="20"/>
        </w:numPr>
        <w:autoSpaceDE w:val="0"/>
        <w:autoSpaceDN w:val="0"/>
        <w:adjustRightInd w:val="0"/>
        <w:rPr>
          <w:rFonts w:asciiTheme="minorHAnsi" w:hAnsiTheme="minorHAnsi" w:cs="Calibri"/>
        </w:rPr>
      </w:pPr>
      <w:r w:rsidRPr="00D30913">
        <w:rPr>
          <w:rFonts w:asciiTheme="minorHAnsi" w:hAnsiTheme="minorHAnsi" w:cs="Calibri"/>
        </w:rPr>
        <w:t>Each individual has a responsibility for raising concerns about unacceptable practice or behaviour</w:t>
      </w:r>
      <w:r w:rsidR="00EB347C" w:rsidRPr="00D30913">
        <w:rPr>
          <w:rFonts w:asciiTheme="minorHAnsi" w:hAnsiTheme="minorHAnsi" w:cs="Calibri"/>
        </w:rPr>
        <w:t>.</w:t>
      </w:r>
    </w:p>
    <w:p w:rsidR="002F15B6" w:rsidRPr="00D30913" w:rsidRDefault="002F15B6" w:rsidP="006C0318">
      <w:pPr>
        <w:pStyle w:val="ListParagraph"/>
        <w:numPr>
          <w:ilvl w:val="0"/>
          <w:numId w:val="20"/>
        </w:numPr>
        <w:autoSpaceDE w:val="0"/>
        <w:autoSpaceDN w:val="0"/>
        <w:adjustRightInd w:val="0"/>
        <w:rPr>
          <w:rFonts w:asciiTheme="minorHAnsi" w:hAnsiTheme="minorHAnsi" w:cs="Calibri"/>
        </w:rPr>
      </w:pPr>
      <w:r w:rsidRPr="00D30913">
        <w:rPr>
          <w:rFonts w:asciiTheme="minorHAnsi" w:hAnsiTheme="minorHAnsi" w:cs="Calibri"/>
        </w:rPr>
        <w:t>To prevent the problem worsening or widening</w:t>
      </w:r>
      <w:r w:rsidR="00EB347C" w:rsidRPr="00D30913">
        <w:rPr>
          <w:rFonts w:asciiTheme="minorHAnsi" w:hAnsiTheme="minorHAnsi" w:cs="Calibri"/>
        </w:rPr>
        <w:t>.</w:t>
      </w:r>
    </w:p>
    <w:p w:rsidR="002F15B6" w:rsidRPr="00D30913" w:rsidRDefault="002F15B6" w:rsidP="006C0318">
      <w:pPr>
        <w:pStyle w:val="ListParagraph"/>
        <w:numPr>
          <w:ilvl w:val="0"/>
          <w:numId w:val="20"/>
        </w:numPr>
        <w:autoSpaceDE w:val="0"/>
        <w:autoSpaceDN w:val="0"/>
        <w:adjustRightInd w:val="0"/>
        <w:rPr>
          <w:rFonts w:asciiTheme="minorHAnsi" w:hAnsiTheme="minorHAnsi" w:cs="Calibri"/>
        </w:rPr>
      </w:pPr>
      <w:r w:rsidRPr="00D30913">
        <w:rPr>
          <w:rFonts w:asciiTheme="minorHAnsi" w:hAnsiTheme="minorHAnsi" w:cs="Calibri"/>
        </w:rPr>
        <w:t>To protect or reduce risks to others</w:t>
      </w:r>
      <w:r w:rsidR="00EB347C" w:rsidRPr="00D30913">
        <w:rPr>
          <w:rFonts w:asciiTheme="minorHAnsi" w:hAnsiTheme="minorHAnsi" w:cs="Calibri"/>
        </w:rPr>
        <w:t>.</w:t>
      </w:r>
    </w:p>
    <w:p w:rsidR="002F15B6" w:rsidRPr="00D30913" w:rsidRDefault="002F15B6" w:rsidP="006C0318">
      <w:pPr>
        <w:pStyle w:val="ListParagraph"/>
        <w:numPr>
          <w:ilvl w:val="0"/>
          <w:numId w:val="20"/>
        </w:numPr>
        <w:autoSpaceDE w:val="0"/>
        <w:autoSpaceDN w:val="0"/>
        <w:adjustRightInd w:val="0"/>
        <w:rPr>
          <w:rFonts w:asciiTheme="minorHAnsi" w:hAnsiTheme="minorHAnsi" w:cs="Calibri"/>
        </w:rPr>
      </w:pPr>
      <w:r w:rsidRPr="00D30913">
        <w:rPr>
          <w:rFonts w:asciiTheme="minorHAnsi" w:hAnsiTheme="minorHAnsi" w:cs="Calibri"/>
        </w:rPr>
        <w:t>To prevent becoming implicated yourself</w:t>
      </w:r>
      <w:r w:rsidR="00EB347C" w:rsidRPr="00D30913">
        <w:rPr>
          <w:rFonts w:asciiTheme="minorHAnsi" w:hAnsiTheme="minorHAnsi" w:cs="Calibri"/>
        </w:rPr>
        <w:t>.</w:t>
      </w:r>
    </w:p>
    <w:p w:rsidR="002F15B6" w:rsidRPr="00D30913" w:rsidRDefault="002F15B6" w:rsidP="00EE728D">
      <w:pPr>
        <w:autoSpaceDE w:val="0"/>
        <w:autoSpaceDN w:val="0"/>
        <w:adjustRightInd w:val="0"/>
        <w:spacing w:before="120" w:after="120"/>
        <w:ind w:left="567"/>
        <w:rPr>
          <w:rFonts w:asciiTheme="minorHAnsi" w:hAnsiTheme="minorHAnsi" w:cs="Calibri"/>
          <w:b/>
          <w:bCs/>
          <w:szCs w:val="22"/>
        </w:rPr>
      </w:pPr>
      <w:r w:rsidRPr="00D30913">
        <w:rPr>
          <w:rFonts w:asciiTheme="minorHAnsi" w:hAnsiTheme="minorHAnsi" w:cs="Calibri"/>
          <w:b/>
          <w:bCs/>
          <w:szCs w:val="22"/>
        </w:rPr>
        <w:t>What stops people from whistleblowing?</w:t>
      </w:r>
    </w:p>
    <w:p w:rsidR="002F15B6" w:rsidRPr="00D30913" w:rsidRDefault="002F15B6" w:rsidP="006C0318">
      <w:pPr>
        <w:pStyle w:val="ListParagraph"/>
        <w:numPr>
          <w:ilvl w:val="0"/>
          <w:numId w:val="21"/>
        </w:numPr>
        <w:tabs>
          <w:tab w:val="left" w:pos="993"/>
        </w:tabs>
        <w:autoSpaceDE w:val="0"/>
        <w:autoSpaceDN w:val="0"/>
        <w:adjustRightInd w:val="0"/>
        <w:rPr>
          <w:rFonts w:asciiTheme="minorHAnsi" w:hAnsiTheme="minorHAnsi" w:cs="Calibri"/>
        </w:rPr>
      </w:pPr>
      <w:r w:rsidRPr="00D30913">
        <w:rPr>
          <w:rFonts w:asciiTheme="minorHAnsi" w:hAnsiTheme="minorHAnsi" w:cs="Calibri"/>
        </w:rPr>
        <w:t>Fear of starting a chain of events which spirals out of control</w:t>
      </w:r>
      <w:r w:rsidR="00EB347C" w:rsidRPr="00D30913">
        <w:rPr>
          <w:rFonts w:asciiTheme="minorHAnsi" w:hAnsiTheme="minorHAnsi" w:cs="Calibri"/>
        </w:rPr>
        <w:t>.</w:t>
      </w:r>
    </w:p>
    <w:p w:rsidR="002F15B6" w:rsidRPr="00D30913" w:rsidRDefault="002F15B6" w:rsidP="006C0318">
      <w:pPr>
        <w:pStyle w:val="ListParagraph"/>
        <w:numPr>
          <w:ilvl w:val="0"/>
          <w:numId w:val="21"/>
        </w:numPr>
        <w:tabs>
          <w:tab w:val="left" w:pos="993"/>
        </w:tabs>
        <w:autoSpaceDE w:val="0"/>
        <w:autoSpaceDN w:val="0"/>
        <w:adjustRightInd w:val="0"/>
        <w:rPr>
          <w:rFonts w:asciiTheme="minorHAnsi" w:hAnsiTheme="minorHAnsi" w:cs="Calibri"/>
        </w:rPr>
      </w:pPr>
      <w:r w:rsidRPr="00D30913">
        <w:rPr>
          <w:rFonts w:asciiTheme="minorHAnsi" w:hAnsiTheme="minorHAnsi" w:cs="Calibri"/>
        </w:rPr>
        <w:t>Disrupting the work or project</w:t>
      </w:r>
      <w:r w:rsidR="00EB347C" w:rsidRPr="00D30913">
        <w:rPr>
          <w:rFonts w:asciiTheme="minorHAnsi" w:hAnsiTheme="minorHAnsi" w:cs="Calibri"/>
        </w:rPr>
        <w:t>.</w:t>
      </w:r>
    </w:p>
    <w:p w:rsidR="002F15B6" w:rsidRPr="00D30913" w:rsidRDefault="002F15B6" w:rsidP="006C0318">
      <w:pPr>
        <w:pStyle w:val="ListParagraph"/>
        <w:numPr>
          <w:ilvl w:val="0"/>
          <w:numId w:val="21"/>
        </w:numPr>
        <w:tabs>
          <w:tab w:val="left" w:pos="993"/>
        </w:tabs>
        <w:autoSpaceDE w:val="0"/>
        <w:autoSpaceDN w:val="0"/>
        <w:adjustRightInd w:val="0"/>
        <w:rPr>
          <w:rFonts w:asciiTheme="minorHAnsi" w:hAnsiTheme="minorHAnsi" w:cs="Calibri"/>
        </w:rPr>
      </w:pPr>
      <w:r w:rsidRPr="00D30913">
        <w:rPr>
          <w:rFonts w:asciiTheme="minorHAnsi" w:hAnsiTheme="minorHAnsi" w:cs="Calibri"/>
        </w:rPr>
        <w:t>Fear of getting it wrong</w:t>
      </w:r>
      <w:r w:rsidR="00EB347C" w:rsidRPr="00D30913">
        <w:rPr>
          <w:rFonts w:asciiTheme="minorHAnsi" w:hAnsiTheme="minorHAnsi" w:cs="Calibri"/>
        </w:rPr>
        <w:t>.</w:t>
      </w:r>
    </w:p>
    <w:p w:rsidR="002F15B6" w:rsidRPr="00D30913" w:rsidRDefault="002F15B6" w:rsidP="006C0318">
      <w:pPr>
        <w:pStyle w:val="ListParagraph"/>
        <w:numPr>
          <w:ilvl w:val="0"/>
          <w:numId w:val="21"/>
        </w:numPr>
        <w:tabs>
          <w:tab w:val="left" w:pos="993"/>
        </w:tabs>
        <w:autoSpaceDE w:val="0"/>
        <w:autoSpaceDN w:val="0"/>
        <w:adjustRightInd w:val="0"/>
        <w:rPr>
          <w:rFonts w:asciiTheme="minorHAnsi" w:hAnsiTheme="minorHAnsi" w:cs="Calibri"/>
        </w:rPr>
      </w:pPr>
      <w:r w:rsidRPr="00D30913">
        <w:rPr>
          <w:rFonts w:asciiTheme="minorHAnsi" w:hAnsiTheme="minorHAnsi" w:cs="Calibri"/>
        </w:rPr>
        <w:t>Fear of repercussions or damaging careers</w:t>
      </w:r>
      <w:r w:rsidR="00EB347C" w:rsidRPr="00D30913">
        <w:rPr>
          <w:rFonts w:asciiTheme="minorHAnsi" w:hAnsiTheme="minorHAnsi" w:cs="Calibri"/>
        </w:rPr>
        <w:t>.</w:t>
      </w:r>
    </w:p>
    <w:p w:rsidR="002F15B6" w:rsidRPr="00D30913" w:rsidRDefault="002F15B6" w:rsidP="006C0318">
      <w:pPr>
        <w:pStyle w:val="ListParagraph"/>
        <w:numPr>
          <w:ilvl w:val="0"/>
          <w:numId w:val="21"/>
        </w:numPr>
        <w:tabs>
          <w:tab w:val="left" w:pos="993"/>
        </w:tabs>
        <w:autoSpaceDE w:val="0"/>
        <w:autoSpaceDN w:val="0"/>
        <w:adjustRightInd w:val="0"/>
        <w:rPr>
          <w:rFonts w:asciiTheme="minorHAnsi" w:hAnsiTheme="minorHAnsi" w:cs="Calibri"/>
        </w:rPr>
      </w:pPr>
      <w:r w:rsidRPr="00D30913">
        <w:rPr>
          <w:rFonts w:asciiTheme="minorHAnsi" w:hAnsiTheme="minorHAnsi" w:cs="Calibri"/>
        </w:rPr>
        <w:t>Fear of not being believed</w:t>
      </w:r>
      <w:r w:rsidR="00EB347C" w:rsidRPr="00D30913">
        <w:rPr>
          <w:rFonts w:asciiTheme="minorHAnsi" w:hAnsiTheme="minorHAnsi" w:cs="Calibri"/>
        </w:rPr>
        <w:t>.</w:t>
      </w:r>
    </w:p>
    <w:p w:rsidR="002F15B6" w:rsidRPr="00D30913" w:rsidRDefault="002F15B6" w:rsidP="00EE728D">
      <w:pPr>
        <w:autoSpaceDE w:val="0"/>
        <w:autoSpaceDN w:val="0"/>
        <w:adjustRightInd w:val="0"/>
        <w:spacing w:before="120" w:after="120"/>
        <w:ind w:left="567"/>
        <w:rPr>
          <w:rFonts w:asciiTheme="minorHAnsi" w:hAnsiTheme="minorHAnsi" w:cs="Calibri"/>
          <w:b/>
          <w:bCs/>
          <w:szCs w:val="22"/>
        </w:rPr>
      </w:pPr>
      <w:r w:rsidRPr="00D30913">
        <w:rPr>
          <w:rFonts w:asciiTheme="minorHAnsi" w:hAnsiTheme="minorHAnsi" w:cs="Calibri"/>
          <w:b/>
          <w:bCs/>
          <w:szCs w:val="22"/>
        </w:rPr>
        <w:t>How to raise a concern:</w:t>
      </w:r>
    </w:p>
    <w:p w:rsidR="002F15B6" w:rsidRPr="00D30913" w:rsidRDefault="001E4823" w:rsidP="006C0318">
      <w:pPr>
        <w:pStyle w:val="ListParagraph"/>
        <w:numPr>
          <w:ilvl w:val="0"/>
          <w:numId w:val="22"/>
        </w:numPr>
        <w:autoSpaceDE w:val="0"/>
        <w:autoSpaceDN w:val="0"/>
        <w:adjustRightInd w:val="0"/>
        <w:rPr>
          <w:rFonts w:asciiTheme="minorHAnsi" w:hAnsiTheme="minorHAnsi" w:cs="Calibri"/>
        </w:rPr>
      </w:pPr>
      <w:r w:rsidRPr="00D30913">
        <w:rPr>
          <w:rFonts w:asciiTheme="minorHAnsi" w:hAnsiTheme="minorHAnsi" w:cs="Calibri"/>
        </w:rPr>
        <w:t>V</w:t>
      </w:r>
      <w:r w:rsidR="002F15B6" w:rsidRPr="00D30913">
        <w:rPr>
          <w:rFonts w:asciiTheme="minorHAnsi" w:hAnsiTheme="minorHAnsi" w:cs="Calibri"/>
        </w:rPr>
        <w:t>oice concerns, suspicions or uneasiness as soon as possible.  The earlier a concern is expressed the easier</w:t>
      </w:r>
      <w:r w:rsidRPr="00D30913">
        <w:rPr>
          <w:rFonts w:asciiTheme="minorHAnsi" w:hAnsiTheme="minorHAnsi" w:cs="Calibri"/>
        </w:rPr>
        <w:t xml:space="preserve"> and sooner action can be taken.</w:t>
      </w:r>
    </w:p>
    <w:p w:rsidR="002F15B6" w:rsidRPr="00D30913" w:rsidRDefault="002F15B6" w:rsidP="006C0318">
      <w:pPr>
        <w:pStyle w:val="ListParagraph"/>
        <w:numPr>
          <w:ilvl w:val="0"/>
          <w:numId w:val="22"/>
        </w:numPr>
        <w:autoSpaceDE w:val="0"/>
        <w:autoSpaceDN w:val="0"/>
        <w:adjustRightInd w:val="0"/>
        <w:rPr>
          <w:rFonts w:asciiTheme="minorHAnsi" w:hAnsiTheme="minorHAnsi" w:cs="Calibri"/>
        </w:rPr>
      </w:pPr>
      <w:r w:rsidRPr="00D30913">
        <w:rPr>
          <w:rFonts w:asciiTheme="minorHAnsi" w:hAnsiTheme="minorHAnsi" w:cs="Calibri"/>
        </w:rPr>
        <w:t>Try to pinpoint exactly what prac</w:t>
      </w:r>
      <w:r w:rsidR="001E4823" w:rsidRPr="00D30913">
        <w:rPr>
          <w:rFonts w:asciiTheme="minorHAnsi" w:hAnsiTheme="minorHAnsi" w:cs="Calibri"/>
        </w:rPr>
        <w:t>tice is causing concern and why.</w:t>
      </w:r>
    </w:p>
    <w:p w:rsidR="002F15B6" w:rsidRPr="00D30913" w:rsidRDefault="002F15B6" w:rsidP="006C0318">
      <w:pPr>
        <w:pStyle w:val="ListParagraph"/>
        <w:numPr>
          <w:ilvl w:val="0"/>
          <w:numId w:val="22"/>
        </w:numPr>
        <w:autoSpaceDE w:val="0"/>
        <w:autoSpaceDN w:val="0"/>
        <w:adjustRightInd w:val="0"/>
        <w:rPr>
          <w:rFonts w:asciiTheme="minorHAnsi" w:hAnsiTheme="minorHAnsi" w:cs="Calibri"/>
        </w:rPr>
      </w:pPr>
      <w:r w:rsidRPr="00D30913">
        <w:rPr>
          <w:rFonts w:asciiTheme="minorHAnsi" w:hAnsiTheme="minorHAnsi" w:cs="Calibri"/>
        </w:rPr>
        <w:t xml:space="preserve">Approach the </w:t>
      </w:r>
      <w:r w:rsidR="00655C31" w:rsidRPr="00D30913">
        <w:rPr>
          <w:rFonts w:asciiTheme="minorHAnsi" w:hAnsiTheme="minorHAnsi" w:cstheme="minorHAnsi"/>
          <w:szCs w:val="22"/>
        </w:rPr>
        <w:t>Designated Safeguarding Lead</w:t>
      </w:r>
      <w:r w:rsidR="006368BB" w:rsidRPr="00D30913">
        <w:rPr>
          <w:rFonts w:asciiTheme="minorHAnsi" w:hAnsiTheme="minorHAnsi" w:cstheme="minorHAnsi"/>
          <w:szCs w:val="22"/>
        </w:rPr>
        <w:t>,</w:t>
      </w:r>
      <w:r w:rsidR="00655C31" w:rsidRPr="00D30913">
        <w:rPr>
          <w:rFonts w:asciiTheme="minorHAnsi" w:hAnsiTheme="minorHAnsi" w:cs="Calibri"/>
          <w:color w:val="000000" w:themeColor="text1"/>
        </w:rPr>
        <w:t xml:space="preserve"> </w:t>
      </w:r>
      <w:r w:rsidR="00AF3633">
        <w:rPr>
          <w:rFonts w:asciiTheme="minorHAnsi" w:hAnsiTheme="minorHAnsi" w:cs="Calibri"/>
          <w:color w:val="000000" w:themeColor="text1"/>
        </w:rPr>
        <w:t>Andrea Sweeting</w:t>
      </w:r>
      <w:r w:rsidR="001E4823" w:rsidRPr="00D30913">
        <w:rPr>
          <w:rFonts w:asciiTheme="minorHAnsi" w:hAnsiTheme="minorHAnsi" w:cs="Calibri"/>
        </w:rPr>
        <w:t>.</w:t>
      </w:r>
    </w:p>
    <w:p w:rsidR="002F15B6" w:rsidRPr="00D30913" w:rsidRDefault="008573F2" w:rsidP="006C0318">
      <w:pPr>
        <w:pStyle w:val="ListParagraph"/>
        <w:numPr>
          <w:ilvl w:val="0"/>
          <w:numId w:val="22"/>
        </w:numPr>
        <w:autoSpaceDE w:val="0"/>
        <w:autoSpaceDN w:val="0"/>
        <w:adjustRightInd w:val="0"/>
        <w:rPr>
          <w:rFonts w:asciiTheme="minorHAnsi" w:hAnsiTheme="minorHAnsi" w:cs="Calibri"/>
        </w:rPr>
      </w:pPr>
      <w:r w:rsidRPr="00D30913">
        <w:rPr>
          <w:rFonts w:asciiTheme="minorHAnsi" w:hAnsiTheme="minorHAnsi" w:cs="Calibri"/>
        </w:rPr>
        <w:t>I</w:t>
      </w:r>
      <w:r w:rsidR="002F15B6" w:rsidRPr="00D30913">
        <w:rPr>
          <w:rFonts w:asciiTheme="minorHAnsi" w:hAnsiTheme="minorHAnsi" w:cs="Calibri"/>
        </w:rPr>
        <w:t>f the concern is relate</w:t>
      </w:r>
      <w:r w:rsidR="004C70F7" w:rsidRPr="00D30913">
        <w:rPr>
          <w:rFonts w:asciiTheme="minorHAnsi" w:hAnsiTheme="minorHAnsi" w:cs="Calibri"/>
        </w:rPr>
        <w:t>d</w:t>
      </w:r>
      <w:r w:rsidR="002F15B6" w:rsidRPr="00D30913">
        <w:rPr>
          <w:rFonts w:asciiTheme="minorHAnsi" w:hAnsiTheme="minorHAnsi" w:cs="Calibri"/>
        </w:rPr>
        <w:t xml:space="preserve"> to </w:t>
      </w:r>
      <w:r w:rsidR="00C6105D" w:rsidRPr="00D30913">
        <w:rPr>
          <w:rFonts w:asciiTheme="minorHAnsi" w:hAnsiTheme="minorHAnsi" w:cs="Calibri"/>
        </w:rPr>
        <w:t xml:space="preserve">the </w:t>
      </w:r>
      <w:r w:rsidR="002F15B6" w:rsidRPr="00D30913">
        <w:rPr>
          <w:rFonts w:asciiTheme="minorHAnsi" w:hAnsiTheme="minorHAnsi" w:cs="Calibri"/>
        </w:rPr>
        <w:t>Head teacher, the Chair of Governors should be contacted or</w:t>
      </w:r>
      <w:r w:rsidR="00477816" w:rsidRPr="00D30913">
        <w:rPr>
          <w:rFonts w:asciiTheme="minorHAnsi" w:hAnsiTheme="minorHAnsi" w:cs="Calibri"/>
        </w:rPr>
        <w:t>,</w:t>
      </w:r>
      <w:r w:rsidR="002F15B6" w:rsidRPr="00D30913">
        <w:rPr>
          <w:rFonts w:asciiTheme="minorHAnsi" w:hAnsiTheme="minorHAnsi" w:cs="Calibri"/>
        </w:rPr>
        <w:t xml:space="preserve"> if it is felt that the issue needs to be reported to someone outside the school, contact </w:t>
      </w:r>
      <w:r w:rsidR="00A77A89" w:rsidRPr="00D30913">
        <w:rPr>
          <w:rFonts w:asciiTheme="minorHAnsi" w:hAnsiTheme="minorHAnsi" w:cstheme="minorHAnsi"/>
          <w:szCs w:val="22"/>
        </w:rPr>
        <w:t>Cumbria Safeguarding Hub</w:t>
      </w:r>
      <w:r w:rsidR="001E4823" w:rsidRPr="00D30913">
        <w:rPr>
          <w:rFonts w:asciiTheme="minorHAnsi" w:hAnsiTheme="minorHAnsi" w:cs="Calibri"/>
        </w:rPr>
        <w:t>.</w:t>
      </w:r>
    </w:p>
    <w:p w:rsidR="002F15B6" w:rsidRPr="00D30913" w:rsidRDefault="002F15B6" w:rsidP="006C0318">
      <w:pPr>
        <w:pStyle w:val="ListParagraph"/>
        <w:numPr>
          <w:ilvl w:val="0"/>
          <w:numId w:val="22"/>
        </w:numPr>
        <w:autoSpaceDE w:val="0"/>
        <w:autoSpaceDN w:val="0"/>
        <w:adjustRightInd w:val="0"/>
        <w:rPr>
          <w:rFonts w:asciiTheme="minorHAnsi" w:hAnsiTheme="minorHAnsi" w:cs="Calibri"/>
        </w:rPr>
      </w:pPr>
      <w:r w:rsidRPr="00D30913">
        <w:rPr>
          <w:rFonts w:asciiTheme="minorHAnsi" w:hAnsiTheme="minorHAnsi" w:cs="Calibri"/>
        </w:rPr>
        <w:t>Staff should ensure they get a satisfactory response - don't let matters rest</w:t>
      </w:r>
      <w:r w:rsidR="00E303ED" w:rsidRPr="00D30913">
        <w:rPr>
          <w:rFonts w:asciiTheme="minorHAnsi" w:hAnsiTheme="minorHAnsi" w:cs="Calibri"/>
        </w:rPr>
        <w:t>.  If a staff member feels their genuine concer</w:t>
      </w:r>
      <w:r w:rsidR="00687086" w:rsidRPr="00D30913">
        <w:rPr>
          <w:rFonts w:asciiTheme="minorHAnsi" w:hAnsiTheme="minorHAnsi" w:cs="Calibri"/>
        </w:rPr>
        <w:t>n</w:t>
      </w:r>
      <w:r w:rsidR="00E303ED" w:rsidRPr="00D30913">
        <w:rPr>
          <w:rFonts w:asciiTheme="minorHAnsi" w:hAnsiTheme="minorHAnsi" w:cs="Calibri"/>
        </w:rPr>
        <w:t>s are not being addressed, the iss</w:t>
      </w:r>
      <w:r w:rsidR="00912802" w:rsidRPr="00D30913">
        <w:rPr>
          <w:rFonts w:asciiTheme="minorHAnsi" w:hAnsiTheme="minorHAnsi" w:cs="Calibri"/>
        </w:rPr>
        <w:t>ue should be referred to the Cumbria</w:t>
      </w:r>
      <w:r w:rsidR="00E303ED" w:rsidRPr="00D30913">
        <w:rPr>
          <w:rFonts w:asciiTheme="minorHAnsi" w:hAnsiTheme="minorHAnsi" w:cs="Calibri"/>
        </w:rPr>
        <w:t xml:space="preserve"> Safeguarding Hub</w:t>
      </w:r>
      <w:r w:rsidR="008573F2" w:rsidRPr="00D30913">
        <w:rPr>
          <w:rFonts w:asciiTheme="minorHAnsi" w:hAnsiTheme="minorHAnsi" w:cs="Calibri"/>
        </w:rPr>
        <w:t>.</w:t>
      </w:r>
    </w:p>
    <w:p w:rsidR="002F15B6" w:rsidRPr="00D30913" w:rsidRDefault="002F15B6" w:rsidP="006C0318">
      <w:pPr>
        <w:pStyle w:val="ListParagraph"/>
        <w:numPr>
          <w:ilvl w:val="0"/>
          <w:numId w:val="22"/>
        </w:numPr>
        <w:autoSpaceDE w:val="0"/>
        <w:autoSpaceDN w:val="0"/>
        <w:adjustRightInd w:val="0"/>
        <w:rPr>
          <w:rFonts w:asciiTheme="minorHAnsi" w:hAnsiTheme="minorHAnsi" w:cs="Calibri"/>
        </w:rPr>
      </w:pPr>
      <w:r w:rsidRPr="00D30913">
        <w:rPr>
          <w:rFonts w:asciiTheme="minorHAnsi" w:hAnsiTheme="minorHAnsi" w:cs="Calibri"/>
        </w:rPr>
        <w:t xml:space="preserve">Ideally, concerns should be put in writing, outlining the background and history, giving names, dates </w:t>
      </w:r>
      <w:r w:rsidR="00EB347C" w:rsidRPr="00D30913">
        <w:rPr>
          <w:rFonts w:asciiTheme="minorHAnsi" w:hAnsiTheme="minorHAnsi" w:cs="Calibri"/>
        </w:rPr>
        <w:t>and places wherever possible</w:t>
      </w:r>
      <w:r w:rsidR="008573F2" w:rsidRPr="00D30913">
        <w:rPr>
          <w:rFonts w:asciiTheme="minorHAnsi" w:hAnsiTheme="minorHAnsi" w:cs="Calibri"/>
        </w:rPr>
        <w:t>.</w:t>
      </w:r>
    </w:p>
    <w:p w:rsidR="002F15B6" w:rsidRPr="00D30913" w:rsidRDefault="002F15B6" w:rsidP="006C0318">
      <w:pPr>
        <w:pStyle w:val="ListParagraph"/>
        <w:numPr>
          <w:ilvl w:val="0"/>
          <w:numId w:val="22"/>
        </w:numPr>
        <w:autoSpaceDE w:val="0"/>
        <w:autoSpaceDN w:val="0"/>
        <w:adjustRightInd w:val="0"/>
        <w:rPr>
          <w:rFonts w:asciiTheme="minorHAnsi" w:hAnsiTheme="minorHAnsi" w:cs="Calibri"/>
          <w:b/>
          <w:bCs/>
        </w:rPr>
      </w:pPr>
      <w:r w:rsidRPr="00D30913">
        <w:rPr>
          <w:rFonts w:asciiTheme="minorHAnsi" w:hAnsiTheme="minorHAnsi" w:cs="Calibri"/>
          <w:b/>
          <w:bCs/>
        </w:rPr>
        <w:t>A member of staff is not expected to prove the truth of an allegation but will need to demonstrate sufficient grounds for the concern.</w:t>
      </w:r>
    </w:p>
    <w:p w:rsidR="001D6459" w:rsidRPr="00D30913" w:rsidRDefault="001D6459" w:rsidP="00006705">
      <w:pPr>
        <w:autoSpaceDE w:val="0"/>
        <w:autoSpaceDN w:val="0"/>
        <w:adjustRightInd w:val="0"/>
        <w:spacing w:before="120" w:after="120"/>
        <w:ind w:left="567"/>
        <w:rPr>
          <w:rFonts w:asciiTheme="minorHAnsi" w:hAnsiTheme="minorHAnsi" w:cstheme="minorHAnsi"/>
          <w:b/>
          <w:bCs/>
          <w:szCs w:val="22"/>
        </w:rPr>
      </w:pPr>
      <w:r w:rsidRPr="00D30913">
        <w:rPr>
          <w:rFonts w:asciiTheme="minorHAnsi" w:hAnsiTheme="minorHAnsi" w:cstheme="minorHAnsi"/>
          <w:b/>
          <w:bCs/>
          <w:szCs w:val="22"/>
        </w:rPr>
        <w:t>What happens next?</w:t>
      </w:r>
    </w:p>
    <w:p w:rsidR="001D6459" w:rsidRPr="00D30913" w:rsidRDefault="00D245FA" w:rsidP="00D43737">
      <w:pPr>
        <w:pStyle w:val="ListParagraph"/>
        <w:numPr>
          <w:ilvl w:val="0"/>
          <w:numId w:val="18"/>
        </w:numPr>
        <w:autoSpaceDE w:val="0"/>
        <w:autoSpaceDN w:val="0"/>
        <w:adjustRightInd w:val="0"/>
        <w:rPr>
          <w:rFonts w:asciiTheme="minorHAnsi" w:hAnsiTheme="minorHAnsi" w:cstheme="minorHAnsi"/>
        </w:rPr>
      </w:pPr>
      <w:r w:rsidRPr="00D30913">
        <w:rPr>
          <w:rFonts w:asciiTheme="minorHAnsi" w:hAnsiTheme="minorHAnsi" w:cstheme="minorHAnsi"/>
        </w:rPr>
        <w:t xml:space="preserve">The individual reporting the concerns will </w:t>
      </w:r>
      <w:r w:rsidR="001D6459" w:rsidRPr="00D30913">
        <w:rPr>
          <w:rFonts w:asciiTheme="minorHAnsi" w:hAnsiTheme="minorHAnsi" w:cstheme="minorHAnsi"/>
        </w:rPr>
        <w:t>be given information on the nature and progress of any enquiries.</w:t>
      </w:r>
    </w:p>
    <w:p w:rsidR="001D6459" w:rsidRPr="00D30913" w:rsidRDefault="00D245FA" w:rsidP="00D43737">
      <w:pPr>
        <w:pStyle w:val="ListParagraph"/>
        <w:numPr>
          <w:ilvl w:val="0"/>
          <w:numId w:val="18"/>
        </w:numPr>
        <w:autoSpaceDE w:val="0"/>
        <w:autoSpaceDN w:val="0"/>
        <w:adjustRightInd w:val="0"/>
        <w:rPr>
          <w:rFonts w:asciiTheme="minorHAnsi" w:hAnsiTheme="minorHAnsi" w:cstheme="minorHAnsi"/>
        </w:rPr>
      </w:pPr>
      <w:r w:rsidRPr="00D30913">
        <w:rPr>
          <w:rFonts w:asciiTheme="minorHAnsi" w:hAnsiTheme="minorHAnsi" w:cstheme="minorHAnsi"/>
        </w:rPr>
        <w:t xml:space="preserve">The </w:t>
      </w:r>
      <w:r w:rsidR="001D6459" w:rsidRPr="00D30913">
        <w:rPr>
          <w:rFonts w:asciiTheme="minorHAnsi" w:hAnsiTheme="minorHAnsi" w:cstheme="minorHAnsi"/>
        </w:rPr>
        <w:t xml:space="preserve">employer has a responsibility to protect </w:t>
      </w:r>
      <w:r w:rsidRPr="00D30913">
        <w:rPr>
          <w:rFonts w:asciiTheme="minorHAnsi" w:hAnsiTheme="minorHAnsi" w:cstheme="minorHAnsi"/>
        </w:rPr>
        <w:t>individual members of staff f</w:t>
      </w:r>
      <w:r w:rsidR="001D6459" w:rsidRPr="00D30913">
        <w:rPr>
          <w:rFonts w:asciiTheme="minorHAnsi" w:hAnsiTheme="minorHAnsi" w:cstheme="minorHAnsi"/>
        </w:rPr>
        <w:t>rom harassment or victimisation.</w:t>
      </w:r>
    </w:p>
    <w:p w:rsidR="001D6459" w:rsidRPr="00D30913" w:rsidRDefault="001D6459" w:rsidP="00D43737">
      <w:pPr>
        <w:pStyle w:val="ListParagraph"/>
        <w:numPr>
          <w:ilvl w:val="0"/>
          <w:numId w:val="18"/>
        </w:numPr>
        <w:autoSpaceDE w:val="0"/>
        <w:autoSpaceDN w:val="0"/>
        <w:adjustRightInd w:val="0"/>
        <w:rPr>
          <w:rFonts w:asciiTheme="minorHAnsi" w:hAnsiTheme="minorHAnsi" w:cstheme="minorHAnsi"/>
        </w:rPr>
      </w:pPr>
      <w:r w:rsidRPr="00D30913">
        <w:rPr>
          <w:rFonts w:asciiTheme="minorHAnsi" w:hAnsiTheme="minorHAnsi" w:cstheme="minorHAnsi"/>
        </w:rPr>
        <w:t>N</w:t>
      </w:r>
      <w:r w:rsidR="00D245FA" w:rsidRPr="00D30913">
        <w:rPr>
          <w:rFonts w:asciiTheme="minorHAnsi" w:hAnsiTheme="minorHAnsi" w:cstheme="minorHAnsi"/>
        </w:rPr>
        <w:t xml:space="preserve">o action will be taken against an individual </w:t>
      </w:r>
      <w:r w:rsidRPr="00D30913">
        <w:rPr>
          <w:rFonts w:asciiTheme="minorHAnsi" w:hAnsiTheme="minorHAnsi" w:cstheme="minorHAnsi"/>
        </w:rPr>
        <w:t>if the concern proves to be unfounded and was raised in good faith.</w:t>
      </w:r>
    </w:p>
    <w:p w:rsidR="00B7554A" w:rsidRPr="00D30913" w:rsidRDefault="001D6459" w:rsidP="00D43737">
      <w:pPr>
        <w:pStyle w:val="ListParagraph"/>
        <w:numPr>
          <w:ilvl w:val="0"/>
          <w:numId w:val="18"/>
        </w:numPr>
        <w:autoSpaceDE w:val="0"/>
        <w:autoSpaceDN w:val="0"/>
        <w:adjustRightInd w:val="0"/>
        <w:rPr>
          <w:rFonts w:asciiTheme="minorHAnsi" w:hAnsiTheme="minorHAnsi" w:cstheme="minorHAnsi"/>
        </w:rPr>
      </w:pPr>
      <w:r w:rsidRPr="00D30913">
        <w:rPr>
          <w:rFonts w:asciiTheme="minorHAnsi" w:hAnsiTheme="minorHAnsi" w:cstheme="minorHAnsi"/>
        </w:rPr>
        <w:t>Malicious allegations may be considered as a disciplinary offence.</w:t>
      </w:r>
    </w:p>
    <w:p w:rsidR="001D6459" w:rsidRPr="00D30913" w:rsidRDefault="001D6459" w:rsidP="00006705">
      <w:pPr>
        <w:autoSpaceDE w:val="0"/>
        <w:autoSpaceDN w:val="0"/>
        <w:adjustRightInd w:val="0"/>
        <w:spacing w:before="120" w:after="120"/>
        <w:ind w:left="567"/>
        <w:rPr>
          <w:rFonts w:asciiTheme="minorHAnsi" w:hAnsiTheme="minorHAnsi" w:cstheme="minorHAnsi"/>
          <w:b/>
          <w:bCs/>
          <w:szCs w:val="22"/>
        </w:rPr>
      </w:pPr>
      <w:r w:rsidRPr="00D30913">
        <w:rPr>
          <w:rFonts w:asciiTheme="minorHAnsi" w:hAnsiTheme="minorHAnsi" w:cstheme="minorHAnsi"/>
          <w:b/>
          <w:bCs/>
          <w:szCs w:val="22"/>
        </w:rPr>
        <w:t>Self-reporting:</w:t>
      </w:r>
    </w:p>
    <w:p w:rsidR="001D6459" w:rsidRPr="00D30913" w:rsidRDefault="001D6459" w:rsidP="009E711C">
      <w:pPr>
        <w:autoSpaceDE w:val="0"/>
        <w:autoSpaceDN w:val="0"/>
        <w:adjustRightInd w:val="0"/>
        <w:ind w:left="567"/>
        <w:rPr>
          <w:rFonts w:asciiTheme="minorHAnsi" w:hAnsiTheme="minorHAnsi" w:cstheme="minorHAnsi"/>
          <w:color w:val="000000"/>
          <w:szCs w:val="22"/>
        </w:rPr>
      </w:pPr>
      <w:r w:rsidRPr="00D30913">
        <w:rPr>
          <w:rFonts w:asciiTheme="minorHAnsi" w:hAnsiTheme="minorHAnsi" w:cstheme="minorHAnsi"/>
          <w:color w:val="000000"/>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 to the member of staff concerned.  Whilst such reporting will remain confidential in most instances, this cannot be guaranteed where personal difficulties raise concerns about the welfare or safety of children.</w:t>
      </w:r>
    </w:p>
    <w:p w:rsidR="00D245FA" w:rsidRPr="00D30913" w:rsidRDefault="00D245FA" w:rsidP="00006705">
      <w:pPr>
        <w:autoSpaceDE w:val="0"/>
        <w:autoSpaceDN w:val="0"/>
        <w:adjustRightInd w:val="0"/>
        <w:spacing w:before="120" w:after="120"/>
        <w:ind w:left="567"/>
        <w:rPr>
          <w:rFonts w:asciiTheme="minorHAnsi" w:hAnsiTheme="minorHAnsi" w:cs="Calibri"/>
          <w:b/>
          <w:bCs/>
          <w:color w:val="000000"/>
          <w:szCs w:val="22"/>
        </w:rPr>
      </w:pPr>
      <w:r w:rsidRPr="00D30913">
        <w:rPr>
          <w:rFonts w:asciiTheme="minorHAnsi" w:hAnsiTheme="minorHAnsi" w:cs="Calibri"/>
          <w:b/>
          <w:bCs/>
          <w:color w:val="000000"/>
          <w:szCs w:val="22"/>
        </w:rPr>
        <w:t>Further advice and support:</w:t>
      </w:r>
    </w:p>
    <w:p w:rsidR="00D245FA" w:rsidRPr="00D30913" w:rsidRDefault="00D245FA" w:rsidP="00006705">
      <w:pPr>
        <w:autoSpaceDE w:val="0"/>
        <w:autoSpaceDN w:val="0"/>
        <w:adjustRightInd w:val="0"/>
        <w:spacing w:after="120"/>
        <w:ind w:left="567"/>
        <w:rPr>
          <w:rFonts w:asciiTheme="minorHAnsi" w:hAnsiTheme="minorHAnsi" w:cs="Calibri"/>
          <w:color w:val="000000"/>
          <w:szCs w:val="22"/>
        </w:rPr>
      </w:pPr>
      <w:r w:rsidRPr="00D30913">
        <w:rPr>
          <w:rFonts w:asciiTheme="minorHAnsi" w:hAnsiTheme="minorHAnsi" w:cs="Calibri"/>
          <w:color w:val="000000"/>
          <w:szCs w:val="22"/>
        </w:rPr>
        <w:t>It is recognised that whistleblowing can be difficult and stressful.  Advice and support is available from senior managers, HR provider and/or your professional or trade union.</w:t>
      </w:r>
    </w:p>
    <w:p w:rsidR="00D245FA" w:rsidRPr="00D30913" w:rsidRDefault="00D245FA" w:rsidP="00006705">
      <w:pPr>
        <w:autoSpaceDE w:val="0"/>
        <w:autoSpaceDN w:val="0"/>
        <w:adjustRightInd w:val="0"/>
        <w:spacing w:after="120"/>
        <w:ind w:left="567"/>
        <w:rPr>
          <w:rFonts w:asciiTheme="minorHAnsi" w:hAnsiTheme="minorHAnsi" w:cs="Calibri"/>
          <w:color w:val="000000"/>
          <w:szCs w:val="22"/>
        </w:rPr>
      </w:pPr>
      <w:r w:rsidRPr="00D30913">
        <w:rPr>
          <w:rFonts w:asciiTheme="minorHAnsi" w:hAnsiTheme="minorHAnsi" w:cs="Calibri"/>
          <w:i/>
          <w:iCs/>
          <w:color w:val="000000"/>
          <w:szCs w:val="22"/>
        </w:rPr>
        <w:t>"Absolutely without fail</w:t>
      </w:r>
      <w:r w:rsidR="0084520A" w:rsidRPr="00D30913">
        <w:rPr>
          <w:rFonts w:asciiTheme="minorHAnsi" w:hAnsiTheme="minorHAnsi" w:cs="Calibri"/>
          <w:i/>
          <w:iCs/>
          <w:color w:val="000000"/>
          <w:szCs w:val="22"/>
        </w:rPr>
        <w:t xml:space="preserve"> </w:t>
      </w:r>
      <w:r w:rsidRPr="00D30913">
        <w:rPr>
          <w:rFonts w:asciiTheme="minorHAnsi" w:hAnsiTheme="minorHAnsi" w:cs="Calibri"/>
          <w:i/>
          <w:iCs/>
          <w:color w:val="000000"/>
          <w:szCs w:val="22"/>
        </w:rPr>
        <w:t xml:space="preserve">- challenge poor practice or performance. If you ignore or collude with poor practice it makes it harder to sound the alarm when things go wrong" </w:t>
      </w:r>
      <w:r w:rsidRPr="00D30913">
        <w:rPr>
          <w:rFonts w:asciiTheme="minorHAnsi" w:hAnsiTheme="minorHAnsi" w:cs="Calibri"/>
          <w:color w:val="000000"/>
          <w:szCs w:val="22"/>
        </w:rPr>
        <w:t>(reproduced with acknowledgement to “Sounding the Alarm” – Barnardos).</w:t>
      </w:r>
    </w:p>
    <w:p w:rsidR="00AC461C" w:rsidRPr="00D30913" w:rsidRDefault="001F7EDE" w:rsidP="00AC461C">
      <w:pPr>
        <w:ind w:left="567"/>
        <w:rPr>
          <w:rFonts w:asciiTheme="minorHAnsi" w:hAnsiTheme="minorHAnsi" w:cstheme="minorHAnsi"/>
        </w:rPr>
      </w:pPr>
      <w:bookmarkStart w:id="255" w:name="_Toc318135342"/>
      <w:r>
        <w:rPr>
          <w:rFonts w:asciiTheme="minorHAnsi" w:hAnsiTheme="minorHAnsi" w:cstheme="minorHAnsi"/>
          <w:color w:val="000000"/>
          <w:szCs w:val="22"/>
        </w:rPr>
        <w:t>The school has Whistleblowing procedures, a copy of which can be found in the school office.</w:t>
      </w:r>
    </w:p>
    <w:p w:rsidR="007879A9" w:rsidRPr="00D30913" w:rsidRDefault="001F7881" w:rsidP="00326A71">
      <w:pPr>
        <w:pStyle w:val="Heading2"/>
      </w:pPr>
      <w:bookmarkStart w:id="256" w:name="_Toc384371795"/>
      <w:bookmarkStart w:id="257" w:name="_Toc426124643"/>
      <w:bookmarkStart w:id="258" w:name="_Toc426444147"/>
      <w:bookmarkStart w:id="259" w:name="_Toc440032813"/>
      <w:bookmarkStart w:id="260" w:name="_Toc443666351"/>
      <w:bookmarkStart w:id="261" w:name="_Toc443666603"/>
      <w:bookmarkStart w:id="262" w:name="_Toc524012075"/>
      <w:r w:rsidRPr="00326A71">
        <w:t>Medic</w:t>
      </w:r>
      <w:bookmarkEnd w:id="256"/>
      <w:r w:rsidRPr="00326A71">
        <w:t>ines</w:t>
      </w:r>
      <w:bookmarkEnd w:id="257"/>
      <w:bookmarkEnd w:id="258"/>
      <w:bookmarkEnd w:id="259"/>
      <w:bookmarkEnd w:id="260"/>
      <w:bookmarkEnd w:id="261"/>
      <w:bookmarkEnd w:id="262"/>
    </w:p>
    <w:p w:rsidR="000150C9" w:rsidRPr="00326A71" w:rsidRDefault="00EE728D" w:rsidP="006C0318">
      <w:pPr>
        <w:pStyle w:val="Heading3"/>
        <w:numPr>
          <w:ilvl w:val="2"/>
          <w:numId w:val="48"/>
        </w:numPr>
      </w:pPr>
      <w:bookmarkStart w:id="263" w:name="_Toc384371796"/>
      <w:bookmarkStart w:id="264" w:name="_Toc426124644"/>
      <w:bookmarkStart w:id="265" w:name="_Toc426444148"/>
      <w:bookmarkStart w:id="266" w:name="_Toc440032814"/>
      <w:bookmarkStart w:id="267" w:name="_Toc443666352"/>
      <w:bookmarkStart w:id="268" w:name="_Toc443666604"/>
      <w:bookmarkStart w:id="269" w:name="_Toc524012076"/>
      <w:r w:rsidRPr="00326A71">
        <w:t>Staff T</w:t>
      </w:r>
      <w:r w:rsidR="003213CE" w:rsidRPr="00326A71">
        <w:t>aking Medic</w:t>
      </w:r>
      <w:r w:rsidR="00501217" w:rsidRPr="00326A71">
        <w:t>ines</w:t>
      </w:r>
      <w:r w:rsidR="003213CE" w:rsidRPr="00326A71">
        <w:t>/Other Substances</w:t>
      </w:r>
      <w:bookmarkEnd w:id="263"/>
      <w:bookmarkEnd w:id="264"/>
      <w:bookmarkEnd w:id="265"/>
      <w:bookmarkEnd w:id="266"/>
      <w:bookmarkEnd w:id="267"/>
      <w:bookmarkEnd w:id="268"/>
      <w:bookmarkEnd w:id="269"/>
    </w:p>
    <w:p w:rsidR="000150C9" w:rsidRPr="00D30913" w:rsidRDefault="000150C9" w:rsidP="000150C9">
      <w:pPr>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 xml:space="preserve">Persons working with children must not be under the influence of alcohol or any other substance which may affect their ability to care for </w:t>
      </w:r>
      <w:r w:rsidR="006C78CF" w:rsidRPr="00D30913">
        <w:rPr>
          <w:rFonts w:asciiTheme="minorHAnsi" w:eastAsiaTheme="minorHAnsi" w:hAnsiTheme="minorHAnsi" w:cstheme="minorHAnsi"/>
          <w:szCs w:val="22"/>
        </w:rPr>
        <w:t>them</w:t>
      </w:r>
      <w:r w:rsidRPr="00D30913">
        <w:rPr>
          <w:rFonts w:asciiTheme="minorHAnsi" w:eastAsiaTheme="minorHAnsi" w:hAnsiTheme="minorHAnsi" w:cstheme="minorHAnsi"/>
          <w:szCs w:val="22"/>
        </w:rPr>
        <w:t xml:space="preserve">.  </w:t>
      </w:r>
      <w:r w:rsidR="006C78CF" w:rsidRPr="00D30913">
        <w:rPr>
          <w:rFonts w:ascii="Calibri" w:hAnsi="Calibri"/>
          <w:szCs w:val="22"/>
        </w:rPr>
        <w:t xml:space="preserve">Medical advice will be sought if there are likely to be side effects which will impair the individual’s ability to work safely with children. </w:t>
      </w:r>
      <w:r w:rsidR="00477816" w:rsidRPr="00D30913">
        <w:rPr>
          <w:rFonts w:ascii="Calibri" w:hAnsi="Calibri"/>
          <w:szCs w:val="22"/>
        </w:rPr>
        <w:t xml:space="preserve"> </w:t>
      </w:r>
      <w:r w:rsidRPr="00D30913">
        <w:rPr>
          <w:rFonts w:asciiTheme="minorHAnsi" w:eastAsiaTheme="minorHAnsi" w:hAnsiTheme="minorHAnsi" w:cstheme="minorHAnsi"/>
          <w:szCs w:val="22"/>
        </w:rPr>
        <w:t>Staff medic</w:t>
      </w:r>
      <w:r w:rsidR="00501217" w:rsidRPr="00D30913">
        <w:rPr>
          <w:rFonts w:asciiTheme="minorHAnsi" w:eastAsiaTheme="minorHAnsi" w:hAnsiTheme="minorHAnsi" w:cstheme="minorHAnsi"/>
          <w:szCs w:val="22"/>
        </w:rPr>
        <w:t>ine</w:t>
      </w:r>
      <w:r w:rsidRPr="00D30913">
        <w:rPr>
          <w:rFonts w:asciiTheme="minorHAnsi" w:eastAsiaTheme="minorHAnsi" w:hAnsiTheme="minorHAnsi" w:cstheme="minorHAnsi"/>
          <w:szCs w:val="22"/>
        </w:rPr>
        <w:t xml:space="preserve"> on the premises </w:t>
      </w:r>
      <w:r w:rsidR="0084520A" w:rsidRPr="00D30913">
        <w:rPr>
          <w:rFonts w:asciiTheme="minorHAnsi" w:eastAsiaTheme="minorHAnsi" w:hAnsiTheme="minorHAnsi" w:cstheme="minorHAnsi"/>
          <w:szCs w:val="22"/>
        </w:rPr>
        <w:t>will</w:t>
      </w:r>
      <w:r w:rsidRPr="00D30913">
        <w:rPr>
          <w:rFonts w:asciiTheme="minorHAnsi" w:eastAsiaTheme="minorHAnsi" w:hAnsiTheme="minorHAnsi" w:cstheme="minorHAnsi"/>
          <w:szCs w:val="22"/>
        </w:rPr>
        <w:t xml:space="preserve"> be securely stored, and </w:t>
      </w:r>
      <w:r w:rsidR="006C78CF" w:rsidRPr="00D30913">
        <w:rPr>
          <w:rFonts w:asciiTheme="minorHAnsi" w:eastAsiaTheme="minorHAnsi" w:hAnsiTheme="minorHAnsi" w:cstheme="minorHAnsi"/>
          <w:szCs w:val="22"/>
        </w:rPr>
        <w:t xml:space="preserve">kept </w:t>
      </w:r>
      <w:r w:rsidRPr="00D30913">
        <w:rPr>
          <w:rFonts w:asciiTheme="minorHAnsi" w:eastAsiaTheme="minorHAnsi" w:hAnsiTheme="minorHAnsi" w:cstheme="minorHAnsi"/>
          <w:szCs w:val="22"/>
        </w:rPr>
        <w:t xml:space="preserve">out of reach of children, at all times. </w:t>
      </w:r>
    </w:p>
    <w:p w:rsidR="003213CE" w:rsidRPr="00D30913" w:rsidRDefault="00D27306" w:rsidP="001E4E5C">
      <w:pPr>
        <w:pStyle w:val="Heading3"/>
      </w:pPr>
      <w:bookmarkStart w:id="270" w:name="_Toc384371797"/>
      <w:bookmarkStart w:id="271" w:name="_Toc426124645"/>
      <w:bookmarkStart w:id="272" w:name="_Toc426444149"/>
      <w:bookmarkStart w:id="273" w:name="_Toc440032815"/>
      <w:bookmarkStart w:id="274" w:name="_Toc443666353"/>
      <w:bookmarkStart w:id="275" w:name="_Toc443666605"/>
      <w:bookmarkStart w:id="276" w:name="_Toc524012077"/>
      <w:r w:rsidRPr="00D30913">
        <w:t>Supporting Pupils with Medical Conditions</w:t>
      </w:r>
      <w:bookmarkEnd w:id="270"/>
      <w:bookmarkEnd w:id="271"/>
      <w:bookmarkEnd w:id="272"/>
      <w:bookmarkEnd w:id="273"/>
      <w:bookmarkEnd w:id="274"/>
      <w:bookmarkEnd w:id="275"/>
      <w:bookmarkEnd w:id="276"/>
    </w:p>
    <w:p w:rsidR="00A10131" w:rsidRPr="00D30913" w:rsidRDefault="00C07154" w:rsidP="00006705">
      <w:pPr>
        <w:spacing w:after="120"/>
        <w:ind w:left="567"/>
        <w:rPr>
          <w:rFonts w:asciiTheme="minorHAnsi" w:eastAsiaTheme="minorHAnsi" w:hAnsiTheme="minorHAnsi" w:cstheme="minorHAnsi"/>
        </w:rPr>
      </w:pPr>
      <w:r w:rsidRPr="00D30913">
        <w:rPr>
          <w:rFonts w:asciiTheme="minorHAnsi" w:eastAsiaTheme="minorHAnsi" w:hAnsiTheme="minorHAnsi" w:cstheme="minorHAnsi"/>
        </w:rPr>
        <w:t>We</w:t>
      </w:r>
      <w:r w:rsidR="00A10131" w:rsidRPr="00D30913">
        <w:rPr>
          <w:rFonts w:asciiTheme="minorHAnsi" w:eastAsiaTheme="minorHAnsi" w:hAnsiTheme="minorHAnsi" w:cstheme="minorHAnsi"/>
        </w:rPr>
        <w:t xml:space="preserve"> have</w:t>
      </w:r>
      <w:r w:rsidR="00477816" w:rsidRPr="00D30913">
        <w:rPr>
          <w:rFonts w:asciiTheme="minorHAnsi" w:eastAsiaTheme="minorHAnsi" w:hAnsiTheme="minorHAnsi" w:cstheme="minorHAnsi"/>
        </w:rPr>
        <w:t>,</w:t>
      </w:r>
      <w:r w:rsidR="00A10131" w:rsidRPr="00D30913">
        <w:rPr>
          <w:rFonts w:asciiTheme="minorHAnsi" w:eastAsiaTheme="minorHAnsi" w:hAnsiTheme="minorHAnsi" w:cstheme="minorHAnsi"/>
        </w:rPr>
        <w:t xml:space="preserve"> and implement</w:t>
      </w:r>
      <w:r w:rsidR="00477816" w:rsidRPr="00D30913">
        <w:rPr>
          <w:rFonts w:asciiTheme="minorHAnsi" w:eastAsiaTheme="minorHAnsi" w:hAnsiTheme="minorHAnsi" w:cstheme="minorHAnsi"/>
        </w:rPr>
        <w:t>,</w:t>
      </w:r>
      <w:r w:rsidR="00A10131" w:rsidRPr="00D30913">
        <w:rPr>
          <w:rFonts w:asciiTheme="minorHAnsi" w:eastAsiaTheme="minorHAnsi" w:hAnsiTheme="minorHAnsi" w:cstheme="minorHAnsi"/>
        </w:rPr>
        <w:t xml:space="preserve"> </w:t>
      </w:r>
      <w:r w:rsidR="00D27306" w:rsidRPr="00D30913">
        <w:rPr>
          <w:rFonts w:asciiTheme="minorHAnsi" w:eastAsiaTheme="minorHAnsi" w:hAnsiTheme="minorHAnsi" w:cstheme="minorHAnsi"/>
        </w:rPr>
        <w:t>a Policy on Supporting Pupils with Medical Conditions</w:t>
      </w:r>
      <w:r w:rsidR="00A10131" w:rsidRPr="00D30913">
        <w:rPr>
          <w:rFonts w:asciiTheme="minorHAnsi" w:eastAsiaTheme="minorHAnsi" w:hAnsiTheme="minorHAnsi" w:cstheme="minorHAnsi"/>
        </w:rPr>
        <w:t xml:space="preserve">. </w:t>
      </w:r>
      <w:r w:rsidR="00477816" w:rsidRPr="00D30913">
        <w:rPr>
          <w:rFonts w:asciiTheme="minorHAnsi" w:eastAsiaTheme="minorHAnsi" w:hAnsiTheme="minorHAnsi" w:cstheme="minorHAnsi"/>
        </w:rPr>
        <w:t xml:space="preserve"> </w:t>
      </w:r>
      <w:r w:rsidRPr="00D30913">
        <w:rPr>
          <w:rFonts w:asciiTheme="minorHAnsi" w:eastAsiaTheme="minorHAnsi" w:hAnsiTheme="minorHAnsi" w:cstheme="minorHAnsi"/>
        </w:rPr>
        <w:t>This includes</w:t>
      </w:r>
      <w:r w:rsidR="00A10131" w:rsidRPr="00D30913">
        <w:rPr>
          <w:rFonts w:asciiTheme="minorHAnsi" w:eastAsiaTheme="minorHAnsi" w:hAnsiTheme="minorHAnsi" w:cstheme="minorHAnsi"/>
        </w:rPr>
        <w:t xml:space="preserve"> systems for obtaining information about a child’s </w:t>
      </w:r>
      <w:r w:rsidR="003C5F32" w:rsidRPr="00D30913">
        <w:rPr>
          <w:rFonts w:asciiTheme="minorHAnsi" w:eastAsiaTheme="minorHAnsi" w:hAnsiTheme="minorHAnsi" w:cstheme="minorHAnsi"/>
        </w:rPr>
        <w:t xml:space="preserve">medical needs </w:t>
      </w:r>
      <w:r w:rsidR="00A10131" w:rsidRPr="00D30913">
        <w:rPr>
          <w:rFonts w:asciiTheme="minorHAnsi" w:eastAsiaTheme="minorHAnsi" w:hAnsiTheme="minorHAnsi" w:cstheme="minorHAnsi"/>
        </w:rPr>
        <w:t xml:space="preserve">and for keeping this information up-to-date. </w:t>
      </w:r>
      <w:r w:rsidR="00477816" w:rsidRPr="00D30913">
        <w:rPr>
          <w:rFonts w:asciiTheme="minorHAnsi" w:eastAsiaTheme="minorHAnsi" w:hAnsiTheme="minorHAnsi" w:cstheme="minorHAnsi"/>
        </w:rPr>
        <w:t xml:space="preserve"> </w:t>
      </w:r>
      <w:r w:rsidR="00A10131" w:rsidRPr="00D30913">
        <w:rPr>
          <w:rFonts w:asciiTheme="minorHAnsi" w:eastAsiaTheme="minorHAnsi" w:hAnsiTheme="minorHAnsi" w:cstheme="minorHAnsi"/>
        </w:rPr>
        <w:t xml:space="preserve">Training </w:t>
      </w:r>
      <w:r w:rsidRPr="00D30913">
        <w:rPr>
          <w:rFonts w:asciiTheme="minorHAnsi" w:eastAsiaTheme="minorHAnsi" w:hAnsiTheme="minorHAnsi" w:cstheme="minorHAnsi"/>
        </w:rPr>
        <w:t>is</w:t>
      </w:r>
      <w:r w:rsidR="00A10131" w:rsidRPr="00D30913">
        <w:rPr>
          <w:rFonts w:asciiTheme="minorHAnsi" w:eastAsiaTheme="minorHAnsi" w:hAnsiTheme="minorHAnsi" w:cstheme="minorHAnsi"/>
        </w:rPr>
        <w:t xml:space="preserve"> provided for staff where the administration of medicine requires medical or technical knowledge. </w:t>
      </w:r>
      <w:r w:rsidR="00477816" w:rsidRPr="00D30913">
        <w:rPr>
          <w:rFonts w:asciiTheme="minorHAnsi" w:eastAsiaTheme="minorHAnsi" w:hAnsiTheme="minorHAnsi" w:cstheme="minorHAnsi"/>
        </w:rPr>
        <w:t xml:space="preserve"> </w:t>
      </w:r>
      <w:r w:rsidR="00A10131" w:rsidRPr="00D30913">
        <w:rPr>
          <w:rFonts w:asciiTheme="minorHAnsi" w:eastAsiaTheme="minorHAnsi" w:hAnsiTheme="minorHAnsi" w:cstheme="minorHAnsi"/>
        </w:rPr>
        <w:t xml:space="preserve">Medicines </w:t>
      </w:r>
      <w:r w:rsidR="00FA23E0" w:rsidRPr="00D30913">
        <w:rPr>
          <w:rFonts w:asciiTheme="minorHAnsi" w:eastAsiaTheme="minorHAnsi" w:hAnsiTheme="minorHAnsi" w:cstheme="minorHAnsi"/>
        </w:rPr>
        <w:t xml:space="preserve">will </w:t>
      </w:r>
      <w:r w:rsidR="00A10131" w:rsidRPr="00D30913">
        <w:rPr>
          <w:rFonts w:asciiTheme="minorHAnsi" w:eastAsiaTheme="minorHAnsi" w:hAnsiTheme="minorHAnsi" w:cstheme="minorHAnsi"/>
        </w:rPr>
        <w:t xml:space="preserve">not usually be administered unless they have been prescribed for a child by a </w:t>
      </w:r>
      <w:r w:rsidR="002357B1" w:rsidRPr="00D30913">
        <w:rPr>
          <w:rFonts w:asciiTheme="minorHAnsi" w:eastAsiaTheme="minorHAnsi" w:hAnsiTheme="minorHAnsi" w:cstheme="minorHAnsi"/>
        </w:rPr>
        <w:t>GP</w:t>
      </w:r>
      <w:r w:rsidR="00A10131" w:rsidRPr="00D30913">
        <w:rPr>
          <w:rFonts w:asciiTheme="minorHAnsi" w:eastAsiaTheme="minorHAnsi" w:hAnsiTheme="minorHAnsi" w:cstheme="minorHAnsi"/>
        </w:rPr>
        <w:t xml:space="preserve">, dentist, nurse or pharmacist (medicines containing aspirin </w:t>
      </w:r>
      <w:r w:rsidR="00FA23E0" w:rsidRPr="00D30913">
        <w:rPr>
          <w:rFonts w:asciiTheme="minorHAnsi" w:eastAsiaTheme="minorHAnsi" w:hAnsiTheme="minorHAnsi" w:cstheme="minorHAnsi"/>
        </w:rPr>
        <w:t xml:space="preserve">will </w:t>
      </w:r>
      <w:r w:rsidR="00A10131" w:rsidRPr="00D30913">
        <w:rPr>
          <w:rFonts w:asciiTheme="minorHAnsi" w:eastAsiaTheme="minorHAnsi" w:hAnsiTheme="minorHAnsi" w:cstheme="minorHAnsi"/>
        </w:rPr>
        <w:t xml:space="preserve">only be given if prescribed by a </w:t>
      </w:r>
      <w:r w:rsidR="002357B1" w:rsidRPr="00D30913">
        <w:rPr>
          <w:rFonts w:asciiTheme="minorHAnsi" w:eastAsiaTheme="minorHAnsi" w:hAnsiTheme="minorHAnsi" w:cstheme="minorHAnsi"/>
        </w:rPr>
        <w:t>GP</w:t>
      </w:r>
      <w:r w:rsidR="00A10131" w:rsidRPr="00D30913">
        <w:rPr>
          <w:rFonts w:asciiTheme="minorHAnsi" w:eastAsiaTheme="minorHAnsi" w:hAnsiTheme="minorHAnsi" w:cstheme="minorHAnsi"/>
        </w:rPr>
        <w:t xml:space="preserve">). </w:t>
      </w:r>
    </w:p>
    <w:p w:rsidR="00A10131" w:rsidRPr="00D30913" w:rsidRDefault="00A10131" w:rsidP="00C07154">
      <w:pPr>
        <w:ind w:left="567"/>
        <w:rPr>
          <w:rFonts w:asciiTheme="minorHAnsi" w:eastAsiaTheme="minorHAnsi" w:hAnsiTheme="minorHAnsi" w:cstheme="minorHAnsi"/>
        </w:rPr>
      </w:pPr>
      <w:r w:rsidRPr="00D30913">
        <w:rPr>
          <w:rFonts w:asciiTheme="minorHAnsi" w:eastAsiaTheme="minorHAnsi" w:hAnsiTheme="minorHAnsi" w:cstheme="minorHAnsi"/>
        </w:rPr>
        <w:t xml:space="preserve">Medicine (both prescription and non-prescription) </w:t>
      </w:r>
      <w:r w:rsidR="00373021" w:rsidRPr="00D30913">
        <w:rPr>
          <w:rFonts w:asciiTheme="minorHAnsi" w:eastAsiaTheme="minorHAnsi" w:hAnsiTheme="minorHAnsi" w:cstheme="minorHAnsi"/>
        </w:rPr>
        <w:t>will</w:t>
      </w:r>
      <w:r w:rsidRPr="00D30913">
        <w:rPr>
          <w:rFonts w:asciiTheme="minorHAnsi" w:eastAsiaTheme="minorHAnsi" w:hAnsiTheme="minorHAnsi" w:cstheme="minorHAnsi"/>
        </w:rPr>
        <w:t xml:space="preserve"> only be administered to a child where written permission for that particular medicine has been o</w:t>
      </w:r>
      <w:r w:rsidR="0076677B" w:rsidRPr="00D30913">
        <w:rPr>
          <w:rFonts w:asciiTheme="minorHAnsi" w:eastAsiaTheme="minorHAnsi" w:hAnsiTheme="minorHAnsi" w:cstheme="minorHAnsi"/>
        </w:rPr>
        <w:t>btained from the child’s parent</w:t>
      </w:r>
      <w:r w:rsidRPr="00D30913">
        <w:rPr>
          <w:rFonts w:asciiTheme="minorHAnsi" w:eastAsiaTheme="minorHAnsi" w:hAnsiTheme="minorHAnsi" w:cstheme="minorHAnsi"/>
        </w:rPr>
        <w:t xml:space="preserve">. </w:t>
      </w:r>
      <w:r w:rsidR="002357B1" w:rsidRPr="00D30913">
        <w:rPr>
          <w:rFonts w:asciiTheme="minorHAnsi" w:eastAsiaTheme="minorHAnsi" w:hAnsiTheme="minorHAnsi" w:cstheme="minorHAnsi"/>
        </w:rPr>
        <w:t xml:space="preserve"> </w:t>
      </w:r>
      <w:r w:rsidR="00C07154" w:rsidRPr="00D30913">
        <w:rPr>
          <w:rFonts w:asciiTheme="minorHAnsi" w:eastAsiaTheme="minorHAnsi" w:hAnsiTheme="minorHAnsi" w:cstheme="minorHAnsi"/>
        </w:rPr>
        <w:t>We</w:t>
      </w:r>
      <w:r w:rsidRPr="00D30913">
        <w:rPr>
          <w:rFonts w:asciiTheme="minorHAnsi" w:eastAsiaTheme="minorHAnsi" w:hAnsiTheme="minorHAnsi" w:cstheme="minorHAnsi"/>
        </w:rPr>
        <w:t xml:space="preserve"> keep a written record each time a medicine is administered to a child, and</w:t>
      </w:r>
      <w:r w:rsidR="00D27306" w:rsidRPr="00D30913">
        <w:rPr>
          <w:rFonts w:asciiTheme="minorHAnsi" w:eastAsiaTheme="minorHAnsi" w:hAnsiTheme="minorHAnsi" w:cstheme="minorHAnsi"/>
        </w:rPr>
        <w:t>, in the case of general pain-relief, where prior consent has been obtained,</w:t>
      </w:r>
      <w:r w:rsidRPr="00D30913">
        <w:rPr>
          <w:rFonts w:asciiTheme="minorHAnsi" w:eastAsiaTheme="minorHAnsi" w:hAnsiTheme="minorHAnsi" w:cstheme="minorHAnsi"/>
        </w:rPr>
        <w:t xml:space="preserve"> inform the child’s parents on the same day, or as soon as reasonably practicable. </w:t>
      </w:r>
    </w:p>
    <w:p w:rsidR="00793951" w:rsidRPr="00B924CE" w:rsidRDefault="00793951" w:rsidP="00793951">
      <w:pPr>
        <w:pStyle w:val="Heading2"/>
        <w:rPr>
          <w:highlight w:val="cyan"/>
        </w:rPr>
      </w:pPr>
      <w:bookmarkStart w:id="277" w:name="_Toc520200445"/>
      <w:bookmarkStart w:id="278" w:name="_Toc524012078"/>
      <w:bookmarkStart w:id="279" w:name="_Toc384371798"/>
      <w:bookmarkStart w:id="280" w:name="_Toc426124646"/>
      <w:bookmarkStart w:id="281" w:name="_Toc426444150"/>
      <w:bookmarkStart w:id="282" w:name="_Toc440032816"/>
      <w:bookmarkStart w:id="283" w:name="_Toc443666354"/>
      <w:bookmarkStart w:id="284" w:name="_Toc443666606"/>
      <w:r w:rsidRPr="00B924CE">
        <w:rPr>
          <w:highlight w:val="cyan"/>
        </w:rPr>
        <w:t>Alternative Provision</w:t>
      </w:r>
      <w:bookmarkEnd w:id="277"/>
      <w:bookmarkEnd w:id="278"/>
    </w:p>
    <w:p w:rsidR="001F7EDE" w:rsidRPr="00793951" w:rsidRDefault="00793951" w:rsidP="00793951">
      <w:pPr>
        <w:ind w:left="567"/>
        <w:rPr>
          <w:rFonts w:asciiTheme="minorHAnsi" w:hAnsiTheme="minorHAnsi"/>
        </w:rPr>
      </w:pPr>
      <w:r w:rsidRPr="00793951">
        <w:rPr>
          <w:rFonts w:asciiTheme="minorHAnsi" w:hAnsiTheme="minorHAnsi"/>
          <w:highlight w:val="cyan"/>
        </w:rPr>
        <w:t>Where the school places a pupil with an alternative provision provider, we continue to be responsible for the safeguarding of that pupil and will seek to ensure that the provider meets the needs of the pupil.  We will obtain written confirmation from the alternative provider that appropriate safeguarding checks have been carried out on individuals working at the establishment i.e. those checks that the school would otherwise perform in respect of its own staff.</w:t>
      </w:r>
    </w:p>
    <w:p w:rsidR="001D6459" w:rsidRPr="00D30913" w:rsidRDefault="001F7881" w:rsidP="001E4E5C">
      <w:pPr>
        <w:pStyle w:val="Heading2"/>
      </w:pPr>
      <w:bookmarkStart w:id="285" w:name="_Toc524012079"/>
      <w:r w:rsidRPr="00D30913">
        <w:t>Working with other Agencies</w:t>
      </w:r>
      <w:bookmarkEnd w:id="255"/>
      <w:bookmarkEnd w:id="279"/>
      <w:bookmarkEnd w:id="280"/>
      <w:bookmarkEnd w:id="281"/>
      <w:bookmarkEnd w:id="282"/>
      <w:bookmarkEnd w:id="283"/>
      <w:bookmarkEnd w:id="284"/>
      <w:bookmarkEnd w:id="285"/>
    </w:p>
    <w:p w:rsidR="00725A3F" w:rsidRPr="00D30913" w:rsidRDefault="002418F2"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color w:val="000000" w:themeColor="text1"/>
          <w:szCs w:val="22"/>
          <w:lang w:eastAsia="en-GB"/>
        </w:rPr>
        <w:t xml:space="preserve">The </w:t>
      </w:r>
      <w:r w:rsidR="001D6459" w:rsidRPr="00D30913">
        <w:rPr>
          <w:rFonts w:asciiTheme="minorHAnsi" w:hAnsiTheme="minorHAnsi" w:cstheme="minorHAnsi"/>
          <w:szCs w:val="22"/>
          <w:lang w:eastAsia="en-GB"/>
        </w:rPr>
        <w:t>School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parents) as appropriate.</w:t>
      </w:r>
      <w:r w:rsidR="00725A3F" w:rsidRPr="00D30913">
        <w:rPr>
          <w:rFonts w:asciiTheme="minorHAnsi" w:hAnsiTheme="minorHAnsi" w:cstheme="minorHAnsi"/>
          <w:szCs w:val="22"/>
          <w:lang w:eastAsia="en-GB"/>
        </w:rPr>
        <w:t xml:space="preserve">   Information on the Early Help</w:t>
      </w:r>
      <w:r w:rsidR="00793951">
        <w:rPr>
          <w:rFonts w:asciiTheme="minorHAnsi" w:hAnsiTheme="minorHAnsi" w:cstheme="minorHAnsi"/>
          <w:szCs w:val="22"/>
          <w:lang w:eastAsia="en-GB"/>
        </w:rPr>
        <w:t xml:space="preserve"> </w:t>
      </w:r>
      <w:r w:rsidR="00725A3F" w:rsidRPr="00D30913">
        <w:rPr>
          <w:rFonts w:asciiTheme="minorHAnsi" w:hAnsiTheme="minorHAnsi" w:cstheme="minorHAnsi"/>
          <w:szCs w:val="22"/>
          <w:lang w:eastAsia="en-GB"/>
        </w:rPr>
        <w:t xml:space="preserve">Assessment process is available via the </w:t>
      </w:r>
      <w:r w:rsidR="00CF5A1C" w:rsidRPr="00D30913">
        <w:rPr>
          <w:rFonts w:asciiTheme="minorHAnsi" w:hAnsiTheme="minorHAnsi" w:cstheme="minorHAnsi"/>
          <w:szCs w:val="22"/>
          <w:lang w:eastAsia="en-GB"/>
        </w:rPr>
        <w:t xml:space="preserve">Cumbria </w:t>
      </w:r>
      <w:r w:rsidR="00501217" w:rsidRPr="00D30913">
        <w:rPr>
          <w:rFonts w:asciiTheme="minorHAnsi" w:hAnsiTheme="minorHAnsi" w:cstheme="minorHAnsi"/>
          <w:szCs w:val="22"/>
          <w:lang w:eastAsia="en-GB"/>
        </w:rPr>
        <w:t>SCB website.</w:t>
      </w:r>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Schools are not the investigating agency when there are child protection concerns and thus, the school will pass all relevant cases to the statutory agencies, wh</w:t>
      </w:r>
      <w:r w:rsidR="00D509B7" w:rsidRPr="00D30913">
        <w:rPr>
          <w:rFonts w:asciiTheme="minorHAnsi" w:hAnsiTheme="minorHAnsi" w:cstheme="minorHAnsi"/>
          <w:szCs w:val="22"/>
          <w:lang w:eastAsia="en-GB"/>
        </w:rPr>
        <w:t>ich</w:t>
      </w:r>
      <w:r w:rsidRPr="00D30913">
        <w:rPr>
          <w:rFonts w:asciiTheme="minorHAnsi" w:hAnsiTheme="minorHAnsi" w:cstheme="minorHAnsi"/>
          <w:szCs w:val="22"/>
          <w:lang w:eastAsia="en-GB"/>
        </w:rPr>
        <w:t xml:space="preserve"> we will support in undertaking their roles. Staff should understand that alongside this, the school may have a crucial role in supporting the child whilst investigations and assessments take place.</w:t>
      </w:r>
    </w:p>
    <w:p w:rsidR="00725A3F" w:rsidRPr="00D30913" w:rsidRDefault="002418F2"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color w:val="000000" w:themeColor="text1"/>
          <w:szCs w:val="22"/>
          <w:lang w:eastAsia="en-GB"/>
        </w:rPr>
        <w:t xml:space="preserve">The </w:t>
      </w:r>
      <w:r w:rsidR="001D6459" w:rsidRPr="00D30913">
        <w:rPr>
          <w:rFonts w:asciiTheme="minorHAnsi" w:hAnsiTheme="minorHAnsi" w:cstheme="minorHAnsi"/>
          <w:szCs w:val="22"/>
          <w:lang w:eastAsia="en-GB"/>
        </w:rPr>
        <w:t xml:space="preserve">School recognises the importance of multi-agency working and will ensure that staff are enabled to attend relevant safeguarding meetings, including Child Protection Conferences, Core Groups, Strategy Meetings, </w:t>
      </w:r>
      <w:r w:rsidR="00793951">
        <w:rPr>
          <w:rFonts w:asciiTheme="minorHAnsi" w:hAnsiTheme="minorHAnsi" w:cstheme="minorHAnsi"/>
          <w:szCs w:val="22"/>
          <w:lang w:eastAsia="en-GB"/>
        </w:rPr>
        <w:t xml:space="preserve">Child in Need meetings </w:t>
      </w:r>
      <w:r w:rsidR="001D6459" w:rsidRPr="00D30913">
        <w:rPr>
          <w:rFonts w:asciiTheme="minorHAnsi" w:hAnsiTheme="minorHAnsi" w:cstheme="minorHAnsi"/>
          <w:szCs w:val="22"/>
          <w:lang w:eastAsia="en-GB"/>
        </w:rPr>
        <w:t xml:space="preserve">and </w:t>
      </w:r>
      <w:r w:rsidR="00725A3F" w:rsidRPr="00D30913">
        <w:rPr>
          <w:rFonts w:asciiTheme="minorHAnsi" w:hAnsiTheme="minorHAnsi" w:cstheme="minorHAnsi"/>
          <w:szCs w:val="22"/>
          <w:lang w:eastAsia="en-GB"/>
        </w:rPr>
        <w:t>Early Help Team around the Family or Team around the Child meetings.</w:t>
      </w:r>
    </w:p>
    <w:p w:rsidR="000257BA" w:rsidRPr="00D30913" w:rsidRDefault="000257BA"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We will also work with local partners, families and communities in our efforts to ensure our school understands and embraces our local context and </w:t>
      </w:r>
      <w:r w:rsidR="00024F7D" w:rsidRPr="00D30913">
        <w:rPr>
          <w:rFonts w:asciiTheme="minorHAnsi" w:hAnsiTheme="minorHAnsi" w:cstheme="minorHAnsi"/>
          <w:szCs w:val="22"/>
          <w:lang w:eastAsia="en-GB"/>
        </w:rPr>
        <w:t>val</w:t>
      </w:r>
      <w:r w:rsidRPr="00D30913">
        <w:rPr>
          <w:rFonts w:asciiTheme="minorHAnsi" w:hAnsiTheme="minorHAnsi" w:cstheme="minorHAnsi"/>
          <w:szCs w:val="22"/>
          <w:lang w:eastAsia="en-GB"/>
        </w:rPr>
        <w:t xml:space="preserve">ues in challenging extremist views and to assist in the broadening of our pupil’s </w:t>
      </w:r>
      <w:r w:rsidR="00024F7D" w:rsidRPr="00D30913">
        <w:rPr>
          <w:rFonts w:asciiTheme="minorHAnsi" w:hAnsiTheme="minorHAnsi" w:cstheme="minorHAnsi"/>
          <w:szCs w:val="22"/>
          <w:lang w:eastAsia="en-GB"/>
        </w:rPr>
        <w:t>experiences</w:t>
      </w:r>
      <w:r w:rsidRPr="00D30913">
        <w:rPr>
          <w:rFonts w:asciiTheme="minorHAnsi" w:hAnsiTheme="minorHAnsi" w:cstheme="minorHAnsi"/>
          <w:szCs w:val="22"/>
          <w:lang w:eastAsia="en-GB"/>
        </w:rPr>
        <w:t xml:space="preserve"> and horizons.  We will help support pupils who may be vulnerable to such influences as part of our wider safeguarding responsibilities</w:t>
      </w:r>
      <w:r w:rsidR="00024F7D" w:rsidRPr="00D30913">
        <w:rPr>
          <w:rFonts w:asciiTheme="minorHAnsi" w:hAnsiTheme="minorHAnsi" w:cstheme="minorHAnsi"/>
          <w:szCs w:val="22"/>
          <w:lang w:eastAsia="en-GB"/>
        </w:rPr>
        <w:t xml:space="preserve"> offering support and assistance from external agencies where required.  </w:t>
      </w:r>
    </w:p>
    <w:p w:rsidR="001D6459" w:rsidRPr="00D30913" w:rsidRDefault="001D6459" w:rsidP="009E711C">
      <w:pPr>
        <w:autoSpaceDE w:val="0"/>
        <w:autoSpaceDN w:val="0"/>
        <w:adjustRightInd w:val="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School Leadership Team and </w:t>
      </w:r>
      <w:r w:rsidR="00770731" w:rsidRPr="00D30913">
        <w:rPr>
          <w:rFonts w:asciiTheme="minorHAnsi" w:hAnsiTheme="minorHAnsi" w:cstheme="minorHAnsi"/>
          <w:szCs w:val="22"/>
        </w:rPr>
        <w:t>DSL</w:t>
      </w:r>
      <w:r w:rsidRPr="00D30913">
        <w:rPr>
          <w:rFonts w:asciiTheme="minorHAnsi" w:hAnsiTheme="minorHAnsi" w:cstheme="minorHAnsi"/>
          <w:szCs w:val="22"/>
          <w:lang w:eastAsia="en-GB"/>
        </w:rPr>
        <w:t xml:space="preserve"> will work to establish strong and co-operative relationships with relevant professionals in other agencies.</w:t>
      </w:r>
    </w:p>
    <w:p w:rsidR="001D6459" w:rsidRPr="00D30913" w:rsidRDefault="001F7881" w:rsidP="001E4E5C">
      <w:pPr>
        <w:pStyle w:val="Heading2"/>
      </w:pPr>
      <w:bookmarkStart w:id="286" w:name="_Toc318135343"/>
      <w:bookmarkStart w:id="287" w:name="_Toc384371799"/>
      <w:bookmarkStart w:id="288" w:name="_Toc426124647"/>
      <w:bookmarkStart w:id="289" w:name="_Toc426444151"/>
      <w:bookmarkStart w:id="290" w:name="_Toc440032817"/>
      <w:bookmarkStart w:id="291" w:name="_Toc443666355"/>
      <w:bookmarkStart w:id="292" w:name="_Toc443666607"/>
      <w:bookmarkStart w:id="293" w:name="_Toc524012080"/>
      <w:r w:rsidRPr="00D30913">
        <w:t>Partnership with Parents</w:t>
      </w:r>
      <w:bookmarkEnd w:id="286"/>
      <w:bookmarkEnd w:id="287"/>
      <w:bookmarkEnd w:id="288"/>
      <w:bookmarkEnd w:id="289"/>
      <w:bookmarkEnd w:id="290"/>
      <w:bookmarkEnd w:id="291"/>
      <w:bookmarkEnd w:id="292"/>
      <w:bookmarkEnd w:id="293"/>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The school shares a purpose with parents to educate</w:t>
      </w:r>
      <w:r w:rsidR="008D2F5C" w:rsidRPr="00D30913">
        <w:rPr>
          <w:rFonts w:asciiTheme="minorHAnsi" w:hAnsiTheme="minorHAnsi" w:cstheme="minorHAnsi"/>
          <w:szCs w:val="22"/>
          <w:lang w:eastAsia="en-GB"/>
        </w:rPr>
        <w:t xml:space="preserve">, </w:t>
      </w:r>
      <w:r w:rsidRPr="00D30913">
        <w:rPr>
          <w:rFonts w:asciiTheme="minorHAnsi" w:hAnsiTheme="minorHAnsi" w:cstheme="minorHAnsi"/>
          <w:szCs w:val="22"/>
          <w:lang w:eastAsia="en-GB"/>
        </w:rPr>
        <w:t>keep children safe from harm and to have their welfare promoted.  We are committed to working with parents positively, openly and honestly.</w:t>
      </w:r>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We ensure that all parents are treated with respect, dignity and courtesy.  We respect </w:t>
      </w:r>
      <w:r w:rsidR="00B8062C" w:rsidRPr="00D30913">
        <w:rPr>
          <w:rFonts w:asciiTheme="minorHAnsi" w:hAnsiTheme="minorHAnsi" w:cstheme="minorHAnsi"/>
          <w:szCs w:val="22"/>
          <w:lang w:eastAsia="en-GB"/>
        </w:rPr>
        <w:t>parents’</w:t>
      </w:r>
      <w:r w:rsidRPr="00D30913">
        <w:rPr>
          <w:rFonts w:asciiTheme="minorHAnsi" w:hAnsiTheme="minorHAnsi" w:cstheme="minorHAnsi"/>
          <w:szCs w:val="22"/>
          <w:lang w:eastAsia="en-GB"/>
        </w:rPr>
        <w:t xml:space="preserve"> rights to privacy and confidentiality and will not share sensitive information unless we have permission or it is necessary to do so to protect a child.</w:t>
      </w:r>
    </w:p>
    <w:p w:rsidR="00B84059" w:rsidRPr="00D30913" w:rsidRDefault="00B84059" w:rsidP="00B84059">
      <w:pPr>
        <w:autoSpaceDE w:val="0"/>
        <w:autoSpaceDN w:val="0"/>
        <w:adjustRightInd w:val="0"/>
        <w:ind w:left="567"/>
        <w:rPr>
          <w:rFonts w:asciiTheme="minorHAnsi" w:hAnsiTheme="minorHAnsi" w:cstheme="minorHAnsi"/>
          <w:szCs w:val="22"/>
        </w:rPr>
      </w:pPr>
      <w:bookmarkStart w:id="294" w:name="_Toc318135344"/>
      <w:r w:rsidRPr="00D30913">
        <w:rPr>
          <w:rFonts w:asciiTheme="minorHAnsi" w:hAnsiTheme="minorHAnsi" w:cstheme="minorHAnsi"/>
          <w:szCs w:val="22"/>
          <w:lang w:eastAsia="en-GB"/>
        </w:rPr>
        <w:t xml:space="preserve">The school will, in most circumstances, endeavour to discuss all concerns about their children with parents.  There may, however, be exceptional circumstances when the school will discuss concerns with Children’s </w:t>
      </w:r>
      <w:r w:rsidR="00E53FAC" w:rsidRPr="00D30913">
        <w:rPr>
          <w:rFonts w:asciiTheme="minorHAnsi" w:hAnsiTheme="minorHAnsi" w:cstheme="minorHAnsi"/>
          <w:szCs w:val="22"/>
          <w:lang w:eastAsia="en-GB"/>
        </w:rPr>
        <w:t>Social Care</w:t>
      </w:r>
      <w:r w:rsidRPr="00D30913">
        <w:rPr>
          <w:rFonts w:asciiTheme="minorHAnsi" w:hAnsiTheme="minorHAnsi" w:cstheme="minorHAnsi"/>
          <w:szCs w:val="22"/>
          <w:lang w:eastAsia="en-GB"/>
        </w:rPr>
        <w:t xml:space="preserve"> and/or the Police without parental knowledge.  The school will, of course, always aim to maintain a positive relationship with all parents.  This Child Protection Policy </w:t>
      </w:r>
      <w:r w:rsidR="00132952" w:rsidRPr="00D30913">
        <w:rPr>
          <w:rFonts w:asciiTheme="minorHAnsi" w:hAnsiTheme="minorHAnsi" w:cstheme="minorHAnsi"/>
          <w:szCs w:val="22"/>
          <w:lang w:eastAsia="en-GB"/>
        </w:rPr>
        <w:t xml:space="preserve">and procedures </w:t>
      </w:r>
      <w:r w:rsidRPr="00D30913">
        <w:rPr>
          <w:rFonts w:asciiTheme="minorHAnsi" w:hAnsiTheme="minorHAnsi" w:cstheme="minorHAnsi"/>
          <w:szCs w:val="22"/>
          <w:lang w:eastAsia="en-GB"/>
        </w:rPr>
        <w:t>is available on request.</w:t>
      </w:r>
    </w:p>
    <w:p w:rsidR="001D6459" w:rsidRPr="00D30913" w:rsidRDefault="00B2182C" w:rsidP="001E4E5C">
      <w:pPr>
        <w:pStyle w:val="Heading2"/>
      </w:pPr>
      <w:bookmarkStart w:id="295" w:name="_Toc384371800"/>
      <w:bookmarkStart w:id="296" w:name="_Toc426124648"/>
      <w:bookmarkStart w:id="297" w:name="_Toc426444152"/>
      <w:bookmarkStart w:id="298" w:name="_Toc440032818"/>
      <w:bookmarkStart w:id="299" w:name="_Toc443666356"/>
      <w:bookmarkStart w:id="300" w:name="_Toc443666608"/>
      <w:bookmarkStart w:id="301" w:name="_Toc524012081"/>
      <w:r w:rsidRPr="00D30913">
        <w:t>P</w:t>
      </w:r>
      <w:r w:rsidR="001F7881" w:rsidRPr="00D30913">
        <w:t>rofessional Confidentiality and Information Sharing</w:t>
      </w:r>
      <w:bookmarkEnd w:id="294"/>
      <w:bookmarkEnd w:id="295"/>
      <w:bookmarkEnd w:id="296"/>
      <w:bookmarkEnd w:id="297"/>
      <w:bookmarkEnd w:id="298"/>
      <w:bookmarkEnd w:id="299"/>
      <w:bookmarkEnd w:id="300"/>
      <w:bookmarkEnd w:id="301"/>
    </w:p>
    <w:p w:rsidR="00DB0688" w:rsidRPr="00D30913" w:rsidRDefault="00DB0688" w:rsidP="00B2182C">
      <w:pPr>
        <w:pStyle w:val="content"/>
        <w:spacing w:before="0" w:after="120" w:afterAutospacing="0"/>
        <w:ind w:left="567"/>
        <w:rPr>
          <w:rFonts w:asciiTheme="minorHAnsi" w:hAnsiTheme="minorHAnsi" w:cstheme="minorHAnsi"/>
          <w:sz w:val="22"/>
          <w:szCs w:val="22"/>
        </w:rPr>
      </w:pPr>
      <w:r w:rsidRPr="00D30913">
        <w:rPr>
          <w:rFonts w:asciiTheme="minorHAnsi" w:hAnsiTheme="minorHAnsi" w:cstheme="minorHAnsi"/>
          <w:sz w:val="22"/>
          <w:szCs w:val="22"/>
        </w:rPr>
        <w:t xml:space="preserve">Safeguarding and child protection information is confidential and personal.  Other than the agreed communication lines in school, it is for the </w:t>
      </w:r>
      <w:r w:rsidR="00770731" w:rsidRPr="00D30913">
        <w:rPr>
          <w:rFonts w:asciiTheme="minorHAnsi" w:hAnsiTheme="minorHAnsi" w:cstheme="minorHAnsi"/>
          <w:sz w:val="22"/>
          <w:szCs w:val="22"/>
        </w:rPr>
        <w:t>D</w:t>
      </w:r>
      <w:r w:rsidR="00326A71">
        <w:rPr>
          <w:rFonts w:asciiTheme="minorHAnsi" w:hAnsiTheme="minorHAnsi" w:cstheme="minorHAnsi"/>
          <w:sz w:val="22"/>
          <w:szCs w:val="22"/>
        </w:rPr>
        <w:t>SL</w:t>
      </w:r>
      <w:r w:rsidRPr="00D30913">
        <w:rPr>
          <w:rFonts w:asciiTheme="minorHAnsi" w:hAnsiTheme="minorHAnsi" w:cstheme="minorHAnsi"/>
          <w:sz w:val="22"/>
          <w:szCs w:val="22"/>
        </w:rPr>
        <w:t xml:space="preserve">(s) to decide what information needs to be shared, with whom, how and when, and whether consent needs to be gained for this process.  If in any doubt, the </w:t>
      </w:r>
      <w:r w:rsidR="00770731" w:rsidRPr="00D30913">
        <w:rPr>
          <w:rFonts w:asciiTheme="minorHAnsi" w:hAnsiTheme="minorHAnsi" w:cstheme="minorHAnsi"/>
          <w:sz w:val="22"/>
          <w:szCs w:val="22"/>
        </w:rPr>
        <w:t>D</w:t>
      </w:r>
      <w:r w:rsidR="006F13E2">
        <w:rPr>
          <w:rFonts w:asciiTheme="minorHAnsi" w:hAnsiTheme="minorHAnsi" w:cstheme="minorHAnsi"/>
          <w:sz w:val="22"/>
          <w:szCs w:val="22"/>
        </w:rPr>
        <w:t>SL</w:t>
      </w:r>
      <w:r w:rsidRPr="00D30913">
        <w:rPr>
          <w:rFonts w:asciiTheme="minorHAnsi" w:hAnsiTheme="minorHAnsi" w:cstheme="minorHAnsi"/>
          <w:sz w:val="22"/>
          <w:szCs w:val="22"/>
        </w:rPr>
        <w:t xml:space="preserve"> can seek advice from</w:t>
      </w:r>
      <w:r w:rsidR="00A77A89" w:rsidRPr="00D30913">
        <w:rPr>
          <w:rFonts w:asciiTheme="minorHAnsi" w:hAnsiTheme="minorHAnsi" w:cstheme="minorHAnsi"/>
          <w:sz w:val="22"/>
          <w:szCs w:val="22"/>
        </w:rPr>
        <w:t xml:space="preserve"> Cumbria Safeguarding Hub</w:t>
      </w:r>
      <w:r w:rsidRPr="00D30913">
        <w:rPr>
          <w:rFonts w:asciiTheme="minorHAnsi" w:hAnsiTheme="minorHAnsi" w:cstheme="minorHAnsi"/>
          <w:sz w:val="22"/>
          <w:szCs w:val="22"/>
        </w:rPr>
        <w:t xml:space="preserve"> (0333 240 1727)</w:t>
      </w:r>
      <w:r w:rsidR="00501217" w:rsidRPr="00D30913">
        <w:rPr>
          <w:rFonts w:asciiTheme="minorHAnsi" w:hAnsiTheme="minorHAnsi" w:cstheme="minorHAnsi"/>
          <w:sz w:val="22"/>
          <w:szCs w:val="22"/>
        </w:rPr>
        <w:t>.</w:t>
      </w:r>
      <w:r w:rsidR="00FC298B" w:rsidRPr="00D30913">
        <w:rPr>
          <w:rFonts w:asciiTheme="minorHAnsi" w:hAnsiTheme="minorHAnsi" w:cstheme="minorHAnsi"/>
          <w:sz w:val="22"/>
          <w:szCs w:val="22"/>
        </w:rPr>
        <w:t xml:space="preserve"> </w:t>
      </w:r>
      <w:r w:rsidR="009334FE" w:rsidRPr="00D30913">
        <w:rPr>
          <w:rFonts w:asciiTheme="minorHAnsi" w:hAnsiTheme="minorHAnsi" w:cstheme="minorHAnsi"/>
          <w:sz w:val="22"/>
          <w:szCs w:val="22"/>
        </w:rPr>
        <w:t xml:space="preserve"> Further guidance on Information Sharing can be found in the </w:t>
      </w:r>
      <w:hyperlink r:id="rId33" w:history="1">
        <w:r w:rsidR="009334FE" w:rsidRPr="00D30913">
          <w:rPr>
            <w:rStyle w:val="Hyperlink"/>
            <w:rFonts w:asciiTheme="minorHAnsi" w:hAnsiTheme="minorHAnsi" w:cstheme="minorHAnsi"/>
            <w:sz w:val="22"/>
            <w:szCs w:val="22"/>
          </w:rPr>
          <w:t xml:space="preserve">DfE ‘Information Sharing – Guidance for Safeguarding Practitioners’ </w:t>
        </w:r>
        <w:r w:rsidR="00793951">
          <w:rPr>
            <w:rStyle w:val="Hyperlink"/>
            <w:rFonts w:asciiTheme="minorHAnsi" w:hAnsiTheme="minorHAnsi" w:cstheme="minorHAnsi"/>
            <w:sz w:val="22"/>
            <w:szCs w:val="22"/>
          </w:rPr>
          <w:t>July</w:t>
        </w:r>
      </w:hyperlink>
      <w:r w:rsidR="00793951">
        <w:rPr>
          <w:rStyle w:val="Hyperlink"/>
          <w:rFonts w:asciiTheme="minorHAnsi" w:hAnsiTheme="minorHAnsi" w:cstheme="minorHAnsi"/>
          <w:sz w:val="22"/>
          <w:szCs w:val="22"/>
        </w:rPr>
        <w:t xml:space="preserve"> 2018</w:t>
      </w:r>
      <w:r w:rsidR="009334FE" w:rsidRPr="00D30913">
        <w:rPr>
          <w:rFonts w:asciiTheme="minorHAnsi" w:hAnsiTheme="minorHAnsi" w:cstheme="minorHAnsi"/>
          <w:sz w:val="22"/>
          <w:szCs w:val="22"/>
        </w:rPr>
        <w:t xml:space="preserve"> and the </w:t>
      </w:r>
      <w:r w:rsidR="00FC298B" w:rsidRPr="00D30913">
        <w:rPr>
          <w:rFonts w:asciiTheme="minorHAnsi" w:hAnsiTheme="minorHAnsi" w:cstheme="minorHAnsi"/>
          <w:sz w:val="22"/>
          <w:szCs w:val="22"/>
        </w:rPr>
        <w:t>‘</w:t>
      </w:r>
      <w:r w:rsidR="009334FE" w:rsidRPr="00D30913">
        <w:rPr>
          <w:rFonts w:asciiTheme="minorHAnsi" w:hAnsiTheme="minorHAnsi" w:cstheme="minorHAnsi"/>
          <w:sz w:val="22"/>
          <w:szCs w:val="22"/>
        </w:rPr>
        <w:t xml:space="preserve">Flowchart </w:t>
      </w:r>
      <w:r w:rsidR="00FC298B" w:rsidRPr="00D30913">
        <w:rPr>
          <w:rFonts w:asciiTheme="minorHAnsi" w:hAnsiTheme="minorHAnsi" w:cstheme="minorHAnsi"/>
          <w:sz w:val="22"/>
          <w:szCs w:val="22"/>
        </w:rPr>
        <w:t>of When and How to Share Information’ from the same document</w:t>
      </w:r>
      <w:r w:rsidR="009334FE" w:rsidRPr="00D30913">
        <w:rPr>
          <w:rFonts w:asciiTheme="minorHAnsi" w:hAnsiTheme="minorHAnsi" w:cstheme="minorHAnsi"/>
          <w:sz w:val="22"/>
          <w:szCs w:val="22"/>
        </w:rPr>
        <w:t>.</w:t>
      </w:r>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If a member of staff needs to seek advice about a safeguarding situation for a child independently for the purposes of keeping a child safe (specifically with the Children’s Services Safeguarding Team), it is appropriate for the detail to be discussed, although the staff member may choose to maintain the anonymity of the child whilst initial consultation takes place.</w:t>
      </w:r>
    </w:p>
    <w:p w:rsidR="001D6459" w:rsidRPr="00D30913" w:rsidRDefault="001D6459" w:rsidP="001B63AF">
      <w:pPr>
        <w:autoSpaceDE w:val="0"/>
        <w:autoSpaceDN w:val="0"/>
        <w:adjustRightInd w:val="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All staff </w:t>
      </w:r>
      <w:r w:rsidR="00B24439" w:rsidRPr="00D30913">
        <w:rPr>
          <w:rFonts w:asciiTheme="minorHAnsi" w:hAnsiTheme="minorHAnsi" w:cstheme="minorHAnsi"/>
          <w:szCs w:val="22"/>
          <w:lang w:eastAsia="en-GB"/>
        </w:rPr>
        <w:t xml:space="preserve">are made </w:t>
      </w:r>
      <w:r w:rsidRPr="00D30913">
        <w:rPr>
          <w:rFonts w:asciiTheme="minorHAnsi" w:hAnsiTheme="minorHAnsi" w:cstheme="minorHAnsi"/>
          <w:szCs w:val="22"/>
          <w:lang w:eastAsia="en-GB"/>
        </w:rPr>
        <w:t xml:space="preserve">aware that they cannot keep ‘secrets’ and absolute confidentiality with children, and that if </w:t>
      </w:r>
      <w:r w:rsidR="005960C7" w:rsidRPr="00D30913">
        <w:rPr>
          <w:rFonts w:asciiTheme="minorHAnsi" w:hAnsiTheme="minorHAnsi" w:cstheme="minorHAnsi"/>
          <w:szCs w:val="22"/>
          <w:lang w:eastAsia="en-GB"/>
        </w:rPr>
        <w:t>a child</w:t>
      </w:r>
      <w:r w:rsidRPr="00D30913">
        <w:rPr>
          <w:rFonts w:asciiTheme="minorHAnsi" w:hAnsiTheme="minorHAnsi" w:cstheme="minorHAnsi"/>
          <w:szCs w:val="22"/>
          <w:lang w:eastAsia="en-GB"/>
        </w:rPr>
        <w:t xml:space="preserve"> disclose</w:t>
      </w:r>
      <w:r w:rsidR="005960C7" w:rsidRPr="00D30913">
        <w:rPr>
          <w:rFonts w:asciiTheme="minorHAnsi" w:hAnsiTheme="minorHAnsi" w:cstheme="minorHAnsi"/>
          <w:szCs w:val="22"/>
          <w:lang w:eastAsia="en-GB"/>
        </w:rPr>
        <w:t>s</w:t>
      </w:r>
      <w:r w:rsidRPr="00D30913">
        <w:rPr>
          <w:rFonts w:asciiTheme="minorHAnsi" w:hAnsiTheme="minorHAnsi" w:cstheme="minorHAnsi"/>
          <w:szCs w:val="22"/>
          <w:lang w:eastAsia="en-GB"/>
        </w:rPr>
        <w:t xml:space="preserve"> abuse or give</w:t>
      </w:r>
      <w:r w:rsidR="005960C7" w:rsidRPr="00D30913">
        <w:rPr>
          <w:rFonts w:asciiTheme="minorHAnsi" w:hAnsiTheme="minorHAnsi" w:cstheme="minorHAnsi"/>
          <w:szCs w:val="22"/>
          <w:lang w:eastAsia="en-GB"/>
        </w:rPr>
        <w:t>s</w:t>
      </w:r>
      <w:r w:rsidRPr="00D30913">
        <w:rPr>
          <w:rFonts w:asciiTheme="minorHAnsi" w:hAnsiTheme="minorHAnsi" w:cstheme="minorHAnsi"/>
          <w:szCs w:val="22"/>
          <w:lang w:eastAsia="en-GB"/>
        </w:rPr>
        <w:t xml:space="preserve"> information that suggests they may be </w:t>
      </w:r>
      <w:r w:rsidR="005960C7" w:rsidRPr="00D30913">
        <w:rPr>
          <w:rFonts w:asciiTheme="minorHAnsi" w:hAnsiTheme="minorHAnsi" w:cstheme="minorHAnsi"/>
          <w:szCs w:val="22"/>
          <w:lang w:eastAsia="en-GB"/>
        </w:rPr>
        <w:t>at risk</w:t>
      </w:r>
      <w:r w:rsidRPr="00D30913">
        <w:rPr>
          <w:rFonts w:asciiTheme="minorHAnsi" w:hAnsiTheme="minorHAnsi" w:cstheme="minorHAnsi"/>
          <w:szCs w:val="22"/>
          <w:lang w:eastAsia="en-GB"/>
        </w:rPr>
        <w:t xml:space="preserve">, this MUST be passed on to the </w:t>
      </w:r>
      <w:r w:rsidR="00770731" w:rsidRPr="00D30913">
        <w:rPr>
          <w:rFonts w:asciiTheme="minorHAnsi" w:hAnsiTheme="minorHAnsi" w:cstheme="minorHAnsi"/>
          <w:szCs w:val="22"/>
        </w:rPr>
        <w:t>D</w:t>
      </w:r>
      <w:r w:rsidR="00326A71">
        <w:rPr>
          <w:rFonts w:asciiTheme="minorHAnsi" w:hAnsiTheme="minorHAnsi" w:cstheme="minorHAnsi"/>
          <w:szCs w:val="22"/>
        </w:rPr>
        <w:t>SL</w:t>
      </w:r>
      <w:r w:rsidRPr="00D30913">
        <w:rPr>
          <w:rFonts w:asciiTheme="minorHAnsi" w:hAnsiTheme="minorHAnsi" w:cstheme="minorHAnsi"/>
          <w:szCs w:val="22"/>
          <w:lang w:eastAsia="en-GB"/>
        </w:rPr>
        <w:t xml:space="preserve"> as soon as possible.  The child should be told who their disclosure will be shared with and what will happen next.</w:t>
      </w:r>
    </w:p>
    <w:p w:rsidR="001D6459" w:rsidRPr="00D30913" w:rsidRDefault="001F7881" w:rsidP="001E4E5C">
      <w:pPr>
        <w:pStyle w:val="Heading2"/>
      </w:pPr>
      <w:bookmarkStart w:id="302" w:name="_Toc318135345"/>
      <w:bookmarkStart w:id="303" w:name="_Toc384371801"/>
      <w:bookmarkStart w:id="304" w:name="_Toc426124649"/>
      <w:bookmarkStart w:id="305" w:name="_Toc426444153"/>
      <w:bookmarkStart w:id="306" w:name="_Toc440032819"/>
      <w:bookmarkStart w:id="307" w:name="_Toc443666357"/>
      <w:bookmarkStart w:id="308" w:name="_Toc443666609"/>
      <w:bookmarkStart w:id="309" w:name="_Toc524012082"/>
      <w:r w:rsidRPr="00D30913">
        <w:t>Curriculum and Staying Safe</w:t>
      </w:r>
      <w:bookmarkEnd w:id="302"/>
      <w:bookmarkEnd w:id="303"/>
      <w:bookmarkEnd w:id="304"/>
      <w:bookmarkEnd w:id="305"/>
      <w:bookmarkEnd w:id="306"/>
      <w:bookmarkEnd w:id="307"/>
      <w:bookmarkEnd w:id="308"/>
      <w:bookmarkEnd w:id="309"/>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Schools play an essential role in helping children to understand and identify the parameters of what is appropriate child and adult behaviour; what is ‘safe’; to recognise when they and others close to them are not safe; and how to seek advice and support when they are concerned. </w:t>
      </w:r>
    </w:p>
    <w:p w:rsidR="001D6459" w:rsidRPr="00D30913" w:rsidRDefault="002418F2" w:rsidP="001B63AF">
      <w:pPr>
        <w:autoSpaceDE w:val="0"/>
        <w:autoSpaceDN w:val="0"/>
        <w:adjustRightInd w:val="0"/>
        <w:ind w:left="567"/>
        <w:rPr>
          <w:rFonts w:asciiTheme="minorHAnsi" w:hAnsiTheme="minorHAnsi" w:cstheme="minorHAnsi"/>
          <w:szCs w:val="22"/>
          <w:lang w:eastAsia="en-GB"/>
        </w:rPr>
      </w:pPr>
      <w:r w:rsidRPr="00D30913">
        <w:rPr>
          <w:rFonts w:asciiTheme="minorHAnsi" w:hAnsiTheme="minorHAnsi" w:cstheme="minorHAnsi"/>
          <w:color w:val="000000" w:themeColor="text1"/>
          <w:szCs w:val="22"/>
          <w:lang w:eastAsia="en-GB"/>
        </w:rPr>
        <w:t xml:space="preserve">The </w:t>
      </w:r>
      <w:r w:rsidR="001D6459" w:rsidRPr="00D30913">
        <w:rPr>
          <w:rFonts w:asciiTheme="minorHAnsi" w:hAnsiTheme="minorHAnsi" w:cstheme="minorHAnsi"/>
          <w:szCs w:val="22"/>
          <w:lang w:eastAsia="en-GB"/>
        </w:rPr>
        <w:t xml:space="preserve">School will use the curriculum to provide opportunities for increasing self-awareness, self-esteem, social and emotional understanding, assertiveness and decision making so that </w:t>
      </w:r>
      <w:r w:rsidR="004579FD" w:rsidRPr="00D30913">
        <w:rPr>
          <w:rFonts w:asciiTheme="minorHAnsi" w:hAnsiTheme="minorHAnsi" w:cstheme="minorHAnsi"/>
          <w:szCs w:val="22"/>
          <w:lang w:eastAsia="en-GB"/>
        </w:rPr>
        <w:t>pupils</w:t>
      </w:r>
      <w:r w:rsidR="001D6459" w:rsidRPr="00D30913">
        <w:rPr>
          <w:rFonts w:asciiTheme="minorHAnsi" w:hAnsiTheme="minorHAnsi" w:cstheme="minorHAnsi"/>
          <w:szCs w:val="22"/>
          <w:lang w:eastAsia="en-GB"/>
        </w:rPr>
        <w:t xml:space="preserve"> have a range of contacts and strategies to ensure their own protection and understand the importance of protecting others.  Systems </w:t>
      </w:r>
      <w:r w:rsidR="001D6459" w:rsidRPr="00AF3633">
        <w:rPr>
          <w:rFonts w:asciiTheme="minorHAnsi" w:hAnsiTheme="minorHAnsi" w:cstheme="minorHAnsi"/>
          <w:szCs w:val="22"/>
          <w:lang w:eastAsia="en-GB"/>
        </w:rPr>
        <w:t>have been established to support the empowerment of children to talk to a range of staff when they are in difficulty and to raise comments, complaints and feedback about their school experience</w:t>
      </w:r>
      <w:r w:rsidR="000A1B86" w:rsidRPr="00AF3633">
        <w:rPr>
          <w:rFonts w:asciiTheme="minorHAnsi" w:hAnsiTheme="minorHAnsi" w:cstheme="minorHAnsi"/>
          <w:szCs w:val="22"/>
          <w:lang w:eastAsia="en-GB"/>
        </w:rPr>
        <w:t xml:space="preserve"> and any other external issues which affect their wellbeing</w:t>
      </w:r>
      <w:r w:rsidR="001D6459" w:rsidRPr="00AF3633">
        <w:rPr>
          <w:rFonts w:asciiTheme="minorHAnsi" w:hAnsiTheme="minorHAnsi" w:cstheme="minorHAnsi"/>
          <w:szCs w:val="22"/>
          <w:lang w:eastAsia="en-GB"/>
        </w:rPr>
        <w:t>.  Children will be listened to and heard and their concerns will be taken seriously and acted upon as appropriate.  Records will be kept of reported incidents in line with guidance.</w:t>
      </w:r>
    </w:p>
    <w:p w:rsidR="00024F7D" w:rsidRPr="00D30913" w:rsidRDefault="002418F2" w:rsidP="00024F7D">
      <w:pPr>
        <w:autoSpaceDE w:val="0"/>
        <w:autoSpaceDN w:val="0"/>
        <w:adjustRightInd w:val="0"/>
        <w:spacing w:before="120"/>
        <w:ind w:left="567"/>
        <w:rPr>
          <w:rFonts w:asciiTheme="minorHAnsi" w:hAnsiTheme="minorHAnsi" w:cstheme="minorHAnsi"/>
          <w:szCs w:val="22"/>
          <w:lang w:eastAsia="en-GB"/>
        </w:rPr>
      </w:pPr>
      <w:r w:rsidRPr="00D30913">
        <w:rPr>
          <w:rFonts w:asciiTheme="minorHAnsi" w:hAnsiTheme="minorHAnsi" w:cstheme="minorHAnsi"/>
          <w:szCs w:val="22"/>
          <w:lang w:eastAsia="en-GB"/>
        </w:rPr>
        <w:t>We</w:t>
      </w:r>
      <w:r w:rsidR="00EF614D" w:rsidRPr="00D30913">
        <w:rPr>
          <w:rFonts w:asciiTheme="minorHAnsi" w:hAnsiTheme="minorHAnsi" w:cstheme="minorHAnsi"/>
          <w:szCs w:val="22"/>
          <w:lang w:eastAsia="en-GB"/>
        </w:rPr>
        <w:t xml:space="preserve"> encourage the safe use of external agencies or speakers to enrich the experiences of our pupils.  We will, however, positively vet those external agencies, individuals or speakers who are invited with by the school staff or by the pupils themselves to ensure that we do not unwittingly use agencies that contradict each other with their messages or that are inconsistent with or are in complete opposition to the school’s values and ethos.  </w:t>
      </w:r>
    </w:p>
    <w:p w:rsidR="005F3E44" w:rsidRPr="00D30913" w:rsidRDefault="005F3E44" w:rsidP="00024F7D">
      <w:pPr>
        <w:autoSpaceDE w:val="0"/>
        <w:autoSpaceDN w:val="0"/>
        <w:adjustRightInd w:val="0"/>
        <w:spacing w:before="120"/>
        <w:ind w:left="567"/>
        <w:rPr>
          <w:rFonts w:asciiTheme="minorHAnsi" w:hAnsiTheme="minorHAnsi" w:cstheme="minorHAnsi"/>
          <w:szCs w:val="22"/>
          <w:lang w:eastAsia="en-GB"/>
        </w:rPr>
      </w:pPr>
      <w:r w:rsidRPr="00D30913">
        <w:rPr>
          <w:rFonts w:asciiTheme="minorHAnsi" w:hAnsiTheme="minorHAnsi" w:cstheme="minorHAnsi"/>
          <w:szCs w:val="22"/>
          <w:lang w:eastAsia="en-GB"/>
        </w:rPr>
        <w:t>Our school will assess the suitability and effectiveness of input from external agencies or individual to ensure that:</w:t>
      </w:r>
    </w:p>
    <w:p w:rsidR="005F3E44" w:rsidRPr="00D30913" w:rsidRDefault="005F3E44" w:rsidP="006C031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D30913">
        <w:rPr>
          <w:rFonts w:asciiTheme="minorHAnsi" w:hAnsiTheme="minorHAnsi" w:cstheme="minorHAnsi"/>
          <w:szCs w:val="22"/>
          <w:lang w:eastAsia="en-GB"/>
        </w:rPr>
        <w:t>any messages communicated to pupils support fundamental British Values</w:t>
      </w:r>
      <w:r w:rsidR="009168AD" w:rsidRPr="00D30913">
        <w:rPr>
          <w:rFonts w:asciiTheme="minorHAnsi" w:hAnsiTheme="minorHAnsi" w:cstheme="minorHAnsi"/>
          <w:szCs w:val="22"/>
          <w:lang w:eastAsia="en-GB"/>
        </w:rPr>
        <w:t>;</w:t>
      </w:r>
    </w:p>
    <w:p w:rsidR="009168AD" w:rsidRPr="00D30913" w:rsidRDefault="009168AD" w:rsidP="006C031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D30913">
        <w:rPr>
          <w:rFonts w:asciiTheme="minorHAnsi" w:hAnsiTheme="minorHAnsi" w:cstheme="minorHAnsi"/>
          <w:szCs w:val="22"/>
          <w:lang w:eastAsia="en-GB"/>
        </w:rPr>
        <w:t>any messages communicated to pupils are consistent with the ethos of the school and do not marginalise any communities, groups or individuals</w:t>
      </w:r>
      <w:r w:rsidR="00774745" w:rsidRPr="00D30913">
        <w:rPr>
          <w:rFonts w:asciiTheme="minorHAnsi" w:hAnsiTheme="minorHAnsi" w:cstheme="minorHAnsi"/>
          <w:szCs w:val="22"/>
          <w:lang w:eastAsia="en-GB"/>
        </w:rPr>
        <w:t>;</w:t>
      </w:r>
    </w:p>
    <w:p w:rsidR="009168AD" w:rsidRPr="00D30913" w:rsidRDefault="009168AD" w:rsidP="006C031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D30913">
        <w:rPr>
          <w:rFonts w:asciiTheme="minorHAnsi" w:hAnsiTheme="minorHAnsi" w:cstheme="minorHAnsi"/>
          <w:szCs w:val="22"/>
          <w:lang w:eastAsia="en-GB"/>
        </w:rPr>
        <w:t xml:space="preserve">any messages communicated to </w:t>
      </w:r>
      <w:r w:rsidR="004579FD" w:rsidRPr="00D30913">
        <w:rPr>
          <w:rFonts w:asciiTheme="minorHAnsi" w:hAnsiTheme="minorHAnsi" w:cstheme="minorHAnsi"/>
          <w:szCs w:val="22"/>
          <w:lang w:eastAsia="en-GB"/>
        </w:rPr>
        <w:t>pupils</w:t>
      </w:r>
      <w:r w:rsidRPr="00D30913">
        <w:rPr>
          <w:rFonts w:asciiTheme="minorHAnsi" w:hAnsiTheme="minorHAnsi" w:cstheme="minorHAnsi"/>
          <w:szCs w:val="22"/>
          <w:lang w:eastAsia="en-GB"/>
        </w:rPr>
        <w:t xml:space="preserve"> do not seek to glorify criminal activity or violent extremism or seek to radicalise </w:t>
      </w:r>
      <w:r w:rsidR="004579FD" w:rsidRPr="00D30913">
        <w:rPr>
          <w:rFonts w:asciiTheme="minorHAnsi" w:hAnsiTheme="minorHAnsi" w:cstheme="minorHAnsi"/>
          <w:szCs w:val="22"/>
          <w:lang w:eastAsia="en-GB"/>
        </w:rPr>
        <w:t>pupil</w:t>
      </w:r>
      <w:r w:rsidRPr="00D30913">
        <w:rPr>
          <w:rFonts w:asciiTheme="minorHAnsi" w:hAnsiTheme="minorHAnsi" w:cstheme="minorHAnsi"/>
          <w:szCs w:val="22"/>
          <w:lang w:eastAsia="en-GB"/>
        </w:rPr>
        <w:t>s through extreme or narrow views of faith, religion or culture or other ideologies</w:t>
      </w:r>
      <w:r w:rsidR="00774745" w:rsidRPr="00D30913">
        <w:rPr>
          <w:rFonts w:asciiTheme="minorHAnsi" w:hAnsiTheme="minorHAnsi" w:cstheme="minorHAnsi"/>
          <w:szCs w:val="22"/>
          <w:lang w:eastAsia="en-GB"/>
        </w:rPr>
        <w:t>;</w:t>
      </w:r>
    </w:p>
    <w:p w:rsidR="009168AD" w:rsidRPr="00D30913" w:rsidRDefault="009168AD" w:rsidP="006C031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D30913">
        <w:rPr>
          <w:rFonts w:asciiTheme="minorHAnsi" w:hAnsiTheme="minorHAnsi" w:cstheme="minorHAnsi"/>
          <w:szCs w:val="22"/>
          <w:lang w:eastAsia="en-GB"/>
        </w:rPr>
        <w:t>activities are properly embedded in the curriculum and clearly mapped to schemes of work to avoid contradictory messages or duplication;</w:t>
      </w:r>
    </w:p>
    <w:p w:rsidR="009168AD" w:rsidRPr="00D30913" w:rsidRDefault="009168AD" w:rsidP="006C031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D30913">
        <w:rPr>
          <w:rFonts w:asciiTheme="minorHAnsi" w:hAnsiTheme="minorHAnsi" w:cstheme="minorHAnsi"/>
          <w:szCs w:val="22"/>
          <w:lang w:eastAsia="en-GB"/>
        </w:rPr>
        <w:t>activities are matched to the needs of pupils.</w:t>
      </w:r>
    </w:p>
    <w:p w:rsidR="009639F2" w:rsidRPr="00D30913" w:rsidRDefault="009639F2" w:rsidP="009639F2">
      <w:pPr>
        <w:autoSpaceDE w:val="0"/>
        <w:autoSpaceDN w:val="0"/>
        <w:adjustRightInd w:val="0"/>
        <w:spacing w:before="120"/>
        <w:ind w:left="567"/>
        <w:rPr>
          <w:rFonts w:asciiTheme="minorHAnsi" w:hAnsiTheme="minorHAnsi" w:cstheme="minorHAnsi"/>
          <w:szCs w:val="22"/>
          <w:lang w:eastAsia="en-GB"/>
        </w:rPr>
      </w:pPr>
      <w:r w:rsidRPr="00D30913">
        <w:rPr>
          <w:rFonts w:asciiTheme="minorHAnsi" w:hAnsiTheme="minorHAnsi" w:cstheme="minorHAnsi"/>
          <w:szCs w:val="22"/>
          <w:lang w:eastAsia="en-GB"/>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rsidR="001D6459" w:rsidRPr="00D30913" w:rsidRDefault="001F7881" w:rsidP="001E4E5C">
      <w:pPr>
        <w:pStyle w:val="Heading2"/>
      </w:pPr>
      <w:bookmarkStart w:id="310" w:name="_Toc318135346"/>
      <w:bookmarkStart w:id="311" w:name="_Toc384371802"/>
      <w:bookmarkStart w:id="312" w:name="_Toc426124650"/>
      <w:bookmarkStart w:id="313" w:name="_Toc426444154"/>
      <w:bookmarkStart w:id="314" w:name="_Toc440032820"/>
      <w:bookmarkStart w:id="315" w:name="_Toc443666358"/>
      <w:bookmarkStart w:id="316" w:name="_Toc443666610"/>
      <w:bookmarkStart w:id="317" w:name="_Toc524012083"/>
      <w:r w:rsidRPr="00D30913">
        <w:t>Supervision and Support</w:t>
      </w:r>
      <w:bookmarkEnd w:id="310"/>
      <w:bookmarkEnd w:id="311"/>
      <w:bookmarkEnd w:id="312"/>
      <w:bookmarkEnd w:id="313"/>
      <w:bookmarkEnd w:id="314"/>
      <w:bookmarkEnd w:id="315"/>
      <w:bookmarkEnd w:id="316"/>
      <w:bookmarkEnd w:id="317"/>
    </w:p>
    <w:p w:rsidR="001D6459" w:rsidRPr="00D30913" w:rsidRDefault="001D6459" w:rsidP="00B2182C">
      <w:pPr>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Any member of staff affected by issues arising from concerns for </w:t>
      </w:r>
      <w:r w:rsidR="00461FD4" w:rsidRPr="00D30913">
        <w:rPr>
          <w:rFonts w:asciiTheme="minorHAnsi" w:hAnsiTheme="minorHAnsi" w:cstheme="minorHAnsi"/>
          <w:szCs w:val="22"/>
          <w:lang w:eastAsia="en-GB"/>
        </w:rPr>
        <w:t>a child</w:t>
      </w:r>
      <w:r w:rsidRPr="00D30913">
        <w:rPr>
          <w:rFonts w:asciiTheme="minorHAnsi" w:hAnsiTheme="minorHAnsi" w:cstheme="minorHAnsi"/>
          <w:szCs w:val="22"/>
          <w:lang w:eastAsia="en-GB"/>
        </w:rPr>
        <w:t xml:space="preserve">’s welfare or safety can seek support from the </w:t>
      </w:r>
      <w:r w:rsidR="00770731" w:rsidRPr="00D30913">
        <w:rPr>
          <w:rFonts w:asciiTheme="minorHAnsi" w:hAnsiTheme="minorHAnsi" w:cstheme="minorHAnsi"/>
          <w:szCs w:val="22"/>
        </w:rPr>
        <w:t>D</w:t>
      </w:r>
      <w:r w:rsidR="00DC3196">
        <w:rPr>
          <w:rFonts w:asciiTheme="minorHAnsi" w:hAnsiTheme="minorHAnsi" w:cstheme="minorHAnsi"/>
          <w:szCs w:val="22"/>
        </w:rPr>
        <w:t>SL</w:t>
      </w:r>
      <w:r w:rsidRPr="00D30913">
        <w:rPr>
          <w:rFonts w:asciiTheme="minorHAnsi" w:hAnsiTheme="minorHAnsi" w:cstheme="minorHAnsi"/>
          <w:szCs w:val="22"/>
          <w:lang w:eastAsia="en-GB"/>
        </w:rPr>
        <w:t>.</w:t>
      </w:r>
    </w:p>
    <w:p w:rsidR="001D6459" w:rsidRPr="00D30913" w:rsidRDefault="001D6459" w:rsidP="00B2182C">
      <w:pPr>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All newly qualified teachers and classroom assistants have a mentor or co-ordinator with whom they can discuss concerns including the area of child protection, however, all concerns MUST be reported to the </w:t>
      </w:r>
      <w:r w:rsidR="00770731" w:rsidRPr="00D30913">
        <w:rPr>
          <w:rFonts w:asciiTheme="minorHAnsi" w:hAnsiTheme="minorHAnsi" w:cstheme="minorHAnsi"/>
          <w:szCs w:val="22"/>
        </w:rPr>
        <w:t>D</w:t>
      </w:r>
      <w:r w:rsidR="00DC3196">
        <w:rPr>
          <w:rFonts w:asciiTheme="minorHAnsi" w:hAnsiTheme="minorHAnsi" w:cstheme="minorHAnsi"/>
          <w:szCs w:val="22"/>
        </w:rPr>
        <w:t>SL</w:t>
      </w:r>
      <w:r w:rsidRPr="00D30913">
        <w:rPr>
          <w:rFonts w:asciiTheme="minorHAnsi" w:hAnsiTheme="minorHAnsi" w:cstheme="minorHAnsi"/>
          <w:szCs w:val="22"/>
          <w:lang w:eastAsia="en-GB"/>
        </w:rPr>
        <w:t xml:space="preserve"> without delay.</w:t>
      </w:r>
    </w:p>
    <w:p w:rsidR="001D6459" w:rsidRPr="00D30913" w:rsidRDefault="001D6459" w:rsidP="00B2182C">
      <w:pPr>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w:t>
      </w:r>
      <w:r w:rsidR="00770731" w:rsidRPr="00D30913">
        <w:rPr>
          <w:rFonts w:asciiTheme="minorHAnsi" w:hAnsiTheme="minorHAnsi" w:cstheme="minorHAnsi"/>
          <w:szCs w:val="22"/>
        </w:rPr>
        <w:t>D</w:t>
      </w:r>
      <w:r w:rsidR="00DC3196">
        <w:rPr>
          <w:rFonts w:asciiTheme="minorHAnsi" w:hAnsiTheme="minorHAnsi" w:cstheme="minorHAnsi"/>
          <w:szCs w:val="22"/>
        </w:rPr>
        <w:t>SL</w:t>
      </w:r>
      <w:r w:rsidRPr="00D30913">
        <w:rPr>
          <w:rFonts w:asciiTheme="minorHAnsi" w:hAnsiTheme="minorHAnsi" w:cstheme="minorHAnsi"/>
          <w:szCs w:val="22"/>
          <w:lang w:eastAsia="en-GB"/>
        </w:rPr>
        <w:t xml:space="preserve"> can put staff and parents in touch with outside agencies for professional support if they so wish.</w:t>
      </w:r>
    </w:p>
    <w:p w:rsidR="00326A71" w:rsidRDefault="00E32B8B" w:rsidP="00B2182C">
      <w:pPr>
        <w:pStyle w:val="Style"/>
        <w:spacing w:after="120"/>
        <w:ind w:left="567"/>
        <w:rPr>
          <w:rFonts w:asciiTheme="minorHAnsi" w:eastAsiaTheme="minorHAnsi" w:hAnsiTheme="minorHAnsi" w:cstheme="minorHAnsi"/>
          <w:sz w:val="22"/>
          <w:szCs w:val="22"/>
        </w:rPr>
      </w:pPr>
      <w:r w:rsidRPr="00D30913">
        <w:rPr>
          <w:rFonts w:asciiTheme="minorHAnsi" w:eastAsiaTheme="minorHAnsi" w:hAnsiTheme="minorHAnsi" w:cstheme="minorHAnsi"/>
          <w:sz w:val="22"/>
          <w:szCs w:val="22"/>
        </w:rPr>
        <w:t xml:space="preserve">We will put appropriate arrangements in place for the supervision of staff who have contact with children and families. Effective supervision provides support, coaching and training for the staff member/volunteer and promotes the interests of children. </w:t>
      </w:r>
      <w:r w:rsidR="00793951">
        <w:rPr>
          <w:rFonts w:asciiTheme="minorHAnsi" w:eastAsiaTheme="minorHAnsi" w:hAnsiTheme="minorHAnsi" w:cstheme="minorHAnsi"/>
          <w:sz w:val="22"/>
          <w:szCs w:val="22"/>
        </w:rPr>
        <w:t xml:space="preserve"> </w:t>
      </w:r>
      <w:r w:rsidR="005960C7" w:rsidRPr="00D30913">
        <w:rPr>
          <w:rFonts w:asciiTheme="minorHAnsi" w:eastAsiaTheme="minorHAnsi" w:hAnsiTheme="minorHAnsi" w:cstheme="minorHAnsi"/>
          <w:sz w:val="22"/>
          <w:szCs w:val="22"/>
        </w:rPr>
        <w:t xml:space="preserve">Our </w:t>
      </w:r>
      <w:r w:rsidRPr="00D30913">
        <w:rPr>
          <w:rFonts w:asciiTheme="minorHAnsi" w:eastAsiaTheme="minorHAnsi" w:hAnsiTheme="minorHAnsi" w:cstheme="minorHAnsi"/>
          <w:sz w:val="22"/>
          <w:szCs w:val="22"/>
        </w:rPr>
        <w:t xml:space="preserve">Supervision </w:t>
      </w:r>
      <w:r w:rsidR="005960C7" w:rsidRPr="00D30913">
        <w:rPr>
          <w:rFonts w:asciiTheme="minorHAnsi" w:eastAsiaTheme="minorHAnsi" w:hAnsiTheme="minorHAnsi" w:cstheme="minorHAnsi"/>
          <w:sz w:val="22"/>
          <w:szCs w:val="22"/>
        </w:rPr>
        <w:t xml:space="preserve">arrangements </w:t>
      </w:r>
      <w:r w:rsidRPr="00D30913">
        <w:rPr>
          <w:rFonts w:asciiTheme="minorHAnsi" w:eastAsiaTheme="minorHAnsi" w:hAnsiTheme="minorHAnsi" w:cstheme="minorHAnsi"/>
          <w:sz w:val="22"/>
          <w:szCs w:val="22"/>
        </w:rPr>
        <w:t xml:space="preserve">foster a culture of mutual support, teamwork and continuous improvement which encourages the confidential discussion of sensitive issues.  </w:t>
      </w:r>
    </w:p>
    <w:p w:rsidR="00326A71" w:rsidRPr="00327144" w:rsidRDefault="00326A71" w:rsidP="00326A71">
      <w:pPr>
        <w:pStyle w:val="Style"/>
        <w:spacing w:after="120"/>
        <w:ind w:left="567"/>
        <w:rPr>
          <w:rFonts w:asciiTheme="minorHAnsi" w:hAnsiTheme="minorHAnsi"/>
          <w:sz w:val="22"/>
          <w:szCs w:val="22"/>
        </w:rPr>
      </w:pPr>
      <w:r w:rsidRPr="00327144">
        <w:rPr>
          <w:rFonts w:asciiTheme="minorHAnsi" w:hAnsiTheme="minorHAnsi"/>
          <w:sz w:val="22"/>
          <w:szCs w:val="22"/>
        </w:rPr>
        <w:t>The key functions of supervision are:</w:t>
      </w:r>
    </w:p>
    <w:p w:rsidR="00326A71" w:rsidRPr="00327144" w:rsidRDefault="00326A71" w:rsidP="00326A71">
      <w:pPr>
        <w:pStyle w:val="Style"/>
        <w:spacing w:after="120"/>
        <w:ind w:left="567"/>
        <w:rPr>
          <w:rFonts w:asciiTheme="minorHAnsi" w:hAnsiTheme="minorHAnsi"/>
          <w:b/>
          <w:i/>
          <w:sz w:val="22"/>
          <w:szCs w:val="22"/>
        </w:rPr>
      </w:pPr>
      <w:r w:rsidRPr="00327144">
        <w:rPr>
          <w:rFonts w:asciiTheme="minorHAnsi" w:hAnsiTheme="minorHAnsi"/>
          <w:b/>
          <w:i/>
          <w:sz w:val="22"/>
          <w:szCs w:val="22"/>
        </w:rPr>
        <w:t xml:space="preserve">Performance Management </w:t>
      </w:r>
    </w:p>
    <w:p w:rsidR="00326A71" w:rsidRPr="00327144" w:rsidRDefault="00326A71" w:rsidP="006C0318">
      <w:pPr>
        <w:pStyle w:val="Style"/>
        <w:numPr>
          <w:ilvl w:val="0"/>
          <w:numId w:val="49"/>
        </w:numPr>
        <w:ind w:left="924" w:hanging="357"/>
        <w:rPr>
          <w:rFonts w:asciiTheme="minorHAnsi" w:hAnsiTheme="minorHAnsi"/>
          <w:sz w:val="22"/>
          <w:szCs w:val="22"/>
        </w:rPr>
      </w:pPr>
      <w:r w:rsidRPr="00327144">
        <w:rPr>
          <w:rFonts w:asciiTheme="minorHAnsi" w:hAnsiTheme="minorHAnsi"/>
          <w:sz w:val="22"/>
          <w:szCs w:val="22"/>
        </w:rPr>
        <w:t>Ensure that performance and practice, including safeguarding, is competent, accountable and soundly based in research and practice knowledge.</w:t>
      </w:r>
    </w:p>
    <w:p w:rsidR="00326A71" w:rsidRPr="00327144" w:rsidRDefault="00326A71" w:rsidP="006C0318">
      <w:pPr>
        <w:pStyle w:val="Style"/>
        <w:numPr>
          <w:ilvl w:val="0"/>
          <w:numId w:val="49"/>
        </w:numPr>
        <w:ind w:left="924" w:hanging="357"/>
        <w:rPr>
          <w:rFonts w:asciiTheme="minorHAnsi" w:hAnsiTheme="minorHAnsi"/>
          <w:sz w:val="22"/>
          <w:szCs w:val="22"/>
        </w:rPr>
      </w:pPr>
      <w:r w:rsidRPr="00327144">
        <w:rPr>
          <w:rFonts w:asciiTheme="minorHAnsi" w:hAnsiTheme="minorHAnsi"/>
          <w:sz w:val="22"/>
          <w:szCs w:val="22"/>
        </w:rPr>
        <w:t>Ensure that safeguarding children practice is consistent with the Cumbria Safeguarding Children Board Procedures and organisational procedures.</w:t>
      </w:r>
    </w:p>
    <w:p w:rsidR="00326A71" w:rsidRPr="00327144" w:rsidRDefault="00326A71" w:rsidP="006C0318">
      <w:pPr>
        <w:pStyle w:val="Style"/>
        <w:numPr>
          <w:ilvl w:val="0"/>
          <w:numId w:val="49"/>
        </w:numPr>
        <w:ind w:left="924" w:hanging="357"/>
        <w:rPr>
          <w:rFonts w:asciiTheme="minorHAnsi" w:hAnsiTheme="minorHAnsi"/>
          <w:sz w:val="22"/>
          <w:szCs w:val="22"/>
        </w:rPr>
      </w:pPr>
      <w:r w:rsidRPr="00327144">
        <w:rPr>
          <w:rFonts w:asciiTheme="minorHAnsi" w:hAnsiTheme="minorHAnsi"/>
          <w:sz w:val="22"/>
          <w:szCs w:val="22"/>
        </w:rPr>
        <w:t xml:space="preserve">Ensure that practitioners fully understand their roles, and responsibilities and the scope of their professional discretion and authority. </w:t>
      </w:r>
    </w:p>
    <w:p w:rsidR="00326A71" w:rsidRPr="00327144" w:rsidRDefault="00326A71" w:rsidP="006C0318">
      <w:pPr>
        <w:pStyle w:val="Style"/>
        <w:numPr>
          <w:ilvl w:val="0"/>
          <w:numId w:val="49"/>
        </w:numPr>
        <w:spacing w:after="120"/>
        <w:ind w:left="924" w:hanging="357"/>
        <w:rPr>
          <w:rFonts w:asciiTheme="minorHAnsi" w:hAnsiTheme="minorHAnsi"/>
          <w:sz w:val="22"/>
          <w:szCs w:val="22"/>
        </w:rPr>
      </w:pPr>
      <w:r w:rsidRPr="00327144">
        <w:rPr>
          <w:rFonts w:asciiTheme="minorHAnsi" w:hAnsiTheme="minorHAnsi"/>
          <w:sz w:val="22"/>
          <w:szCs w:val="22"/>
        </w:rPr>
        <w:t>To provide reflective space to analyse ongoing work and specific incidents, to assess risk and need and to provide an important check and balance on decision making and planning.</w:t>
      </w:r>
    </w:p>
    <w:p w:rsidR="00326A71" w:rsidRPr="00327144" w:rsidRDefault="00326A71" w:rsidP="00326A71">
      <w:pPr>
        <w:pStyle w:val="Style"/>
        <w:spacing w:after="120"/>
        <w:ind w:left="567"/>
        <w:rPr>
          <w:rFonts w:asciiTheme="minorHAnsi" w:hAnsiTheme="minorHAnsi"/>
          <w:b/>
          <w:i/>
          <w:sz w:val="22"/>
          <w:szCs w:val="22"/>
        </w:rPr>
      </w:pPr>
      <w:r w:rsidRPr="00327144">
        <w:rPr>
          <w:rFonts w:asciiTheme="minorHAnsi" w:hAnsiTheme="minorHAnsi"/>
          <w:b/>
          <w:i/>
          <w:sz w:val="22"/>
          <w:szCs w:val="22"/>
        </w:rPr>
        <w:t>Professional Development</w:t>
      </w:r>
    </w:p>
    <w:p w:rsidR="00326A71" w:rsidRPr="00327144" w:rsidRDefault="00326A71" w:rsidP="006C0318">
      <w:pPr>
        <w:pStyle w:val="Style"/>
        <w:numPr>
          <w:ilvl w:val="0"/>
          <w:numId w:val="50"/>
        </w:numPr>
        <w:spacing w:after="120"/>
        <w:ind w:left="924" w:hanging="357"/>
        <w:rPr>
          <w:rFonts w:asciiTheme="minorHAnsi" w:hAnsiTheme="minorHAnsi"/>
          <w:sz w:val="22"/>
          <w:szCs w:val="22"/>
        </w:rPr>
      </w:pPr>
      <w:r w:rsidRPr="00327144">
        <w:rPr>
          <w:rFonts w:asciiTheme="minorHAnsi" w:hAnsiTheme="minorHAnsi"/>
          <w:sz w:val="22"/>
          <w:szCs w:val="22"/>
        </w:rPr>
        <w:t xml:space="preserve">Ensure that professional development needs, including safeguarding practice are considered and supported. </w:t>
      </w:r>
    </w:p>
    <w:p w:rsidR="00326A71" w:rsidRPr="00327144" w:rsidRDefault="00326A71" w:rsidP="00326A71">
      <w:pPr>
        <w:pStyle w:val="Style"/>
        <w:spacing w:after="120"/>
        <w:ind w:left="567"/>
        <w:rPr>
          <w:rFonts w:asciiTheme="minorHAnsi" w:hAnsiTheme="minorHAnsi"/>
          <w:b/>
          <w:i/>
          <w:sz w:val="22"/>
          <w:szCs w:val="22"/>
        </w:rPr>
      </w:pPr>
      <w:r w:rsidRPr="00327144">
        <w:rPr>
          <w:rFonts w:asciiTheme="minorHAnsi" w:hAnsiTheme="minorHAnsi"/>
          <w:b/>
          <w:i/>
          <w:sz w:val="22"/>
          <w:szCs w:val="22"/>
        </w:rPr>
        <w:t xml:space="preserve">Personal Support </w:t>
      </w:r>
    </w:p>
    <w:p w:rsidR="00326A71" w:rsidRPr="00327144" w:rsidRDefault="00326A71" w:rsidP="006C0318">
      <w:pPr>
        <w:pStyle w:val="Style"/>
        <w:numPr>
          <w:ilvl w:val="0"/>
          <w:numId w:val="50"/>
        </w:numPr>
        <w:spacing w:after="120"/>
        <w:ind w:left="924" w:hanging="357"/>
        <w:rPr>
          <w:rFonts w:asciiTheme="minorHAnsi" w:hAnsiTheme="minorHAnsi"/>
          <w:sz w:val="22"/>
          <w:szCs w:val="22"/>
        </w:rPr>
      </w:pPr>
      <w:r w:rsidRPr="00327144">
        <w:rPr>
          <w:rFonts w:asciiTheme="minorHAnsi" w:hAnsiTheme="minorHAnsi"/>
          <w:sz w:val="22"/>
          <w:szCs w:val="22"/>
        </w:rPr>
        <w:t xml:space="preserve">To provide reflective space for the supervisee to discuss and work through the personal impact of their role and responsibilities. This should include support to address the emotional impact of the work where required. </w:t>
      </w:r>
    </w:p>
    <w:p w:rsidR="00E32B8B" w:rsidRPr="00326A71" w:rsidRDefault="00326A71" w:rsidP="00326A71">
      <w:pPr>
        <w:pStyle w:val="Style"/>
        <w:spacing w:after="120"/>
        <w:ind w:left="567"/>
        <w:rPr>
          <w:rFonts w:asciiTheme="minorHAnsi" w:eastAsiaTheme="minorHAnsi" w:hAnsiTheme="minorHAnsi" w:cstheme="minorHAnsi"/>
          <w:sz w:val="22"/>
          <w:szCs w:val="22"/>
        </w:rPr>
      </w:pPr>
      <w:r w:rsidRPr="00327144">
        <w:rPr>
          <w:rFonts w:asciiTheme="minorHAnsi" w:hAnsiTheme="minorHAnsi"/>
          <w:sz w:val="22"/>
          <w:szCs w:val="22"/>
        </w:rPr>
        <w:t>Good supervision involves a balance between all three elements, not always within one session, but certainly over the entire supervision process.</w:t>
      </w:r>
      <w:r w:rsidR="00E32B8B" w:rsidRPr="00D30913">
        <w:rPr>
          <w:rFonts w:asciiTheme="minorHAnsi" w:eastAsiaTheme="minorHAnsi" w:hAnsiTheme="minorHAnsi" w:cstheme="minorHAnsi"/>
        </w:rPr>
        <w:t xml:space="preserve"> </w:t>
      </w:r>
    </w:p>
    <w:p w:rsidR="001D6459" w:rsidRPr="00D30913" w:rsidRDefault="001F7881" w:rsidP="001E4E5C">
      <w:pPr>
        <w:pStyle w:val="Heading2"/>
      </w:pPr>
      <w:bookmarkStart w:id="318" w:name="_Toc318135347"/>
      <w:bookmarkStart w:id="319" w:name="_Toc384371803"/>
      <w:bookmarkStart w:id="320" w:name="_Toc426124651"/>
      <w:bookmarkStart w:id="321" w:name="_Toc426444155"/>
      <w:bookmarkStart w:id="322" w:name="_Toc440032821"/>
      <w:bookmarkStart w:id="323" w:name="_Toc443666359"/>
      <w:bookmarkStart w:id="324" w:name="_Toc443666611"/>
      <w:bookmarkStart w:id="325" w:name="_Toc524012084"/>
      <w:r w:rsidRPr="00D30913">
        <w:t>Safe Working Practice</w:t>
      </w:r>
      <w:bookmarkEnd w:id="318"/>
      <w:bookmarkEnd w:id="319"/>
      <w:bookmarkEnd w:id="320"/>
      <w:bookmarkEnd w:id="321"/>
      <w:bookmarkEnd w:id="322"/>
      <w:bookmarkEnd w:id="323"/>
      <w:bookmarkEnd w:id="324"/>
      <w:bookmarkEnd w:id="325"/>
    </w:p>
    <w:p w:rsidR="00BF7584" w:rsidRPr="00D30913" w:rsidRDefault="00BF7584" w:rsidP="00B2182C">
      <w:pPr>
        <w:spacing w:after="120"/>
        <w:ind w:left="567"/>
        <w:rPr>
          <w:rFonts w:asciiTheme="minorHAnsi" w:hAnsiTheme="minorHAnsi" w:cs="Calibri"/>
          <w:szCs w:val="22"/>
          <w:lang w:eastAsia="en-GB"/>
        </w:rPr>
      </w:pPr>
      <w:bookmarkStart w:id="326" w:name="_Toc318135348"/>
      <w:r w:rsidRPr="00D30913">
        <w:rPr>
          <w:rFonts w:asciiTheme="minorHAnsi" w:hAnsiTheme="minorHAnsi" w:cs="Calibri"/>
          <w:szCs w:val="22"/>
          <w:lang w:eastAsia="en-GB"/>
        </w:rPr>
        <w:t xml:space="preserve">Staff </w:t>
      </w:r>
      <w:r w:rsidR="00B07726" w:rsidRPr="00D30913">
        <w:rPr>
          <w:rFonts w:asciiTheme="minorHAnsi" w:hAnsiTheme="minorHAnsi" w:cs="Calibri"/>
          <w:szCs w:val="22"/>
          <w:lang w:eastAsia="en-GB"/>
        </w:rPr>
        <w:t xml:space="preserve">and other adults </w:t>
      </w:r>
      <w:r w:rsidRPr="00D30913">
        <w:rPr>
          <w:rFonts w:asciiTheme="minorHAnsi" w:hAnsiTheme="minorHAnsi" w:cs="Calibri"/>
          <w:szCs w:val="22"/>
          <w:lang w:eastAsia="en-GB"/>
        </w:rPr>
        <w:t>are required to work within clear Guidelines on Safe Working Practice</w:t>
      </w:r>
      <w:r w:rsidR="00626FED" w:rsidRPr="00D30913">
        <w:rPr>
          <w:rFonts w:asciiTheme="minorHAnsi" w:hAnsiTheme="minorHAnsi" w:cs="Calibri"/>
          <w:szCs w:val="22"/>
          <w:lang w:eastAsia="en-GB"/>
        </w:rPr>
        <w:t xml:space="preserve">, this Child Protection Policy </w:t>
      </w:r>
      <w:r w:rsidR="00B07726" w:rsidRPr="00D30913">
        <w:rPr>
          <w:rFonts w:asciiTheme="minorHAnsi" w:hAnsiTheme="minorHAnsi" w:cs="Calibri"/>
          <w:szCs w:val="22"/>
          <w:lang w:eastAsia="en-GB"/>
        </w:rPr>
        <w:t xml:space="preserve">and procedures, </w:t>
      </w:r>
      <w:r w:rsidR="00626FED" w:rsidRPr="00D30913">
        <w:rPr>
          <w:rFonts w:asciiTheme="minorHAnsi" w:hAnsiTheme="minorHAnsi" w:cs="Calibri"/>
          <w:szCs w:val="22"/>
          <w:lang w:eastAsia="en-GB"/>
        </w:rPr>
        <w:t>the Staff Behaviour Policy</w:t>
      </w:r>
      <w:r w:rsidRPr="00D30913">
        <w:rPr>
          <w:rFonts w:asciiTheme="minorHAnsi" w:hAnsiTheme="minorHAnsi" w:cs="Calibri"/>
          <w:szCs w:val="22"/>
          <w:lang w:eastAsia="en-GB"/>
        </w:rPr>
        <w:t>/</w:t>
      </w:r>
      <w:r w:rsidR="00626FED" w:rsidRPr="00D30913">
        <w:rPr>
          <w:rFonts w:asciiTheme="minorHAnsi" w:hAnsiTheme="minorHAnsi" w:cs="Calibri"/>
          <w:szCs w:val="22"/>
          <w:lang w:eastAsia="en-GB"/>
        </w:rPr>
        <w:t xml:space="preserve">Staff </w:t>
      </w:r>
      <w:r w:rsidRPr="00D30913">
        <w:rPr>
          <w:rFonts w:asciiTheme="minorHAnsi" w:hAnsiTheme="minorHAnsi" w:cs="Calibri"/>
          <w:szCs w:val="22"/>
          <w:lang w:eastAsia="en-GB"/>
        </w:rPr>
        <w:t>Code of Conduct</w:t>
      </w:r>
      <w:r w:rsidR="003809C5" w:rsidRPr="00D30913">
        <w:rPr>
          <w:rFonts w:asciiTheme="minorHAnsi" w:hAnsiTheme="minorHAnsi" w:cs="Calibri"/>
          <w:szCs w:val="22"/>
          <w:lang w:eastAsia="en-GB"/>
        </w:rPr>
        <w:t xml:space="preserve"> </w:t>
      </w:r>
      <w:r w:rsidR="003809C5" w:rsidRPr="00D30913">
        <w:rPr>
          <w:rFonts w:asciiTheme="minorHAnsi" w:hAnsiTheme="minorHAnsi"/>
        </w:rPr>
        <w:t xml:space="preserve">and </w:t>
      </w:r>
      <w:r w:rsidR="00B07726" w:rsidRPr="00D30913">
        <w:rPr>
          <w:rFonts w:asciiTheme="minorHAnsi" w:hAnsiTheme="minorHAnsi"/>
        </w:rPr>
        <w:t xml:space="preserve">the school’s ICT </w:t>
      </w:r>
      <w:r w:rsidR="006B74DC" w:rsidRPr="00D30913">
        <w:rPr>
          <w:rFonts w:asciiTheme="minorHAnsi" w:hAnsiTheme="minorHAnsi"/>
        </w:rPr>
        <w:t xml:space="preserve">Staff </w:t>
      </w:r>
      <w:r w:rsidR="003809C5" w:rsidRPr="00D30913">
        <w:rPr>
          <w:rFonts w:asciiTheme="minorHAnsi" w:hAnsiTheme="minorHAnsi"/>
        </w:rPr>
        <w:t>Acceptable Use Agreement.  The latter includes amongst other things, staff/pupil relationships and communications</w:t>
      </w:r>
      <w:r w:rsidR="00B07726" w:rsidRPr="00D30913">
        <w:rPr>
          <w:rFonts w:asciiTheme="minorHAnsi" w:hAnsiTheme="minorHAnsi"/>
        </w:rPr>
        <w:t>,</w:t>
      </w:r>
      <w:r w:rsidR="003809C5" w:rsidRPr="00D30913">
        <w:rPr>
          <w:rFonts w:asciiTheme="minorHAnsi" w:hAnsiTheme="minorHAnsi"/>
        </w:rPr>
        <w:t xml:space="preserve"> including the use of social media.</w:t>
      </w:r>
    </w:p>
    <w:p w:rsidR="00BF7584" w:rsidRPr="00D30913" w:rsidRDefault="00B70E59" w:rsidP="00B2182C">
      <w:pPr>
        <w:spacing w:after="120"/>
        <w:ind w:left="567"/>
        <w:rPr>
          <w:rFonts w:asciiTheme="minorHAnsi" w:hAnsiTheme="minorHAnsi" w:cs="Calibri"/>
          <w:szCs w:val="22"/>
          <w:lang w:eastAsia="en-GB"/>
        </w:rPr>
      </w:pPr>
      <w:r w:rsidRPr="00D30913">
        <w:rPr>
          <w:rFonts w:asciiTheme="minorHAnsi" w:hAnsiTheme="minorHAnsi" w:cs="Calibri"/>
          <w:szCs w:val="22"/>
          <w:lang w:eastAsia="en-GB"/>
        </w:rPr>
        <w:t xml:space="preserve">A </w:t>
      </w:r>
      <w:r w:rsidR="00267087" w:rsidRPr="00D30913">
        <w:rPr>
          <w:rFonts w:asciiTheme="minorHAnsi" w:hAnsiTheme="minorHAnsi" w:cs="Calibri"/>
          <w:szCs w:val="22"/>
          <w:lang w:eastAsia="en-GB"/>
        </w:rPr>
        <w:t>child</w:t>
      </w:r>
      <w:r w:rsidRPr="00D30913">
        <w:rPr>
          <w:rFonts w:asciiTheme="minorHAnsi" w:hAnsiTheme="minorHAnsi" w:cs="Calibri"/>
          <w:szCs w:val="22"/>
          <w:lang w:eastAsia="en-GB"/>
        </w:rPr>
        <w:t xml:space="preserve"> may make an allegation against a member of staff or </w:t>
      </w:r>
      <w:r w:rsidR="00F503AC" w:rsidRPr="00D30913">
        <w:rPr>
          <w:rFonts w:asciiTheme="minorHAnsi" w:hAnsiTheme="minorHAnsi" w:cs="Calibri"/>
          <w:szCs w:val="22"/>
          <w:lang w:eastAsia="en-GB"/>
        </w:rPr>
        <w:t>other adult</w:t>
      </w:r>
      <w:r w:rsidRPr="00D30913">
        <w:rPr>
          <w:rFonts w:asciiTheme="minorHAnsi" w:hAnsiTheme="minorHAnsi" w:cs="Calibri"/>
          <w:szCs w:val="22"/>
          <w:lang w:eastAsia="en-GB"/>
        </w:rPr>
        <w:t xml:space="preserve"> in situations where they feel</w:t>
      </w:r>
      <w:r w:rsidR="00BF7584" w:rsidRPr="00D30913">
        <w:rPr>
          <w:rFonts w:asciiTheme="minorHAnsi" w:hAnsiTheme="minorHAnsi" w:cs="Calibri"/>
          <w:szCs w:val="22"/>
          <w:lang w:eastAsia="en-GB"/>
        </w:rPr>
        <w:t xml:space="preserve"> vulnerable or where they perceive there to be a possible risk to their welfare. </w:t>
      </w:r>
      <w:r w:rsidR="00393ABB" w:rsidRPr="00D30913">
        <w:rPr>
          <w:rFonts w:asciiTheme="minorHAnsi" w:hAnsiTheme="minorHAnsi" w:cs="Calibri"/>
          <w:szCs w:val="22"/>
          <w:lang w:eastAsia="en-GB"/>
        </w:rPr>
        <w:t xml:space="preserve"> </w:t>
      </w:r>
      <w:r w:rsidR="00BF7584" w:rsidRPr="00D30913">
        <w:rPr>
          <w:rFonts w:asciiTheme="minorHAnsi" w:hAnsiTheme="minorHAnsi" w:cs="Calibri"/>
          <w:szCs w:val="22"/>
          <w:lang w:eastAsia="en-GB"/>
        </w:rPr>
        <w:t xml:space="preserve">As such, all school staff </w:t>
      </w:r>
      <w:r w:rsidR="006B634A" w:rsidRPr="00D30913">
        <w:rPr>
          <w:rFonts w:asciiTheme="minorHAnsi" w:hAnsiTheme="minorHAnsi" w:cs="Calibri"/>
          <w:szCs w:val="22"/>
          <w:lang w:eastAsia="en-GB"/>
        </w:rPr>
        <w:t xml:space="preserve">and </w:t>
      </w:r>
      <w:r w:rsidR="00622F19" w:rsidRPr="00D30913">
        <w:rPr>
          <w:rFonts w:asciiTheme="minorHAnsi" w:hAnsiTheme="minorHAnsi" w:cs="Calibri"/>
          <w:szCs w:val="22"/>
          <w:lang w:eastAsia="en-GB"/>
        </w:rPr>
        <w:t>other adults</w:t>
      </w:r>
      <w:r w:rsidR="006B634A" w:rsidRPr="00D30913">
        <w:rPr>
          <w:rFonts w:asciiTheme="minorHAnsi" w:hAnsiTheme="minorHAnsi" w:cs="Calibri"/>
          <w:szCs w:val="22"/>
          <w:lang w:eastAsia="en-GB"/>
        </w:rPr>
        <w:t xml:space="preserve"> </w:t>
      </w:r>
      <w:r w:rsidR="00B07726" w:rsidRPr="00D30913">
        <w:rPr>
          <w:rFonts w:asciiTheme="minorHAnsi" w:hAnsiTheme="minorHAnsi" w:cs="Calibri"/>
          <w:szCs w:val="22"/>
          <w:lang w:eastAsia="en-GB"/>
        </w:rPr>
        <w:t>must</w:t>
      </w:r>
      <w:r w:rsidR="00BF7584" w:rsidRPr="00D30913">
        <w:rPr>
          <w:rFonts w:asciiTheme="minorHAnsi" w:hAnsiTheme="minorHAnsi" w:cs="Calibri"/>
          <w:szCs w:val="22"/>
          <w:lang w:eastAsia="en-GB"/>
        </w:rPr>
        <w:t xml:space="preserve"> take care not to place themselves in a vulnerable position regarding child protection or potential allegations. </w:t>
      </w:r>
      <w:r w:rsidR="007C6C7A" w:rsidRPr="00D30913">
        <w:rPr>
          <w:rFonts w:asciiTheme="minorHAnsi" w:hAnsiTheme="minorHAnsi" w:cs="Calibri"/>
          <w:szCs w:val="22"/>
          <w:lang w:eastAsia="en-GB"/>
        </w:rPr>
        <w:t xml:space="preserve"> </w:t>
      </w:r>
      <w:r w:rsidR="00BF7584" w:rsidRPr="00D30913">
        <w:rPr>
          <w:rFonts w:asciiTheme="minorHAnsi" w:hAnsiTheme="minorHAnsi" w:cs="Calibri"/>
          <w:szCs w:val="22"/>
          <w:lang w:eastAsia="en-GB"/>
        </w:rPr>
        <w:t>For example, it is always advisable for interviews or work with individual children or parents to be conducted in view of other adults.</w:t>
      </w:r>
    </w:p>
    <w:p w:rsidR="000C6F0B" w:rsidRDefault="00793951" w:rsidP="000C6F0B">
      <w:pPr>
        <w:ind w:left="567"/>
        <w:rPr>
          <w:rFonts w:asciiTheme="minorHAnsi" w:hAnsiTheme="minorHAnsi" w:cs="Calibri"/>
          <w:b/>
          <w:bCs/>
          <w:i/>
          <w:iCs/>
          <w:szCs w:val="22"/>
          <w:lang w:eastAsia="en-GB"/>
        </w:rPr>
      </w:pPr>
      <w:r>
        <w:rPr>
          <w:rFonts w:asciiTheme="minorHAnsi" w:hAnsiTheme="minorHAnsi" w:cs="Calibri"/>
          <w:szCs w:val="22"/>
          <w:highlight w:val="cyan"/>
          <w:lang w:eastAsia="en-GB"/>
        </w:rPr>
        <w:t xml:space="preserve">It is not realistic to suggest that staff should never touch pupils and they, and other staff in schools, have the right to use reasonable force to control or restrain pupils in certain circumstances.  </w:t>
      </w:r>
      <w:r w:rsidRPr="008E3467">
        <w:rPr>
          <w:rFonts w:asciiTheme="minorHAnsi" w:hAnsiTheme="minorHAnsi" w:cs="Calibri"/>
          <w:szCs w:val="22"/>
          <w:highlight w:val="cyan"/>
          <w:lang w:eastAsia="en-GB"/>
        </w:rPr>
        <w:t>Although there are circumstances when it is appropriate for staff in schools to use reasonable force,</w:t>
      </w:r>
      <w:r>
        <w:rPr>
          <w:rFonts w:asciiTheme="minorHAnsi" w:hAnsiTheme="minorHAnsi" w:cs="Calibri"/>
          <w:szCs w:val="22"/>
          <w:lang w:eastAsia="en-GB"/>
        </w:rPr>
        <w:t xml:space="preserve"> p</w:t>
      </w:r>
      <w:r w:rsidRPr="00762853">
        <w:rPr>
          <w:rFonts w:asciiTheme="minorHAnsi" w:hAnsiTheme="minorHAnsi" w:cs="Calibri"/>
          <w:szCs w:val="22"/>
          <w:lang w:eastAsia="en-GB"/>
        </w:rPr>
        <w:t xml:space="preserve">hysical intervention will only be used when the child is endangering him/herself or others and such events will be recorded and signed by a witness.  Staff and other adults in the school are aware of the </w:t>
      </w:r>
      <w:r w:rsidRPr="00762853">
        <w:rPr>
          <w:rFonts w:asciiTheme="minorHAnsi" w:hAnsiTheme="minorHAnsi" w:cs="Calibri"/>
          <w:b/>
          <w:i/>
          <w:szCs w:val="22"/>
          <w:lang w:eastAsia="en-GB"/>
        </w:rPr>
        <w:t xml:space="preserve">Whole School </w:t>
      </w:r>
      <w:r w:rsidRPr="00762853">
        <w:rPr>
          <w:rFonts w:asciiTheme="minorHAnsi" w:hAnsiTheme="minorHAnsi" w:cs="Calibri"/>
          <w:b/>
          <w:bCs/>
          <w:i/>
          <w:iCs/>
          <w:szCs w:val="22"/>
          <w:lang w:eastAsia="en-GB"/>
        </w:rPr>
        <w:t>Behaviour Policy</w:t>
      </w:r>
      <w:r w:rsidRPr="00762853">
        <w:rPr>
          <w:rFonts w:asciiTheme="minorHAnsi" w:hAnsiTheme="minorHAnsi" w:cs="Calibri"/>
          <w:i/>
          <w:iCs/>
          <w:szCs w:val="22"/>
          <w:lang w:eastAsia="en-GB"/>
        </w:rPr>
        <w:t xml:space="preserve">, </w:t>
      </w:r>
      <w:r w:rsidRPr="00762853">
        <w:rPr>
          <w:rFonts w:asciiTheme="minorHAnsi" w:hAnsiTheme="minorHAnsi" w:cs="Calibri"/>
          <w:szCs w:val="22"/>
          <w:lang w:eastAsia="en-GB"/>
        </w:rPr>
        <w:t xml:space="preserve">and any physical interventions must be in line with </w:t>
      </w:r>
      <w:r w:rsidRPr="008E3467">
        <w:rPr>
          <w:rFonts w:asciiTheme="minorHAnsi" w:hAnsiTheme="minorHAnsi" w:cs="Calibri"/>
          <w:szCs w:val="22"/>
          <w:highlight w:val="cyan"/>
          <w:lang w:eastAsia="en-GB"/>
        </w:rPr>
        <w:t>that</w:t>
      </w:r>
      <w:r>
        <w:rPr>
          <w:rFonts w:asciiTheme="minorHAnsi" w:hAnsiTheme="minorHAnsi" w:cs="Calibri"/>
          <w:szCs w:val="22"/>
          <w:lang w:eastAsia="en-GB"/>
        </w:rPr>
        <w:t xml:space="preserve"> </w:t>
      </w:r>
      <w:r w:rsidRPr="00762853">
        <w:rPr>
          <w:rFonts w:asciiTheme="minorHAnsi" w:hAnsiTheme="minorHAnsi" w:cs="Calibri"/>
          <w:szCs w:val="22"/>
          <w:lang w:eastAsia="en-GB"/>
        </w:rPr>
        <w:t xml:space="preserve">agreed policy and procedure in which appropriate training will be provided.  Full advice and guidance can be found in the </w:t>
      </w:r>
      <w:r w:rsidRPr="00762853">
        <w:rPr>
          <w:rFonts w:asciiTheme="minorHAnsi" w:hAnsiTheme="minorHAnsi" w:cs="Calibri"/>
          <w:b/>
          <w:i/>
          <w:szCs w:val="22"/>
          <w:lang w:eastAsia="en-GB"/>
        </w:rPr>
        <w:t>DfE Use of Reasonable Force</w:t>
      </w:r>
      <w:r w:rsidRPr="00762853">
        <w:rPr>
          <w:rFonts w:asciiTheme="minorHAnsi" w:hAnsiTheme="minorHAnsi" w:cs="Arial"/>
          <w:b/>
          <w:i/>
          <w:szCs w:val="22"/>
        </w:rPr>
        <w:t>, July 2013</w:t>
      </w:r>
      <w:r w:rsidRPr="00762853">
        <w:rPr>
          <w:rFonts w:asciiTheme="minorHAnsi" w:hAnsiTheme="minorHAnsi" w:cs="Arial"/>
          <w:szCs w:val="22"/>
        </w:rPr>
        <w:t xml:space="preserve"> </w:t>
      </w:r>
      <w:r w:rsidRPr="00762853">
        <w:rPr>
          <w:rFonts w:asciiTheme="minorHAnsi" w:hAnsiTheme="minorHAnsi" w:cs="Calibri"/>
          <w:szCs w:val="22"/>
          <w:lang w:eastAsia="en-GB"/>
        </w:rPr>
        <w:t xml:space="preserve">and </w:t>
      </w:r>
      <w:r>
        <w:rPr>
          <w:rFonts w:asciiTheme="minorHAnsi" w:hAnsiTheme="minorHAnsi" w:cs="Calibri"/>
          <w:szCs w:val="22"/>
          <w:lang w:eastAsia="en-GB"/>
        </w:rPr>
        <w:t xml:space="preserve">the </w:t>
      </w:r>
      <w:r w:rsidRPr="00762853">
        <w:rPr>
          <w:rFonts w:asciiTheme="minorHAnsi" w:hAnsiTheme="minorHAnsi" w:cs="Calibri"/>
          <w:b/>
          <w:bCs/>
          <w:i/>
          <w:iCs/>
          <w:szCs w:val="22"/>
          <w:lang w:eastAsia="en-GB"/>
        </w:rPr>
        <w:t>School Code of Conduct for staff and other adults</w:t>
      </w:r>
      <w:r w:rsidRPr="00762853">
        <w:rPr>
          <w:rFonts w:asciiTheme="minorHAnsi" w:hAnsiTheme="minorHAnsi" w:cs="Calibri"/>
          <w:szCs w:val="22"/>
          <w:lang w:eastAsia="en-GB"/>
        </w:rPr>
        <w:t>.</w:t>
      </w:r>
      <w:r w:rsidR="00B35DD1">
        <w:rPr>
          <w:rFonts w:asciiTheme="minorHAnsi" w:hAnsiTheme="minorHAnsi" w:cs="Calibri"/>
          <w:b/>
          <w:i/>
          <w:szCs w:val="22"/>
          <w:lang w:eastAsia="en-GB"/>
        </w:rPr>
        <w:t xml:space="preserve">  </w:t>
      </w:r>
      <w:bookmarkStart w:id="327" w:name="_Toc384371804"/>
      <w:bookmarkStart w:id="328" w:name="_Toc426124652"/>
      <w:bookmarkStart w:id="329" w:name="_Toc426444156"/>
      <w:bookmarkStart w:id="330" w:name="_Toc440032822"/>
      <w:bookmarkStart w:id="331" w:name="_Toc443666360"/>
      <w:bookmarkStart w:id="332" w:name="_Toc443666612"/>
    </w:p>
    <w:p w:rsidR="001D6459" w:rsidRPr="00D30913" w:rsidRDefault="00D052EC" w:rsidP="00B35DD1">
      <w:pPr>
        <w:pStyle w:val="Heading2"/>
      </w:pPr>
      <w:bookmarkStart w:id="333" w:name="_Toc524012085"/>
      <w:r w:rsidRPr="00D30913">
        <w:t>Online/</w:t>
      </w:r>
      <w:r w:rsidR="001D6459" w:rsidRPr="00D30913">
        <w:t>E-S</w:t>
      </w:r>
      <w:r w:rsidR="001F7881" w:rsidRPr="00D30913">
        <w:t>afety, Use of Mobile Phones and Cameras</w:t>
      </w:r>
      <w:bookmarkEnd w:id="326"/>
      <w:bookmarkEnd w:id="327"/>
      <w:bookmarkEnd w:id="328"/>
      <w:bookmarkEnd w:id="329"/>
      <w:bookmarkEnd w:id="330"/>
      <w:bookmarkEnd w:id="331"/>
      <w:bookmarkEnd w:id="332"/>
      <w:bookmarkEnd w:id="333"/>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It is recognised that the use </w:t>
      </w:r>
      <w:r w:rsidRPr="00AF3633">
        <w:rPr>
          <w:rFonts w:asciiTheme="minorHAnsi" w:hAnsiTheme="minorHAnsi" w:cstheme="minorHAnsi"/>
          <w:szCs w:val="22"/>
          <w:lang w:eastAsia="en-GB"/>
        </w:rPr>
        <w:t>of new technologies presents particular challenges and risks to children both</w:t>
      </w:r>
      <w:r w:rsidR="009036A0" w:rsidRPr="00AF3633">
        <w:rPr>
          <w:rFonts w:asciiTheme="minorHAnsi" w:hAnsiTheme="minorHAnsi" w:cstheme="minorHAnsi"/>
          <w:szCs w:val="22"/>
          <w:lang w:eastAsia="en-GB"/>
        </w:rPr>
        <w:t xml:space="preserve"> inside and outside of school and the use of technology has become a significant component of many safeguarding is</w:t>
      </w:r>
      <w:r w:rsidR="003238E9" w:rsidRPr="00AF3633">
        <w:rPr>
          <w:rFonts w:asciiTheme="minorHAnsi" w:hAnsiTheme="minorHAnsi" w:cstheme="minorHAnsi"/>
          <w:szCs w:val="22"/>
          <w:lang w:eastAsia="en-GB"/>
        </w:rPr>
        <w:t>sues. Child sexual exploitation</w:t>
      </w:r>
      <w:r w:rsidR="009036A0" w:rsidRPr="00AF3633">
        <w:rPr>
          <w:rFonts w:asciiTheme="minorHAnsi" w:hAnsiTheme="minorHAnsi" w:cstheme="minorHAnsi"/>
          <w:szCs w:val="22"/>
          <w:lang w:eastAsia="en-GB"/>
        </w:rPr>
        <w:t xml:space="preserve">; radicalisation; sexual predation – technology often provides the platform that facilitates harm.  An effective approach to online safety empowers a school to protect and educate the whole school community in their use of technology and establishes mechanisms to identify, intervene and escalate any incident where appropriate.  </w:t>
      </w:r>
      <w:r w:rsidR="002418F2" w:rsidRPr="00AF3633">
        <w:rPr>
          <w:rFonts w:asciiTheme="minorHAnsi" w:hAnsiTheme="minorHAnsi" w:cstheme="minorHAnsi"/>
          <w:color w:val="000000" w:themeColor="text1"/>
          <w:szCs w:val="22"/>
          <w:lang w:eastAsia="en-GB"/>
        </w:rPr>
        <w:t xml:space="preserve">The </w:t>
      </w:r>
      <w:r w:rsidRPr="00AF3633">
        <w:rPr>
          <w:rFonts w:asciiTheme="minorHAnsi" w:hAnsiTheme="minorHAnsi" w:cstheme="minorHAnsi"/>
          <w:szCs w:val="22"/>
          <w:lang w:eastAsia="en-GB"/>
        </w:rPr>
        <w:t>School will ensure a comprehensive curriculum response to enable all pupils to learn about and manage</w:t>
      </w:r>
      <w:r w:rsidRPr="00D30913">
        <w:rPr>
          <w:rFonts w:asciiTheme="minorHAnsi" w:hAnsiTheme="minorHAnsi" w:cstheme="minorHAnsi"/>
          <w:szCs w:val="22"/>
          <w:lang w:eastAsia="en-GB"/>
        </w:rPr>
        <w:t xml:space="preserve"> the associated risks effectively and will support parents and the school community (including all members of staff) to become aware and alert to the needs of keeping children safe online.  Detailed information can be found in the school’s </w:t>
      </w:r>
      <w:r w:rsidR="006416BB">
        <w:rPr>
          <w:rFonts w:asciiTheme="minorHAnsi" w:hAnsiTheme="minorHAnsi" w:cstheme="minorHAnsi"/>
          <w:b/>
          <w:i/>
          <w:szCs w:val="22"/>
          <w:lang w:eastAsia="en-GB"/>
        </w:rPr>
        <w:t>Online Safety Policy</w:t>
      </w:r>
      <w:r w:rsidRPr="00D30913">
        <w:rPr>
          <w:rFonts w:asciiTheme="minorHAnsi" w:hAnsiTheme="minorHAnsi" w:cstheme="minorHAnsi"/>
          <w:b/>
          <w:bCs/>
          <w:i/>
          <w:iCs/>
          <w:szCs w:val="22"/>
          <w:lang w:eastAsia="en-GB"/>
        </w:rPr>
        <w:t xml:space="preserve"> </w:t>
      </w:r>
      <w:r w:rsidRPr="00D30913">
        <w:rPr>
          <w:rFonts w:asciiTheme="minorHAnsi" w:hAnsiTheme="minorHAnsi" w:cstheme="minorHAnsi"/>
          <w:szCs w:val="22"/>
          <w:lang w:eastAsia="en-GB"/>
        </w:rPr>
        <w:t xml:space="preserve">which can be found </w:t>
      </w:r>
      <w:r w:rsidR="00B35DD1">
        <w:rPr>
          <w:rFonts w:asciiTheme="minorHAnsi" w:hAnsiTheme="minorHAnsi" w:cstheme="minorHAnsi"/>
          <w:szCs w:val="22"/>
          <w:lang w:eastAsia="en-GB"/>
        </w:rPr>
        <w:t xml:space="preserve">on the </w:t>
      </w:r>
      <w:r w:rsidR="00AF3633">
        <w:rPr>
          <w:rFonts w:asciiTheme="minorHAnsi" w:hAnsiTheme="minorHAnsi" w:cstheme="minorHAnsi"/>
          <w:szCs w:val="22"/>
          <w:lang w:eastAsia="en-GB"/>
        </w:rPr>
        <w:t>School server</w:t>
      </w:r>
      <w:r w:rsidRPr="00D30913">
        <w:rPr>
          <w:rFonts w:asciiTheme="minorHAnsi" w:hAnsiTheme="minorHAnsi" w:cstheme="minorHAnsi"/>
          <w:szCs w:val="22"/>
          <w:lang w:eastAsia="en-GB"/>
        </w:rPr>
        <w:t>.</w:t>
      </w:r>
    </w:p>
    <w:p w:rsidR="001D6459" w:rsidRPr="00D30913" w:rsidRDefault="001D6459" w:rsidP="00B2182C">
      <w:pPr>
        <w:spacing w:after="120"/>
        <w:ind w:left="567"/>
        <w:rPr>
          <w:rFonts w:asciiTheme="minorHAnsi" w:hAnsiTheme="minorHAnsi" w:cstheme="minorHAnsi"/>
          <w:color w:val="000000" w:themeColor="text1"/>
          <w:szCs w:val="22"/>
          <w:lang w:eastAsia="en-GB"/>
        </w:rPr>
      </w:pPr>
      <w:r w:rsidRPr="00D30913">
        <w:rPr>
          <w:rFonts w:asciiTheme="minorHAnsi" w:hAnsiTheme="minorHAnsi" w:cstheme="minorHAnsi"/>
          <w:color w:val="000000" w:themeColor="text1"/>
          <w:szCs w:val="22"/>
          <w:lang w:eastAsia="en-GB"/>
        </w:rPr>
        <w:t xml:space="preserve">Children and young people can be exploited and suffer bullying through their use of modern technology such as the </w:t>
      </w:r>
      <w:r w:rsidRPr="00AF3633">
        <w:rPr>
          <w:rFonts w:asciiTheme="minorHAnsi" w:hAnsiTheme="minorHAnsi" w:cstheme="minorHAnsi"/>
          <w:color w:val="000000" w:themeColor="text1"/>
          <w:szCs w:val="22"/>
          <w:lang w:eastAsia="en-GB"/>
        </w:rPr>
        <w:t xml:space="preserve">internet, mobile phones and social networking sites.  </w:t>
      </w:r>
      <w:r w:rsidR="00793951">
        <w:rPr>
          <w:rFonts w:asciiTheme="minorHAnsi" w:hAnsiTheme="minorHAnsi" w:cstheme="minorHAnsi"/>
          <w:color w:val="000000" w:themeColor="text1"/>
          <w:szCs w:val="22"/>
          <w:lang w:eastAsia="en-GB"/>
        </w:rPr>
        <w:t>T</w:t>
      </w:r>
      <w:r w:rsidRPr="00AF3633">
        <w:rPr>
          <w:rFonts w:asciiTheme="minorHAnsi" w:hAnsiTheme="minorHAnsi" w:cstheme="minorHAnsi"/>
          <w:color w:val="000000" w:themeColor="text1"/>
          <w:szCs w:val="22"/>
          <w:lang w:eastAsia="en-GB"/>
        </w:rPr>
        <w:t>o minimise the risks to our children we will ensure that we have appropriate</w:t>
      </w:r>
      <w:r w:rsidR="009036A0" w:rsidRPr="00AF3633">
        <w:rPr>
          <w:rFonts w:asciiTheme="minorHAnsi" w:hAnsiTheme="minorHAnsi" w:cstheme="minorHAnsi"/>
          <w:color w:val="000000" w:themeColor="text1"/>
          <w:szCs w:val="22"/>
          <w:lang w:eastAsia="en-GB"/>
        </w:rPr>
        <w:t xml:space="preserve"> and reasonable</w:t>
      </w:r>
      <w:r w:rsidRPr="00AF3633">
        <w:rPr>
          <w:rFonts w:asciiTheme="minorHAnsi" w:hAnsiTheme="minorHAnsi" w:cstheme="minorHAnsi"/>
          <w:color w:val="000000" w:themeColor="text1"/>
          <w:szCs w:val="22"/>
          <w:lang w:eastAsia="en-GB"/>
        </w:rPr>
        <w:t xml:space="preserve"> </w:t>
      </w:r>
      <w:r w:rsidR="009036A0" w:rsidRPr="00AF3633">
        <w:rPr>
          <w:rFonts w:asciiTheme="minorHAnsi" w:hAnsiTheme="minorHAnsi" w:cstheme="minorHAnsi"/>
          <w:color w:val="000000" w:themeColor="text1"/>
          <w:szCs w:val="22"/>
          <w:lang w:eastAsia="en-GB"/>
        </w:rPr>
        <w:t xml:space="preserve">security filters and monitoring systems in place.  These filters and systems will, in part, be informed by the risk assessment </w:t>
      </w:r>
      <w:r w:rsidR="006416BB" w:rsidRPr="00AF3633">
        <w:rPr>
          <w:rFonts w:asciiTheme="minorHAnsi" w:hAnsiTheme="minorHAnsi" w:cstheme="minorHAnsi"/>
          <w:color w:val="000000" w:themeColor="text1"/>
          <w:szCs w:val="22"/>
          <w:lang w:eastAsia="en-GB"/>
        </w:rPr>
        <w:t>required by the ‘Prevent Duty’.</w:t>
      </w:r>
    </w:p>
    <w:p w:rsidR="001D6459" w:rsidRPr="00D30913" w:rsidRDefault="001D6459" w:rsidP="00B2182C">
      <w:pPr>
        <w:autoSpaceDE w:val="0"/>
        <w:autoSpaceDN w:val="0"/>
        <w:adjustRightInd w:val="0"/>
        <w:spacing w:after="120"/>
        <w:ind w:left="567"/>
        <w:rPr>
          <w:rFonts w:asciiTheme="minorHAnsi" w:hAnsiTheme="minorHAnsi" w:cstheme="minorHAnsi"/>
          <w:b/>
          <w:bCs/>
          <w:color w:val="000000" w:themeColor="text1"/>
          <w:szCs w:val="22"/>
          <w:lang w:eastAsia="en-GB"/>
        </w:rPr>
      </w:pPr>
      <w:r w:rsidRPr="00D30913">
        <w:rPr>
          <w:rFonts w:asciiTheme="minorHAnsi" w:hAnsiTheme="minorHAnsi" w:cstheme="minorHAnsi"/>
          <w:color w:val="000000" w:themeColor="text1"/>
          <w:szCs w:val="22"/>
          <w:lang w:eastAsia="en-GB"/>
        </w:rPr>
        <w:t>Where it is suspected that a child is at risk from internet abuse</w:t>
      </w:r>
      <w:r w:rsidR="00774745" w:rsidRPr="00D30913">
        <w:rPr>
          <w:rFonts w:asciiTheme="minorHAnsi" w:hAnsiTheme="minorHAnsi" w:cstheme="minorHAnsi"/>
          <w:color w:val="000000" w:themeColor="text1"/>
          <w:szCs w:val="22"/>
          <w:lang w:eastAsia="en-GB"/>
        </w:rPr>
        <w:t>, exploitation</w:t>
      </w:r>
      <w:r w:rsidRPr="00D30913">
        <w:rPr>
          <w:rFonts w:asciiTheme="minorHAnsi" w:hAnsiTheme="minorHAnsi" w:cstheme="minorHAnsi"/>
          <w:color w:val="000000" w:themeColor="text1"/>
          <w:szCs w:val="22"/>
          <w:lang w:eastAsia="en-GB"/>
        </w:rPr>
        <w:t xml:space="preserve"> or cyber bullying we will report our concerns to the appropriate agency.</w:t>
      </w:r>
    </w:p>
    <w:p w:rsidR="00A17E15" w:rsidRPr="00D30913" w:rsidRDefault="001D6459" w:rsidP="00B2182C">
      <w:pPr>
        <w:spacing w:after="120"/>
        <w:ind w:left="567"/>
        <w:rPr>
          <w:rFonts w:asciiTheme="minorHAnsi" w:hAnsiTheme="minorHAnsi" w:cstheme="minorHAnsi"/>
          <w:color w:val="000000" w:themeColor="text1"/>
          <w:szCs w:val="22"/>
          <w:lang w:eastAsia="en-GB"/>
        </w:rPr>
      </w:pPr>
      <w:r w:rsidRPr="00D30913">
        <w:rPr>
          <w:rFonts w:asciiTheme="minorHAnsi" w:hAnsiTheme="minorHAnsi" w:cstheme="minorHAnsi"/>
          <w:color w:val="000000" w:themeColor="text1"/>
          <w:szCs w:val="22"/>
          <w:lang w:eastAsia="en-GB"/>
        </w:rPr>
        <w:t xml:space="preserve">Staff </w:t>
      </w:r>
      <w:r w:rsidR="00526135" w:rsidRPr="00D30913">
        <w:rPr>
          <w:rFonts w:asciiTheme="minorHAnsi" w:hAnsiTheme="minorHAnsi" w:cstheme="minorHAnsi"/>
          <w:color w:val="000000" w:themeColor="text1"/>
          <w:szCs w:val="22"/>
          <w:lang w:eastAsia="en-GB"/>
        </w:rPr>
        <w:t xml:space="preserve">are </w:t>
      </w:r>
      <w:r w:rsidRPr="00D30913">
        <w:rPr>
          <w:rFonts w:asciiTheme="minorHAnsi" w:hAnsiTheme="minorHAnsi" w:cstheme="minorHAnsi"/>
          <w:color w:val="000000" w:themeColor="text1"/>
          <w:szCs w:val="22"/>
          <w:lang w:eastAsia="en-GB"/>
        </w:rPr>
        <w:t xml:space="preserve">particularly aware of the professional risks associated with the use of electronic communication (e-mail; mobile phones; texting; social network sites) and </w:t>
      </w:r>
      <w:r w:rsidR="00526135" w:rsidRPr="00D30913">
        <w:rPr>
          <w:rFonts w:asciiTheme="minorHAnsi" w:hAnsiTheme="minorHAnsi" w:cstheme="minorHAnsi"/>
          <w:color w:val="000000" w:themeColor="text1"/>
          <w:szCs w:val="22"/>
          <w:lang w:eastAsia="en-GB"/>
        </w:rPr>
        <w:t>must</w:t>
      </w:r>
      <w:r w:rsidRPr="00D30913">
        <w:rPr>
          <w:rFonts w:asciiTheme="minorHAnsi" w:hAnsiTheme="minorHAnsi" w:cstheme="minorHAnsi"/>
          <w:color w:val="000000" w:themeColor="text1"/>
          <w:szCs w:val="22"/>
          <w:lang w:eastAsia="en-GB"/>
        </w:rPr>
        <w:t xml:space="preserve"> familiarise themselves with advice and professional expectations outlined in </w:t>
      </w:r>
      <w:r w:rsidR="0048759E" w:rsidRPr="00D30913">
        <w:rPr>
          <w:rFonts w:asciiTheme="minorHAnsi" w:hAnsiTheme="minorHAnsi" w:cstheme="minorHAnsi"/>
          <w:color w:val="000000" w:themeColor="text1"/>
          <w:szCs w:val="22"/>
          <w:lang w:eastAsia="en-GB"/>
        </w:rPr>
        <w:t>the school Code of Conduct for staff and other adults</w:t>
      </w:r>
      <w:r w:rsidR="0048759E" w:rsidRPr="00D30913">
        <w:rPr>
          <w:rFonts w:asciiTheme="minorHAnsi" w:hAnsiTheme="minorHAnsi" w:cstheme="minorHAnsi"/>
          <w:bCs/>
          <w:iCs/>
          <w:color w:val="000000" w:themeColor="text1"/>
          <w:szCs w:val="22"/>
          <w:lang w:eastAsia="en-GB"/>
        </w:rPr>
        <w:t xml:space="preserve"> and</w:t>
      </w:r>
      <w:r w:rsidRPr="00D30913">
        <w:rPr>
          <w:rFonts w:asciiTheme="minorHAnsi" w:hAnsiTheme="minorHAnsi" w:cstheme="minorHAnsi"/>
          <w:color w:val="000000" w:themeColor="text1"/>
          <w:szCs w:val="22"/>
          <w:lang w:eastAsia="en-GB"/>
        </w:rPr>
        <w:t xml:space="preserve"> the school’s </w:t>
      </w:r>
      <w:r w:rsidR="006416BB">
        <w:rPr>
          <w:rFonts w:asciiTheme="minorHAnsi" w:hAnsiTheme="minorHAnsi" w:cstheme="minorHAnsi"/>
          <w:color w:val="000000" w:themeColor="text1"/>
          <w:szCs w:val="22"/>
          <w:lang w:eastAsia="en-GB"/>
        </w:rPr>
        <w:t>Online Safety</w:t>
      </w:r>
      <w:r w:rsidR="00063745">
        <w:rPr>
          <w:rFonts w:asciiTheme="minorHAnsi" w:hAnsiTheme="minorHAnsi" w:cstheme="minorHAnsi"/>
          <w:color w:val="000000" w:themeColor="text1"/>
          <w:szCs w:val="22"/>
          <w:lang w:eastAsia="en-GB"/>
        </w:rPr>
        <w:t xml:space="preserve"> </w:t>
      </w:r>
      <w:r w:rsidRPr="00D30913">
        <w:rPr>
          <w:rFonts w:asciiTheme="minorHAnsi" w:hAnsiTheme="minorHAnsi" w:cstheme="minorHAnsi"/>
          <w:bCs/>
          <w:iCs/>
          <w:color w:val="000000" w:themeColor="text1"/>
          <w:szCs w:val="22"/>
          <w:lang w:eastAsia="en-GB"/>
        </w:rPr>
        <w:t xml:space="preserve">Acceptable Internet Use </w:t>
      </w:r>
      <w:r w:rsidR="00960606" w:rsidRPr="00D30913">
        <w:rPr>
          <w:rFonts w:asciiTheme="minorHAnsi" w:hAnsiTheme="minorHAnsi" w:cstheme="minorHAnsi"/>
          <w:bCs/>
          <w:iCs/>
          <w:color w:val="000000" w:themeColor="text1"/>
          <w:szCs w:val="22"/>
          <w:lang w:eastAsia="en-GB"/>
        </w:rPr>
        <w:t>Agreement</w:t>
      </w:r>
      <w:r w:rsidR="00501217" w:rsidRPr="00D30913">
        <w:rPr>
          <w:rFonts w:asciiTheme="minorHAnsi" w:hAnsiTheme="minorHAnsi" w:cstheme="minorHAnsi"/>
          <w:color w:val="000000" w:themeColor="text1"/>
          <w:szCs w:val="22"/>
          <w:lang w:eastAsia="en-GB"/>
        </w:rPr>
        <w:t>.</w:t>
      </w:r>
    </w:p>
    <w:p w:rsidR="00A17E15" w:rsidRPr="00AF3633" w:rsidRDefault="00642FB9" w:rsidP="00B2182C">
      <w:pPr>
        <w:pStyle w:val="body"/>
        <w:spacing w:after="120" w:line="240" w:lineRule="auto"/>
        <w:ind w:left="567"/>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3600" behindDoc="0" locked="0" layoutInCell="1" allowOverlap="1">
                <wp:simplePos x="0" y="0"/>
                <wp:positionH relativeFrom="column">
                  <wp:posOffset>-1784985</wp:posOffset>
                </wp:positionH>
                <wp:positionV relativeFrom="paragraph">
                  <wp:posOffset>1134110</wp:posOffset>
                </wp:positionV>
                <wp:extent cx="800100" cy="571500"/>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B" w:rsidRDefault="00B83E9B" w:rsidP="00A17E15">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40.55pt;margin-top:89.3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wAgswIAALo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" filled="f" stroked="f">
                <v:textbox>
                  <w:txbxContent>
                    <w:p w:rsidR="00B83E9B" w:rsidRDefault="00B83E9B" w:rsidP="00A17E15">
                      <w:pPr>
                        <w:jc w:val="center"/>
                        <w:rPr>
                          <w:rFonts w:ascii="Arial" w:hAnsi="Arial"/>
                        </w:rPr>
                      </w:pPr>
                      <w:r>
                        <w:rPr>
                          <w:rFonts w:ascii="Arial" w:hAnsi="Arial"/>
                          <w:color w:val="FFFFFF"/>
                          <w:sz w:val="60"/>
                        </w:rPr>
                        <w:t>15</w:t>
                      </w:r>
                    </w:p>
                  </w:txbxContent>
                </v:textbox>
              </v:shape>
            </w:pict>
          </mc:Fallback>
        </mc:AlternateContent>
      </w:r>
      <w:r w:rsidR="00A17E15" w:rsidRPr="00D30913">
        <w:rPr>
          <w:rFonts w:asciiTheme="minorHAnsi" w:hAnsiTheme="minorHAnsi" w:cstheme="minorHAnsi"/>
          <w:color w:val="000000" w:themeColor="text1"/>
          <w:sz w:val="22"/>
          <w:szCs w:val="22"/>
        </w:rPr>
        <w:t>When using digital images, staff will inform and educate pupils about the risks associated with the taking, use, sharing, publication and distribu</w:t>
      </w:r>
      <w:r w:rsidR="00FA23E0" w:rsidRPr="00D30913">
        <w:rPr>
          <w:rFonts w:asciiTheme="minorHAnsi" w:hAnsiTheme="minorHAnsi" w:cstheme="minorHAnsi"/>
          <w:color w:val="000000" w:themeColor="text1"/>
          <w:sz w:val="22"/>
          <w:szCs w:val="22"/>
        </w:rPr>
        <w:t xml:space="preserve">tion of images.  </w:t>
      </w:r>
      <w:r w:rsidR="00793951">
        <w:rPr>
          <w:rFonts w:asciiTheme="minorHAnsi" w:hAnsiTheme="minorHAnsi" w:cstheme="minorHAnsi"/>
          <w:color w:val="000000" w:themeColor="text1"/>
          <w:sz w:val="22"/>
          <w:szCs w:val="22"/>
        </w:rPr>
        <w:t>P</w:t>
      </w:r>
      <w:r w:rsidR="00FA23E0" w:rsidRPr="00AF3633">
        <w:rPr>
          <w:rFonts w:asciiTheme="minorHAnsi" w:hAnsiTheme="minorHAnsi" w:cstheme="minorHAnsi"/>
          <w:color w:val="000000" w:themeColor="text1"/>
          <w:sz w:val="22"/>
          <w:szCs w:val="22"/>
        </w:rPr>
        <w:t>upils</w:t>
      </w:r>
      <w:r w:rsidR="00A17E15" w:rsidRPr="00AF3633">
        <w:rPr>
          <w:rFonts w:asciiTheme="minorHAnsi" w:hAnsiTheme="minorHAnsi" w:cstheme="minorHAnsi"/>
          <w:color w:val="000000" w:themeColor="text1"/>
          <w:sz w:val="22"/>
          <w:szCs w:val="22"/>
        </w:rPr>
        <w:t xml:space="preserve"> </w:t>
      </w:r>
      <w:r w:rsidR="001741AF" w:rsidRPr="00AF3633">
        <w:rPr>
          <w:rFonts w:asciiTheme="minorHAnsi" w:hAnsiTheme="minorHAnsi" w:cstheme="minorHAnsi"/>
          <w:color w:val="000000" w:themeColor="text1"/>
          <w:sz w:val="22"/>
          <w:szCs w:val="22"/>
        </w:rPr>
        <w:t xml:space="preserve">will be taught to </w:t>
      </w:r>
      <w:r w:rsidR="00A17E15" w:rsidRPr="00AF3633">
        <w:rPr>
          <w:rFonts w:asciiTheme="minorHAnsi" w:hAnsiTheme="minorHAnsi" w:cstheme="minorHAnsi"/>
          <w:color w:val="000000" w:themeColor="text1"/>
          <w:sz w:val="22"/>
          <w:szCs w:val="22"/>
        </w:rPr>
        <w:t>recognise</w:t>
      </w:r>
      <w:r w:rsidR="00A17E15" w:rsidRPr="00D30913">
        <w:rPr>
          <w:rFonts w:asciiTheme="minorHAnsi" w:hAnsiTheme="minorHAnsi" w:cstheme="minorHAnsi"/>
          <w:color w:val="000000" w:themeColor="text1"/>
          <w:sz w:val="22"/>
          <w:szCs w:val="22"/>
        </w:rPr>
        <w:t xml:space="preserve"> the risks attached to publishing their own images on the internet e.g. on social networking sites.</w:t>
      </w:r>
      <w:r w:rsidR="00CA32C5" w:rsidRPr="00D30913">
        <w:rPr>
          <w:rFonts w:asciiTheme="minorHAnsi" w:hAnsiTheme="minorHAnsi" w:cstheme="minorHAnsi"/>
          <w:color w:val="000000" w:themeColor="text1"/>
          <w:sz w:val="22"/>
          <w:szCs w:val="22"/>
        </w:rPr>
        <w:t xml:space="preserve">  </w:t>
      </w:r>
      <w:r w:rsidR="00A17E15" w:rsidRPr="00D30913">
        <w:rPr>
          <w:rFonts w:asciiTheme="minorHAnsi" w:hAnsiTheme="minorHAnsi" w:cstheme="minorHAnsi"/>
          <w:color w:val="000000" w:themeColor="text1"/>
          <w:sz w:val="22"/>
          <w:szCs w:val="22"/>
        </w:rPr>
        <w:t xml:space="preserve">Staff are </w:t>
      </w:r>
      <w:r w:rsidR="006E2493">
        <w:rPr>
          <w:rFonts w:asciiTheme="minorHAnsi" w:hAnsiTheme="minorHAnsi" w:cstheme="minorHAnsi"/>
          <w:color w:val="000000" w:themeColor="text1"/>
          <w:sz w:val="22"/>
          <w:szCs w:val="22"/>
        </w:rPr>
        <w:t xml:space="preserve">permitted </w:t>
      </w:r>
      <w:r w:rsidR="00A17E15" w:rsidRPr="00D30913">
        <w:rPr>
          <w:rFonts w:asciiTheme="minorHAnsi" w:hAnsiTheme="minorHAnsi" w:cstheme="minorHAnsi"/>
          <w:color w:val="000000" w:themeColor="text1"/>
          <w:sz w:val="22"/>
          <w:szCs w:val="22"/>
        </w:rPr>
        <w:t xml:space="preserve">to </w:t>
      </w:r>
      <w:r w:rsidR="00A17E15" w:rsidRPr="00AF3633">
        <w:rPr>
          <w:rFonts w:asciiTheme="minorHAnsi" w:hAnsiTheme="minorHAnsi" w:cstheme="minorHAnsi"/>
          <w:color w:val="000000" w:themeColor="text1"/>
          <w:sz w:val="22"/>
          <w:szCs w:val="22"/>
        </w:rPr>
        <w:t xml:space="preserve">take digital/video images to support educational </w:t>
      </w:r>
      <w:r w:rsidR="00793951" w:rsidRPr="00AF3633">
        <w:rPr>
          <w:rFonts w:asciiTheme="minorHAnsi" w:hAnsiTheme="minorHAnsi" w:cstheme="minorHAnsi"/>
          <w:color w:val="000000" w:themeColor="text1"/>
          <w:sz w:val="22"/>
          <w:szCs w:val="22"/>
        </w:rPr>
        <w:t>aims but</w:t>
      </w:r>
      <w:r w:rsidR="00A17E15" w:rsidRPr="00AF3633">
        <w:rPr>
          <w:rFonts w:asciiTheme="minorHAnsi" w:hAnsiTheme="minorHAnsi" w:cstheme="minorHAnsi"/>
          <w:color w:val="000000" w:themeColor="text1"/>
          <w:sz w:val="22"/>
          <w:szCs w:val="22"/>
        </w:rPr>
        <w:t xml:space="preserve"> must follow </w:t>
      </w:r>
      <w:r w:rsidR="009036A0" w:rsidRPr="00AF3633">
        <w:rPr>
          <w:rFonts w:asciiTheme="minorHAnsi" w:hAnsiTheme="minorHAnsi" w:cstheme="minorHAnsi"/>
          <w:color w:val="000000" w:themeColor="text1"/>
          <w:sz w:val="22"/>
          <w:szCs w:val="22"/>
        </w:rPr>
        <w:t xml:space="preserve">the </w:t>
      </w:r>
      <w:r w:rsidR="00A17E15" w:rsidRPr="00AF3633">
        <w:rPr>
          <w:rFonts w:asciiTheme="minorHAnsi" w:hAnsiTheme="minorHAnsi" w:cstheme="minorHAnsi"/>
          <w:color w:val="000000" w:themeColor="text1"/>
          <w:sz w:val="22"/>
          <w:szCs w:val="22"/>
        </w:rPr>
        <w:t xml:space="preserve">school </w:t>
      </w:r>
      <w:r w:rsidR="009036A0" w:rsidRPr="00AF3633">
        <w:rPr>
          <w:rFonts w:asciiTheme="minorHAnsi" w:hAnsiTheme="minorHAnsi" w:cstheme="minorHAnsi"/>
          <w:color w:val="000000" w:themeColor="text1"/>
          <w:sz w:val="22"/>
          <w:szCs w:val="22"/>
        </w:rPr>
        <w:t>P</w:t>
      </w:r>
      <w:r w:rsidR="00A17E15" w:rsidRPr="00AF3633">
        <w:rPr>
          <w:rFonts w:asciiTheme="minorHAnsi" w:hAnsiTheme="minorHAnsi" w:cstheme="minorHAnsi"/>
          <w:color w:val="000000" w:themeColor="text1"/>
          <w:sz w:val="22"/>
          <w:szCs w:val="22"/>
        </w:rPr>
        <w:t>olic</w:t>
      </w:r>
      <w:r w:rsidR="009036A0" w:rsidRPr="00AF3633">
        <w:rPr>
          <w:rFonts w:asciiTheme="minorHAnsi" w:hAnsiTheme="minorHAnsi" w:cstheme="minorHAnsi"/>
          <w:color w:val="000000" w:themeColor="text1"/>
          <w:sz w:val="22"/>
          <w:szCs w:val="22"/>
        </w:rPr>
        <w:t>y and procedures in relation to</w:t>
      </w:r>
      <w:r w:rsidR="00A17E15" w:rsidRPr="00AF3633">
        <w:rPr>
          <w:rFonts w:asciiTheme="minorHAnsi" w:hAnsiTheme="minorHAnsi" w:cstheme="minorHAnsi"/>
          <w:color w:val="000000" w:themeColor="text1"/>
          <w:sz w:val="22"/>
          <w:szCs w:val="22"/>
        </w:rPr>
        <w:t xml:space="preserve"> the </w:t>
      </w:r>
      <w:r w:rsidR="00DC12E7" w:rsidRPr="00AF3633">
        <w:rPr>
          <w:rFonts w:asciiTheme="minorHAnsi" w:hAnsiTheme="minorHAnsi" w:cstheme="minorHAnsi"/>
          <w:color w:val="000000" w:themeColor="text1"/>
          <w:sz w:val="22"/>
          <w:szCs w:val="22"/>
        </w:rPr>
        <w:t xml:space="preserve">production, </w:t>
      </w:r>
      <w:r w:rsidR="00A17E15" w:rsidRPr="00AF3633">
        <w:rPr>
          <w:rFonts w:asciiTheme="minorHAnsi" w:hAnsiTheme="minorHAnsi" w:cstheme="minorHAnsi"/>
          <w:color w:val="000000" w:themeColor="text1"/>
          <w:sz w:val="22"/>
          <w:szCs w:val="22"/>
        </w:rPr>
        <w:t xml:space="preserve">sharing, distribution and publication of those images.   </w:t>
      </w:r>
    </w:p>
    <w:p w:rsidR="00C24C5C" w:rsidRPr="00AF3633" w:rsidRDefault="009B1BF8" w:rsidP="00050665">
      <w:pPr>
        <w:ind w:left="567"/>
        <w:rPr>
          <w:rFonts w:asciiTheme="minorHAnsi" w:hAnsiTheme="minorHAnsi" w:cstheme="minorHAnsi"/>
          <w:i/>
          <w:color w:val="000000" w:themeColor="text1"/>
        </w:rPr>
      </w:pPr>
      <w:r w:rsidRPr="00AF3633">
        <w:rPr>
          <w:rFonts w:asciiTheme="minorHAnsi" w:hAnsiTheme="minorHAnsi" w:cstheme="minorHAnsi"/>
        </w:rPr>
        <w:t xml:space="preserve">In relation to pupils and their use of mobile technology on the school site, reference should be made to the school Policy on </w:t>
      </w:r>
      <w:r w:rsidR="006416BB" w:rsidRPr="00AF3633">
        <w:rPr>
          <w:rFonts w:asciiTheme="minorHAnsi" w:hAnsiTheme="minorHAnsi" w:cstheme="minorHAnsi"/>
        </w:rPr>
        <w:t xml:space="preserve">Online Safety </w:t>
      </w:r>
      <w:r w:rsidRPr="00AF3633">
        <w:rPr>
          <w:rFonts w:asciiTheme="minorHAnsi" w:hAnsiTheme="minorHAnsi" w:cstheme="minorHAnsi"/>
        </w:rPr>
        <w:t>which is available on request.</w:t>
      </w:r>
    </w:p>
    <w:p w:rsidR="001D6459" w:rsidRPr="00AF3633" w:rsidRDefault="001D6459" w:rsidP="001E4E5C">
      <w:pPr>
        <w:pStyle w:val="Heading2"/>
      </w:pPr>
      <w:bookmarkStart w:id="334" w:name="_Toc318135349"/>
      <w:bookmarkStart w:id="335" w:name="_Toc384371805"/>
      <w:bookmarkStart w:id="336" w:name="_Toc426124653"/>
      <w:bookmarkStart w:id="337" w:name="_Toc426444157"/>
      <w:bookmarkStart w:id="338" w:name="_Toc440032823"/>
      <w:bookmarkStart w:id="339" w:name="_Toc443666361"/>
      <w:bookmarkStart w:id="340" w:name="_Toc443666613"/>
      <w:bookmarkStart w:id="341" w:name="_Toc524012086"/>
      <w:r w:rsidRPr="00AF3633">
        <w:t>C</w:t>
      </w:r>
      <w:r w:rsidR="001F7881" w:rsidRPr="00AF3633">
        <w:t>omplaints</w:t>
      </w:r>
      <w:bookmarkEnd w:id="334"/>
      <w:bookmarkEnd w:id="335"/>
      <w:bookmarkEnd w:id="336"/>
      <w:bookmarkEnd w:id="337"/>
      <w:bookmarkEnd w:id="338"/>
      <w:bookmarkEnd w:id="339"/>
      <w:bookmarkEnd w:id="340"/>
      <w:bookmarkEnd w:id="341"/>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school has a </w:t>
      </w:r>
      <w:r w:rsidRPr="00D30913">
        <w:rPr>
          <w:rFonts w:asciiTheme="minorHAnsi" w:hAnsiTheme="minorHAnsi" w:cstheme="minorHAnsi"/>
          <w:b/>
          <w:bCs/>
          <w:i/>
          <w:iCs/>
          <w:szCs w:val="22"/>
          <w:lang w:eastAsia="en-GB"/>
        </w:rPr>
        <w:t xml:space="preserve">Complaints Procedure </w:t>
      </w:r>
      <w:r w:rsidRPr="00D30913">
        <w:rPr>
          <w:rFonts w:asciiTheme="minorHAnsi" w:hAnsiTheme="minorHAnsi" w:cstheme="minorHAnsi"/>
          <w:szCs w:val="22"/>
          <w:lang w:eastAsia="en-GB"/>
        </w:rPr>
        <w:t xml:space="preserve">available to parents, pupils and staff who wish to report concerns.  </w:t>
      </w:r>
      <w:r w:rsidRPr="00AF3633">
        <w:rPr>
          <w:rFonts w:asciiTheme="minorHAnsi" w:hAnsiTheme="minorHAnsi" w:cstheme="minorHAnsi"/>
          <w:szCs w:val="22"/>
          <w:lang w:eastAsia="en-GB"/>
        </w:rPr>
        <w:t xml:space="preserve">This </w:t>
      </w:r>
      <w:r w:rsidR="00B13750" w:rsidRPr="00AF3633">
        <w:rPr>
          <w:rFonts w:asciiTheme="minorHAnsi" w:hAnsiTheme="minorHAnsi" w:cstheme="minorHAnsi"/>
          <w:szCs w:val="22"/>
          <w:lang w:eastAsia="en-GB"/>
        </w:rPr>
        <w:t>is published on the school website</w:t>
      </w:r>
      <w:r w:rsidRPr="00AF3633">
        <w:rPr>
          <w:rFonts w:asciiTheme="minorHAnsi" w:hAnsiTheme="minorHAnsi" w:cstheme="minorHAnsi"/>
          <w:szCs w:val="22"/>
          <w:lang w:eastAsia="en-GB"/>
        </w:rPr>
        <w:t>.</w:t>
      </w:r>
    </w:p>
    <w:p w:rsidR="001D6459" w:rsidRPr="00D30913" w:rsidRDefault="001D6459" w:rsidP="001B63AF">
      <w:pPr>
        <w:autoSpaceDE w:val="0"/>
        <w:autoSpaceDN w:val="0"/>
        <w:adjustRightInd w:val="0"/>
        <w:ind w:left="567"/>
        <w:rPr>
          <w:rFonts w:asciiTheme="minorHAnsi" w:hAnsiTheme="minorHAnsi" w:cstheme="minorHAnsi"/>
          <w:b/>
          <w:bCs/>
          <w:i/>
          <w:iCs/>
          <w:szCs w:val="22"/>
          <w:lang w:eastAsia="en-GB"/>
        </w:rPr>
      </w:pPr>
      <w:r w:rsidRPr="00D30913">
        <w:rPr>
          <w:rFonts w:asciiTheme="minorHAnsi" w:hAnsiTheme="minorHAnsi" w:cstheme="minorHAnsi"/>
          <w:szCs w:val="22"/>
          <w:lang w:eastAsia="en-GB"/>
        </w:rPr>
        <w:t xml:space="preserve">All reported </w:t>
      </w:r>
      <w:r w:rsidR="007B7692" w:rsidRPr="00D30913">
        <w:rPr>
          <w:rFonts w:asciiTheme="minorHAnsi" w:hAnsiTheme="minorHAnsi" w:cstheme="minorHAnsi"/>
          <w:szCs w:val="22"/>
          <w:lang w:eastAsia="en-GB"/>
        </w:rPr>
        <w:t>complaints/</w:t>
      </w:r>
      <w:r w:rsidRPr="00D30913">
        <w:rPr>
          <w:rFonts w:asciiTheme="minorHAnsi" w:hAnsiTheme="minorHAnsi" w:cstheme="minorHAnsi"/>
          <w:szCs w:val="22"/>
          <w:lang w:eastAsia="en-GB"/>
        </w:rPr>
        <w:t xml:space="preserve">concerns will be taken seriously and considered within the relevant and appropriate process.  Anything that constitutes an allegation against a member of staff or volunteer will be dealt with under the specific </w:t>
      </w:r>
      <w:r w:rsidRPr="00D30913">
        <w:rPr>
          <w:rFonts w:asciiTheme="minorHAnsi" w:hAnsiTheme="minorHAnsi" w:cstheme="minorHAnsi"/>
          <w:b/>
          <w:bCs/>
          <w:i/>
          <w:iCs/>
          <w:szCs w:val="22"/>
          <w:lang w:eastAsia="en-GB"/>
        </w:rPr>
        <w:t>Procedures for Man</w:t>
      </w:r>
      <w:r w:rsidR="007C6C7A" w:rsidRPr="00D30913">
        <w:rPr>
          <w:rFonts w:asciiTheme="minorHAnsi" w:hAnsiTheme="minorHAnsi" w:cstheme="minorHAnsi"/>
          <w:b/>
          <w:bCs/>
          <w:i/>
          <w:iCs/>
          <w:szCs w:val="22"/>
          <w:lang w:eastAsia="en-GB"/>
        </w:rPr>
        <w:t xml:space="preserve">aging Allegations </w:t>
      </w:r>
      <w:r w:rsidR="006F4020" w:rsidRPr="00D30913">
        <w:rPr>
          <w:rFonts w:asciiTheme="minorHAnsi" w:hAnsiTheme="minorHAnsi" w:cstheme="minorHAnsi"/>
          <w:b/>
          <w:bCs/>
          <w:i/>
          <w:iCs/>
          <w:szCs w:val="22"/>
          <w:lang w:eastAsia="en-GB"/>
        </w:rPr>
        <w:t>a</w:t>
      </w:r>
      <w:r w:rsidR="007C6C7A" w:rsidRPr="00D30913">
        <w:rPr>
          <w:rFonts w:asciiTheme="minorHAnsi" w:hAnsiTheme="minorHAnsi" w:cstheme="minorHAnsi"/>
          <w:b/>
          <w:bCs/>
          <w:i/>
          <w:iCs/>
          <w:szCs w:val="22"/>
          <w:lang w:eastAsia="en-GB"/>
        </w:rPr>
        <w:t>gainst Staff or Volunteers</w:t>
      </w:r>
      <w:r w:rsidR="00542CB5" w:rsidRPr="00D30913">
        <w:rPr>
          <w:rFonts w:asciiTheme="minorHAnsi" w:hAnsiTheme="minorHAnsi" w:cstheme="minorHAnsi"/>
          <w:bCs/>
          <w:iCs/>
          <w:szCs w:val="22"/>
          <w:lang w:eastAsia="en-GB"/>
        </w:rPr>
        <w:t xml:space="preserve">- see Section </w:t>
      </w:r>
      <w:r w:rsidR="00AB7DA5" w:rsidRPr="00D30913">
        <w:rPr>
          <w:rFonts w:asciiTheme="minorHAnsi" w:hAnsiTheme="minorHAnsi" w:cstheme="minorHAnsi"/>
          <w:bCs/>
          <w:iCs/>
          <w:szCs w:val="22"/>
          <w:lang w:eastAsia="en-GB"/>
        </w:rPr>
        <w:t>9</w:t>
      </w:r>
      <w:r w:rsidRPr="00D30913">
        <w:rPr>
          <w:rFonts w:asciiTheme="minorHAnsi" w:hAnsiTheme="minorHAnsi" w:cstheme="minorHAnsi"/>
          <w:b/>
          <w:bCs/>
          <w:i/>
          <w:iCs/>
          <w:szCs w:val="22"/>
          <w:lang w:eastAsia="en-GB"/>
        </w:rPr>
        <w:t>.</w:t>
      </w:r>
    </w:p>
    <w:p w:rsidR="001D6459" w:rsidRPr="00D30913" w:rsidRDefault="001D6459" w:rsidP="001E4E5C">
      <w:pPr>
        <w:pStyle w:val="Heading2"/>
      </w:pPr>
      <w:bookmarkStart w:id="342" w:name="_Toc318135350"/>
      <w:bookmarkStart w:id="343" w:name="_Toc384371806"/>
      <w:bookmarkStart w:id="344" w:name="_Toc426124654"/>
      <w:bookmarkStart w:id="345" w:name="_Toc426444158"/>
      <w:bookmarkStart w:id="346" w:name="_Toc440032824"/>
      <w:bookmarkStart w:id="347" w:name="_Toc443666362"/>
      <w:bookmarkStart w:id="348" w:name="_Toc443666614"/>
      <w:bookmarkStart w:id="349" w:name="_Toc524012087"/>
      <w:r w:rsidRPr="00D30913">
        <w:t>S</w:t>
      </w:r>
      <w:r w:rsidR="001F7881" w:rsidRPr="00D30913">
        <w:t>afer Recruitment, Selection and Pre-employment Vetting</w:t>
      </w:r>
      <w:bookmarkEnd w:id="342"/>
      <w:bookmarkEnd w:id="343"/>
      <w:bookmarkEnd w:id="344"/>
      <w:bookmarkEnd w:id="345"/>
      <w:bookmarkEnd w:id="346"/>
      <w:bookmarkEnd w:id="347"/>
      <w:bookmarkEnd w:id="348"/>
      <w:bookmarkEnd w:id="349"/>
    </w:p>
    <w:p w:rsidR="00FE2E83" w:rsidRPr="00D30913" w:rsidRDefault="002418F2" w:rsidP="00B2182C">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hAnsiTheme="minorHAnsi" w:cstheme="minorHAnsi"/>
          <w:color w:val="000000" w:themeColor="text1"/>
          <w:szCs w:val="22"/>
          <w:lang w:eastAsia="en-GB"/>
        </w:rPr>
        <w:t xml:space="preserve">The </w:t>
      </w:r>
      <w:r w:rsidR="00FE2E83" w:rsidRPr="00D30913">
        <w:rPr>
          <w:rFonts w:asciiTheme="minorHAnsi" w:hAnsiTheme="minorHAnsi" w:cstheme="minorHAnsi"/>
          <w:szCs w:val="22"/>
          <w:lang w:eastAsia="en-GB"/>
        </w:rPr>
        <w:t xml:space="preserve">School aims to </w:t>
      </w:r>
      <w:r w:rsidR="00FE2E83" w:rsidRPr="00D30913">
        <w:rPr>
          <w:rFonts w:asciiTheme="minorHAnsi" w:eastAsiaTheme="minorHAnsi" w:hAnsiTheme="minorHAnsi" w:cs="Arial"/>
          <w:color w:val="000000"/>
          <w:szCs w:val="22"/>
        </w:rPr>
        <w:t xml:space="preserve">create a culture of safe recruitment and, as part of that, adopt recruitment procedures that help deter, reject or identify people who might abuse </w:t>
      </w:r>
      <w:r w:rsidR="001E007A" w:rsidRPr="00D30913">
        <w:rPr>
          <w:rFonts w:asciiTheme="minorHAnsi" w:eastAsiaTheme="minorHAnsi" w:hAnsiTheme="minorHAnsi" w:cs="Arial"/>
          <w:color w:val="000000"/>
          <w:szCs w:val="22"/>
        </w:rPr>
        <w:t xml:space="preserve">or be a risk to the safety or welfare of </w:t>
      </w:r>
      <w:r w:rsidR="00FE2E83" w:rsidRPr="00D30913">
        <w:rPr>
          <w:rFonts w:asciiTheme="minorHAnsi" w:eastAsiaTheme="minorHAnsi" w:hAnsiTheme="minorHAnsi" w:cs="Arial"/>
          <w:color w:val="000000"/>
          <w:szCs w:val="22"/>
        </w:rPr>
        <w:t>children.  The Governing body</w:t>
      </w:r>
      <w:r w:rsidR="003E3A68">
        <w:rPr>
          <w:rFonts w:asciiTheme="minorHAnsi" w:eastAsiaTheme="minorHAnsi" w:hAnsiTheme="minorHAnsi" w:cs="Arial"/>
          <w:color w:val="000000"/>
          <w:szCs w:val="22"/>
        </w:rPr>
        <w:t xml:space="preserve"> </w:t>
      </w:r>
      <w:r w:rsidR="00FE2E83" w:rsidRPr="00D30913">
        <w:rPr>
          <w:rFonts w:asciiTheme="minorHAnsi" w:eastAsiaTheme="minorHAnsi" w:hAnsiTheme="minorHAnsi" w:cs="Arial"/>
          <w:color w:val="000000"/>
          <w:szCs w:val="22"/>
        </w:rPr>
        <w:t xml:space="preserve">will act reasonably in making decisions about the suitability of prospective employees </w:t>
      </w:r>
      <w:r w:rsidR="00393ABB" w:rsidRPr="00D30913">
        <w:rPr>
          <w:rFonts w:asciiTheme="minorHAnsi" w:eastAsiaTheme="minorHAnsi" w:hAnsiTheme="minorHAnsi" w:cs="Arial"/>
          <w:color w:val="000000"/>
          <w:szCs w:val="22"/>
        </w:rPr>
        <w:t xml:space="preserve">and volunteers </w:t>
      </w:r>
      <w:r w:rsidR="00FE2E83" w:rsidRPr="00D30913">
        <w:rPr>
          <w:rFonts w:asciiTheme="minorHAnsi" w:eastAsiaTheme="minorHAnsi" w:hAnsiTheme="minorHAnsi" w:cs="Arial"/>
          <w:color w:val="000000"/>
          <w:szCs w:val="22"/>
        </w:rPr>
        <w:t>based on checks and evidence including: criminal record checks (DBS checks), barred list checks and</w:t>
      </w:r>
      <w:r w:rsidR="00F503AC" w:rsidRPr="00D30913">
        <w:rPr>
          <w:rFonts w:asciiTheme="minorHAnsi" w:eastAsiaTheme="minorHAnsi" w:hAnsiTheme="minorHAnsi" w:cs="Arial"/>
          <w:color w:val="000000"/>
          <w:szCs w:val="22"/>
        </w:rPr>
        <w:t xml:space="preserve">, in the case of teaching staff, </w:t>
      </w:r>
      <w:r w:rsidR="00FE2E83" w:rsidRPr="00D30913">
        <w:rPr>
          <w:rFonts w:asciiTheme="minorHAnsi" w:eastAsiaTheme="minorHAnsi" w:hAnsiTheme="minorHAnsi" w:cs="Arial"/>
          <w:color w:val="000000"/>
          <w:szCs w:val="22"/>
        </w:rPr>
        <w:t xml:space="preserve">prohibition checks </w:t>
      </w:r>
      <w:r w:rsidR="0016087E" w:rsidRPr="00D30913">
        <w:rPr>
          <w:rFonts w:asciiTheme="minorHAnsi" w:eastAsiaTheme="minorHAnsi" w:hAnsiTheme="minorHAnsi" w:cs="Arial"/>
          <w:color w:val="000000"/>
          <w:szCs w:val="22"/>
        </w:rPr>
        <w:t xml:space="preserve">and staff suitability declaration (where relevant) </w:t>
      </w:r>
      <w:r w:rsidR="00FE2E83" w:rsidRPr="00D30913">
        <w:rPr>
          <w:rFonts w:asciiTheme="minorHAnsi" w:eastAsiaTheme="minorHAnsi" w:hAnsiTheme="minorHAnsi" w:cs="Arial"/>
          <w:color w:val="000000"/>
          <w:szCs w:val="22"/>
        </w:rPr>
        <w:t>together with references and interview information.</w:t>
      </w:r>
    </w:p>
    <w:p w:rsidR="001D6459" w:rsidRPr="00AF363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Governing Body and School Leadership Team are responsible for ensuring that the school </w:t>
      </w:r>
      <w:r w:rsidRPr="00AF3633">
        <w:rPr>
          <w:rFonts w:asciiTheme="minorHAnsi" w:hAnsiTheme="minorHAnsi" w:cstheme="minorHAnsi"/>
          <w:szCs w:val="22"/>
          <w:lang w:eastAsia="en-GB"/>
        </w:rPr>
        <w:t xml:space="preserve">follows safe recruitment processes outlined within </w:t>
      </w:r>
      <w:r w:rsidR="00554372" w:rsidRPr="00AF3633">
        <w:rPr>
          <w:rFonts w:asciiTheme="minorHAnsi" w:hAnsiTheme="minorHAnsi" w:cstheme="minorHAnsi"/>
          <w:szCs w:val="22"/>
          <w:lang w:eastAsia="en-GB"/>
        </w:rPr>
        <w:t xml:space="preserve">the DfE document ‘Keeping Children Safe in Education’, </w:t>
      </w:r>
      <w:r w:rsidR="00F1034C" w:rsidRPr="00AF3633">
        <w:rPr>
          <w:rFonts w:asciiTheme="minorHAnsi" w:hAnsiTheme="minorHAnsi" w:cstheme="minorHAnsi"/>
          <w:szCs w:val="22"/>
          <w:lang w:eastAsia="en-GB"/>
        </w:rPr>
        <w:t xml:space="preserve">September </w:t>
      </w:r>
      <w:r w:rsidR="00F1034C" w:rsidRPr="006E2493">
        <w:rPr>
          <w:rFonts w:asciiTheme="minorHAnsi" w:hAnsiTheme="minorHAnsi" w:cstheme="minorHAnsi"/>
          <w:szCs w:val="22"/>
          <w:highlight w:val="cyan"/>
          <w:lang w:eastAsia="en-GB"/>
        </w:rPr>
        <w:t>201</w:t>
      </w:r>
      <w:r w:rsidR="006E2493">
        <w:rPr>
          <w:rFonts w:asciiTheme="minorHAnsi" w:hAnsiTheme="minorHAnsi" w:cstheme="minorHAnsi"/>
          <w:szCs w:val="22"/>
          <w:highlight w:val="cyan"/>
          <w:lang w:eastAsia="en-GB"/>
        </w:rPr>
        <w:t>8</w:t>
      </w:r>
      <w:r w:rsidR="00554372" w:rsidRPr="00AF3633">
        <w:rPr>
          <w:rFonts w:asciiTheme="minorHAnsi" w:hAnsiTheme="minorHAnsi" w:cstheme="minorHAnsi"/>
          <w:szCs w:val="22"/>
          <w:lang w:eastAsia="en-GB"/>
        </w:rPr>
        <w:t xml:space="preserve"> </w:t>
      </w:r>
      <w:r w:rsidR="0095061F" w:rsidRPr="00AF3633">
        <w:rPr>
          <w:rFonts w:asciiTheme="minorHAnsi" w:hAnsiTheme="minorHAnsi" w:cstheme="minorHAnsi"/>
          <w:szCs w:val="22"/>
          <w:lang w:eastAsia="en-GB"/>
        </w:rPr>
        <w:t>and in the school Safer Recruitment, Selection and Pre-Employment Vetting Policy</w:t>
      </w:r>
      <w:r w:rsidR="00461388" w:rsidRPr="00AF3633">
        <w:rPr>
          <w:rFonts w:asciiTheme="minorHAnsi" w:hAnsiTheme="minorHAnsi" w:cstheme="minorHAnsi"/>
          <w:szCs w:val="22"/>
          <w:lang w:eastAsia="en-GB"/>
        </w:rPr>
        <w:t xml:space="preserve"> and procedures</w:t>
      </w:r>
      <w:r w:rsidRPr="00AF3633">
        <w:rPr>
          <w:rFonts w:asciiTheme="minorHAnsi" w:hAnsiTheme="minorHAnsi" w:cstheme="minorHAnsi"/>
          <w:szCs w:val="22"/>
          <w:lang w:eastAsia="en-GB"/>
        </w:rPr>
        <w:t>, including accurate maintenance of the Single Central Record; and an application, vetting and recruitment process which places safeguarding at its centre, regardless of employee or voluntary rol</w:t>
      </w:r>
      <w:r w:rsidR="00554372" w:rsidRPr="00AF3633">
        <w:rPr>
          <w:rFonts w:asciiTheme="minorHAnsi" w:hAnsiTheme="minorHAnsi" w:cstheme="minorHAnsi"/>
          <w:szCs w:val="22"/>
          <w:lang w:eastAsia="en-GB"/>
        </w:rPr>
        <w:t>e.</w:t>
      </w:r>
    </w:p>
    <w:p w:rsidR="00AF3633" w:rsidRDefault="00716B63" w:rsidP="00AF3633">
      <w:pPr>
        <w:pStyle w:val="Default"/>
        <w:ind w:left="567"/>
        <w:rPr>
          <w:rFonts w:asciiTheme="minorHAnsi" w:hAnsiTheme="minorHAnsi"/>
          <w:sz w:val="22"/>
          <w:szCs w:val="22"/>
        </w:rPr>
      </w:pPr>
      <w:r w:rsidRPr="00AF3633">
        <w:rPr>
          <w:rFonts w:asciiTheme="minorHAnsi" w:hAnsiTheme="minorHAnsi"/>
          <w:sz w:val="22"/>
          <w:szCs w:val="22"/>
        </w:rPr>
        <w:t>In line with the DfE statutory</w:t>
      </w:r>
      <w:r w:rsidRPr="00D30913">
        <w:rPr>
          <w:rFonts w:asciiTheme="minorHAnsi" w:hAnsiTheme="minorHAnsi"/>
          <w:sz w:val="22"/>
          <w:szCs w:val="22"/>
        </w:rPr>
        <w:t xml:space="preserve"> guidance </w:t>
      </w:r>
      <w:r w:rsidR="00554372" w:rsidRPr="00D30913">
        <w:rPr>
          <w:rFonts w:asciiTheme="minorHAnsi" w:hAnsiTheme="minorHAnsi"/>
          <w:sz w:val="22"/>
          <w:szCs w:val="22"/>
        </w:rPr>
        <w:t>t</w:t>
      </w:r>
      <w:r w:rsidRPr="00D30913">
        <w:rPr>
          <w:rFonts w:asciiTheme="minorHAnsi" w:hAnsiTheme="minorHAnsi"/>
          <w:sz w:val="22"/>
          <w:szCs w:val="22"/>
        </w:rPr>
        <w:t>he Governing Body will prevent people who pose a risk of harm from working with children by adhering to statutory responsibilities to check staff who work with children</w:t>
      </w:r>
      <w:r w:rsidRPr="00D30913">
        <w:rPr>
          <w:rFonts w:asciiTheme="minorHAnsi" w:hAnsiTheme="minorHAnsi"/>
          <w:i/>
          <w:iCs/>
          <w:sz w:val="22"/>
          <w:szCs w:val="22"/>
        </w:rPr>
        <w:t xml:space="preserve">, </w:t>
      </w:r>
      <w:r w:rsidRPr="00D30913">
        <w:rPr>
          <w:rFonts w:asciiTheme="minorHAnsi" w:hAnsiTheme="minorHAnsi"/>
          <w:sz w:val="22"/>
          <w:szCs w:val="22"/>
        </w:rPr>
        <w:t>taking proportionate decisions on whether to ask for any checks beyond what is required; and ensuring volunteers are appropriately supervised</w:t>
      </w:r>
      <w:r w:rsidR="00786351" w:rsidRPr="00D30913">
        <w:rPr>
          <w:rFonts w:asciiTheme="minorHAnsi" w:hAnsiTheme="minorHAnsi"/>
          <w:sz w:val="22"/>
          <w:szCs w:val="22"/>
        </w:rPr>
        <w:t xml:space="preserve"> unless they are working in ‘regulated activity’</w:t>
      </w:r>
      <w:r w:rsidRPr="00D30913">
        <w:rPr>
          <w:rFonts w:asciiTheme="minorHAnsi" w:hAnsiTheme="minorHAnsi"/>
          <w:sz w:val="22"/>
          <w:szCs w:val="22"/>
        </w:rPr>
        <w:t xml:space="preserve">.  </w:t>
      </w:r>
      <w:r w:rsidR="002418F2" w:rsidRPr="00D30913">
        <w:rPr>
          <w:rFonts w:asciiTheme="minorHAnsi" w:hAnsiTheme="minorHAnsi"/>
          <w:color w:val="000000" w:themeColor="text1"/>
          <w:sz w:val="22"/>
          <w:szCs w:val="22"/>
        </w:rPr>
        <w:t>The S</w:t>
      </w:r>
      <w:r w:rsidRPr="00D30913">
        <w:rPr>
          <w:rFonts w:asciiTheme="minorHAnsi" w:hAnsiTheme="minorHAnsi"/>
          <w:sz w:val="22"/>
          <w:szCs w:val="22"/>
        </w:rPr>
        <w:t xml:space="preserve">chool has </w:t>
      </w:r>
      <w:r w:rsidR="007B38ED" w:rsidRPr="00D30913">
        <w:rPr>
          <w:rFonts w:asciiTheme="minorHAnsi" w:hAnsiTheme="minorHAnsi"/>
          <w:sz w:val="22"/>
          <w:szCs w:val="22"/>
        </w:rPr>
        <w:t xml:space="preserve">a </w:t>
      </w:r>
      <w:r w:rsidR="00461388" w:rsidRPr="00D30913">
        <w:rPr>
          <w:rFonts w:asciiTheme="minorHAnsi" w:hAnsiTheme="minorHAnsi"/>
          <w:sz w:val="22"/>
          <w:szCs w:val="22"/>
        </w:rPr>
        <w:t>w</w:t>
      </w:r>
      <w:r w:rsidRPr="00D30913">
        <w:rPr>
          <w:rFonts w:asciiTheme="minorHAnsi" w:hAnsiTheme="minorHAnsi"/>
          <w:sz w:val="22"/>
          <w:szCs w:val="22"/>
        </w:rPr>
        <w:t xml:space="preserve">ritten </w:t>
      </w:r>
      <w:r w:rsidR="007B38ED" w:rsidRPr="00D30913">
        <w:rPr>
          <w:rFonts w:asciiTheme="minorHAnsi" w:hAnsiTheme="minorHAnsi"/>
          <w:sz w:val="22"/>
          <w:szCs w:val="22"/>
        </w:rPr>
        <w:t>R</w:t>
      </w:r>
      <w:r w:rsidRPr="00D30913">
        <w:rPr>
          <w:rFonts w:asciiTheme="minorHAnsi" w:hAnsiTheme="minorHAnsi"/>
          <w:sz w:val="22"/>
          <w:szCs w:val="22"/>
        </w:rPr>
        <w:t>ec</w:t>
      </w:r>
      <w:r w:rsidR="007B38ED" w:rsidRPr="00D30913">
        <w:rPr>
          <w:rFonts w:asciiTheme="minorHAnsi" w:hAnsiTheme="minorHAnsi"/>
          <w:sz w:val="22"/>
          <w:szCs w:val="22"/>
        </w:rPr>
        <w:t>ruitment and S</w:t>
      </w:r>
      <w:r w:rsidRPr="00D30913">
        <w:rPr>
          <w:rFonts w:asciiTheme="minorHAnsi" w:hAnsiTheme="minorHAnsi"/>
          <w:sz w:val="22"/>
          <w:szCs w:val="22"/>
        </w:rPr>
        <w:t xml:space="preserve">election </w:t>
      </w:r>
      <w:r w:rsidR="007B38ED" w:rsidRPr="00D30913">
        <w:rPr>
          <w:rFonts w:asciiTheme="minorHAnsi" w:hAnsiTheme="minorHAnsi"/>
          <w:sz w:val="22"/>
          <w:szCs w:val="22"/>
        </w:rPr>
        <w:t>P</w:t>
      </w:r>
      <w:r w:rsidRPr="00D30913">
        <w:rPr>
          <w:rFonts w:asciiTheme="minorHAnsi" w:hAnsiTheme="minorHAnsi"/>
          <w:sz w:val="22"/>
          <w:szCs w:val="22"/>
        </w:rPr>
        <w:t>olic</w:t>
      </w:r>
      <w:r w:rsidR="007B38ED" w:rsidRPr="00D30913">
        <w:rPr>
          <w:rFonts w:asciiTheme="minorHAnsi" w:hAnsiTheme="minorHAnsi"/>
          <w:sz w:val="22"/>
          <w:szCs w:val="22"/>
        </w:rPr>
        <w:t>y</w:t>
      </w:r>
      <w:r w:rsidRPr="00D30913">
        <w:rPr>
          <w:rFonts w:asciiTheme="minorHAnsi" w:hAnsiTheme="minorHAnsi"/>
          <w:sz w:val="22"/>
          <w:szCs w:val="22"/>
        </w:rPr>
        <w:t xml:space="preserve"> and procedures in place.  In line with the School Staffing (England) Regulations 2009 </w:t>
      </w:r>
      <w:r w:rsidR="006A5CE0" w:rsidRPr="00D30913">
        <w:rPr>
          <w:rFonts w:asciiTheme="minorHAnsi" w:hAnsiTheme="minorHAnsi"/>
          <w:sz w:val="22"/>
          <w:szCs w:val="22"/>
        </w:rPr>
        <w:t xml:space="preserve">the Governing </w:t>
      </w:r>
      <w:r w:rsidR="006A5CE0" w:rsidRPr="00AF3633">
        <w:rPr>
          <w:rFonts w:asciiTheme="minorHAnsi" w:hAnsiTheme="minorHAnsi"/>
          <w:sz w:val="22"/>
          <w:szCs w:val="22"/>
        </w:rPr>
        <w:t xml:space="preserve">Body </w:t>
      </w:r>
      <w:r w:rsidR="009B1BF8" w:rsidRPr="00AF3633">
        <w:rPr>
          <w:rFonts w:asciiTheme="minorHAnsi" w:hAnsiTheme="minorHAnsi"/>
          <w:sz w:val="22"/>
          <w:szCs w:val="22"/>
        </w:rPr>
        <w:t>will ensure</w:t>
      </w:r>
      <w:r w:rsidRPr="00AF3633">
        <w:rPr>
          <w:rFonts w:asciiTheme="minorHAnsi" w:hAnsiTheme="minorHAnsi"/>
          <w:sz w:val="22"/>
          <w:szCs w:val="22"/>
        </w:rPr>
        <w:t xml:space="preserve"> that</w:t>
      </w:r>
      <w:r w:rsidRPr="00D30913">
        <w:rPr>
          <w:rFonts w:asciiTheme="minorHAnsi" w:hAnsiTheme="minorHAnsi"/>
          <w:sz w:val="22"/>
          <w:szCs w:val="22"/>
        </w:rPr>
        <w:t xml:space="preserve"> at least one person on any appointment panel has undertaken safer recruitment training</w:t>
      </w:r>
      <w:r w:rsidR="00483056" w:rsidRPr="00D30913">
        <w:rPr>
          <w:rFonts w:asciiTheme="minorHAnsi" w:hAnsiTheme="minorHAnsi"/>
          <w:sz w:val="22"/>
          <w:szCs w:val="22"/>
        </w:rPr>
        <w:t xml:space="preserve"> and that the training is updated as necessary</w:t>
      </w:r>
      <w:r w:rsidR="002F317C" w:rsidRPr="00D30913">
        <w:rPr>
          <w:rFonts w:asciiTheme="minorHAnsi" w:hAnsiTheme="minorHAnsi"/>
          <w:sz w:val="22"/>
          <w:szCs w:val="22"/>
        </w:rPr>
        <w:t>.</w:t>
      </w:r>
      <w:r w:rsidR="00483056" w:rsidRPr="00D30913">
        <w:rPr>
          <w:rFonts w:asciiTheme="minorHAnsi" w:hAnsiTheme="minorHAnsi"/>
          <w:sz w:val="22"/>
          <w:szCs w:val="22"/>
        </w:rPr>
        <w:t xml:space="preserve"> </w:t>
      </w:r>
      <w:bookmarkStart w:id="350" w:name="_Toc426124655"/>
      <w:bookmarkStart w:id="351" w:name="_Toc426444159"/>
      <w:bookmarkStart w:id="352" w:name="_Toc440032825"/>
      <w:bookmarkStart w:id="353" w:name="_Toc443666363"/>
      <w:bookmarkStart w:id="354" w:name="_Toc443666615"/>
    </w:p>
    <w:p w:rsidR="00AF3633" w:rsidRDefault="00AF3633" w:rsidP="00AF3633">
      <w:pPr>
        <w:pStyle w:val="Default"/>
        <w:ind w:left="567"/>
        <w:rPr>
          <w:rFonts w:asciiTheme="minorHAnsi" w:hAnsiTheme="minorHAnsi"/>
          <w:sz w:val="22"/>
          <w:szCs w:val="22"/>
        </w:rPr>
      </w:pPr>
    </w:p>
    <w:p w:rsidR="006E2493" w:rsidRPr="00E54A52" w:rsidRDefault="006E2493" w:rsidP="006E2493">
      <w:pPr>
        <w:pStyle w:val="Heading3"/>
      </w:pPr>
      <w:bookmarkStart w:id="355" w:name="_Toc518392201"/>
      <w:bookmarkStart w:id="356" w:name="_Toc520200455"/>
      <w:bookmarkStart w:id="357" w:name="_Toc524012088"/>
      <w:bookmarkStart w:id="358" w:name="_Toc318135351"/>
      <w:bookmarkStart w:id="359" w:name="_Toc384371807"/>
      <w:bookmarkStart w:id="360" w:name="_Toc426124656"/>
      <w:bookmarkStart w:id="361" w:name="_Toc426444160"/>
      <w:bookmarkStart w:id="362" w:name="_Toc440032826"/>
      <w:bookmarkStart w:id="363" w:name="_Toc443666364"/>
      <w:bookmarkStart w:id="364" w:name="_Toc443666616"/>
      <w:bookmarkEnd w:id="350"/>
      <w:bookmarkEnd w:id="351"/>
      <w:bookmarkEnd w:id="352"/>
      <w:bookmarkEnd w:id="353"/>
      <w:bookmarkEnd w:id="354"/>
      <w:r w:rsidRPr="00E54A52">
        <w:t>Childcare Act 2006/</w:t>
      </w:r>
      <w:bookmarkEnd w:id="355"/>
      <w:r w:rsidRPr="00E54A52">
        <w:rPr>
          <w:highlight w:val="cyan"/>
        </w:rPr>
        <w:t>Childcare (Disqualification) and Childcare (Early Years Provision Free of Charge) (Extended Entitlement) (Amendments) Regulations 2018</w:t>
      </w:r>
      <w:bookmarkEnd w:id="356"/>
      <w:bookmarkEnd w:id="357"/>
    </w:p>
    <w:p w:rsidR="006E2493" w:rsidRDefault="006E2493" w:rsidP="006E2493">
      <w:pPr>
        <w:pStyle w:val="Default"/>
        <w:spacing w:after="120"/>
        <w:ind w:left="567"/>
        <w:rPr>
          <w:rFonts w:asciiTheme="minorHAnsi" w:hAnsiTheme="minorHAnsi" w:cstheme="minorHAnsi"/>
          <w:color w:val="auto"/>
          <w:sz w:val="22"/>
          <w:szCs w:val="22"/>
          <w:highlight w:val="cyan"/>
        </w:rPr>
      </w:pPr>
      <w:r>
        <w:rPr>
          <w:rFonts w:asciiTheme="minorHAnsi" w:hAnsiTheme="minorHAnsi" w:cstheme="minorHAnsi"/>
          <w:color w:val="auto"/>
          <w:sz w:val="22"/>
          <w:szCs w:val="22"/>
          <w:highlight w:val="cyan"/>
        </w:rPr>
        <w:t>T</w:t>
      </w:r>
      <w:r w:rsidRPr="00FE308D">
        <w:rPr>
          <w:rFonts w:asciiTheme="minorHAnsi" w:hAnsiTheme="minorHAnsi" w:cstheme="minorHAnsi"/>
          <w:color w:val="auto"/>
          <w:sz w:val="22"/>
          <w:szCs w:val="22"/>
          <w:highlight w:val="cyan"/>
        </w:rPr>
        <w:t xml:space="preserve">he above legislation applies </w:t>
      </w:r>
      <w:r>
        <w:rPr>
          <w:rFonts w:asciiTheme="minorHAnsi" w:hAnsiTheme="minorHAnsi" w:cstheme="minorHAnsi"/>
          <w:color w:val="auto"/>
          <w:sz w:val="22"/>
          <w:szCs w:val="22"/>
          <w:highlight w:val="cyan"/>
        </w:rPr>
        <w:t xml:space="preserve">mainly </w:t>
      </w:r>
      <w:r w:rsidRPr="00FE308D">
        <w:rPr>
          <w:rFonts w:asciiTheme="minorHAnsi" w:hAnsiTheme="minorHAnsi" w:cstheme="minorHAnsi"/>
          <w:color w:val="auto"/>
          <w:sz w:val="22"/>
          <w:szCs w:val="22"/>
          <w:highlight w:val="cyan"/>
        </w:rPr>
        <w:t>to primary schools and those settings with early years pupils</w:t>
      </w:r>
      <w:r>
        <w:rPr>
          <w:rFonts w:asciiTheme="minorHAnsi" w:hAnsiTheme="minorHAnsi" w:cstheme="minorHAnsi"/>
          <w:color w:val="auto"/>
          <w:sz w:val="22"/>
          <w:szCs w:val="22"/>
          <w:highlight w:val="cyan"/>
        </w:rPr>
        <w:t xml:space="preserve">. </w:t>
      </w:r>
      <w:r w:rsidRPr="00FE308D">
        <w:rPr>
          <w:rFonts w:asciiTheme="minorHAnsi" w:hAnsiTheme="minorHAnsi" w:cstheme="minorHAnsi"/>
          <w:color w:val="auto"/>
          <w:sz w:val="22"/>
          <w:szCs w:val="22"/>
          <w:highlight w:val="cyan"/>
        </w:rPr>
        <w:t xml:space="preserve"> </w:t>
      </w:r>
      <w:r>
        <w:rPr>
          <w:rFonts w:asciiTheme="minorHAnsi" w:hAnsiTheme="minorHAnsi" w:cstheme="minorHAnsi"/>
          <w:color w:val="auto"/>
          <w:sz w:val="22"/>
          <w:szCs w:val="22"/>
          <w:highlight w:val="cyan"/>
        </w:rPr>
        <w:t xml:space="preserve">However as a basic principle, </w:t>
      </w:r>
      <w:r w:rsidRPr="00FE308D">
        <w:rPr>
          <w:rFonts w:asciiTheme="minorHAnsi" w:hAnsiTheme="minorHAnsi" w:cstheme="minorHAnsi"/>
          <w:color w:val="auto"/>
          <w:sz w:val="22"/>
          <w:szCs w:val="22"/>
          <w:highlight w:val="cyan"/>
        </w:rPr>
        <w:t xml:space="preserve">Governors and senior leaders recognise that we must endeavour to ensure that we create a culture and environment where staff feel comfortable, where it is appropriate, to discuss matters outside of work, which may have implications for the safeguarding of children in the workplace.  </w:t>
      </w:r>
    </w:p>
    <w:p w:rsidR="006E2493" w:rsidRDefault="006E2493" w:rsidP="006E2493">
      <w:pPr>
        <w:pStyle w:val="Default"/>
        <w:spacing w:after="120"/>
        <w:ind w:left="567"/>
        <w:rPr>
          <w:rFonts w:asciiTheme="minorHAnsi" w:hAnsiTheme="minorHAnsi" w:cstheme="minorHAnsi"/>
          <w:color w:val="auto"/>
          <w:sz w:val="22"/>
          <w:szCs w:val="22"/>
          <w:highlight w:val="cyan"/>
        </w:rPr>
      </w:pPr>
      <w:r>
        <w:rPr>
          <w:rFonts w:asciiTheme="minorHAnsi" w:hAnsiTheme="minorHAnsi" w:cstheme="minorHAnsi"/>
          <w:color w:val="auto"/>
          <w:sz w:val="22"/>
          <w:szCs w:val="22"/>
          <w:highlight w:val="cyan"/>
        </w:rPr>
        <w:t>The Governors and senior leaders would expect staff to discuss with them any situation where their relationships and associations both within and outside of the workplace (including online) may have implications for the safeguarding of children in school</w:t>
      </w:r>
    </w:p>
    <w:p w:rsidR="006E2493" w:rsidRDefault="006E2493" w:rsidP="006E2493">
      <w:pPr>
        <w:spacing w:after="120"/>
        <w:ind w:left="567"/>
        <w:rPr>
          <w:rFonts w:asciiTheme="minorHAnsi" w:hAnsiTheme="minorHAnsi"/>
          <w:highlight w:val="cyan"/>
        </w:rPr>
      </w:pPr>
      <w:r w:rsidRPr="006E2493">
        <w:rPr>
          <w:rFonts w:asciiTheme="minorHAnsi" w:hAnsiTheme="minorHAnsi"/>
          <w:highlight w:val="cyan"/>
        </w:rPr>
        <w:t>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(e.g. by putting arrangements in place to stop or restrict a person known to or living with a member of staff coming into school where a potential risk to children has been identified).</w:t>
      </w:r>
    </w:p>
    <w:p w:rsidR="006E2493" w:rsidRPr="00762853" w:rsidRDefault="006E2493" w:rsidP="006E2493">
      <w:pPr>
        <w:autoSpaceDE w:val="0"/>
        <w:autoSpaceDN w:val="0"/>
        <w:adjustRightInd w:val="0"/>
        <w:spacing w:after="120"/>
        <w:ind w:left="567"/>
        <w:rPr>
          <w:rFonts w:asciiTheme="minorHAnsi" w:hAnsiTheme="minorHAnsi" w:cstheme="minorHAnsi"/>
          <w:szCs w:val="22"/>
          <w:lang w:eastAsia="en-GB"/>
        </w:rPr>
      </w:pPr>
      <w:r w:rsidRPr="00762853">
        <w:rPr>
          <w:rFonts w:asciiTheme="minorHAnsi" w:hAnsiTheme="minorHAnsi" w:cstheme="minorHAnsi"/>
          <w:szCs w:val="22"/>
          <w:lang w:eastAsia="en-GB"/>
        </w:rPr>
        <w:t>The above legislation places separate and additional requirements on schools.  At the point that an individual is convicted of, or cautioned for, a criminal offence of a specified type or category, or where they meet other disqualification criteria set out in the Regulations, the Act and Regulations disqualify staff from:</w:t>
      </w:r>
    </w:p>
    <w:p w:rsidR="006E2493" w:rsidRPr="00762853" w:rsidRDefault="006E2493" w:rsidP="006E2493">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762853">
        <w:rPr>
          <w:rFonts w:asciiTheme="minorHAnsi" w:hAnsiTheme="minorHAnsi" w:cstheme="minorHAnsi"/>
          <w:szCs w:val="22"/>
          <w:lang w:eastAsia="en-GB"/>
        </w:rPr>
        <w:t xml:space="preserve">providing early years childcare or later years childcare to children who have not attained the age of eight; or </w:t>
      </w:r>
    </w:p>
    <w:p w:rsidR="006E2493" w:rsidRPr="00762853" w:rsidRDefault="006E2493" w:rsidP="006E2493">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762853">
        <w:rPr>
          <w:rFonts w:asciiTheme="minorHAnsi" w:hAnsiTheme="minorHAnsi" w:cstheme="minorHAnsi"/>
          <w:szCs w:val="22"/>
          <w:lang w:eastAsia="en-GB"/>
        </w:rPr>
        <w:t>being directly concerned in the management of that childcare.</w:t>
      </w:r>
    </w:p>
    <w:p w:rsidR="006E2493" w:rsidRPr="00762853" w:rsidRDefault="006E2493" w:rsidP="006E2493">
      <w:pPr>
        <w:autoSpaceDE w:val="0"/>
        <w:autoSpaceDN w:val="0"/>
        <w:adjustRightInd w:val="0"/>
        <w:spacing w:before="120" w:after="120"/>
        <w:ind w:left="567"/>
        <w:rPr>
          <w:rFonts w:asciiTheme="minorHAnsi" w:hAnsiTheme="minorHAnsi" w:cstheme="minorHAnsi"/>
          <w:szCs w:val="22"/>
          <w:lang w:eastAsia="en-GB"/>
        </w:rPr>
      </w:pPr>
      <w:r w:rsidRPr="00762853">
        <w:rPr>
          <w:rFonts w:asciiTheme="minorHAnsi" w:hAnsiTheme="minorHAnsi" w:cstheme="minorHAnsi"/>
          <w:szCs w:val="22"/>
          <w:lang w:eastAsia="en-GB"/>
        </w:rPr>
        <w:t xml:space="preserve">To ensure that those working in </w:t>
      </w:r>
      <w:r w:rsidRPr="00762853">
        <w:rPr>
          <w:rFonts w:asciiTheme="minorHAnsi" w:hAnsiTheme="minorHAnsi" w:cstheme="minorHAnsi"/>
          <w:color w:val="000000" w:themeColor="text1"/>
          <w:szCs w:val="22"/>
          <w:lang w:eastAsia="en-GB"/>
        </w:rPr>
        <w:t xml:space="preserve">our School </w:t>
      </w:r>
      <w:r w:rsidRPr="00762853">
        <w:rPr>
          <w:rFonts w:asciiTheme="minorHAnsi" w:hAnsiTheme="minorHAnsi" w:cstheme="minorHAnsi"/>
          <w:szCs w:val="22"/>
          <w:lang w:eastAsia="en-GB"/>
        </w:rPr>
        <w:t>are not disqualified from working with the relevant pupils, the Governing Body require that, prior to appointment, an individual complete</w:t>
      </w:r>
      <w:r>
        <w:rPr>
          <w:rFonts w:asciiTheme="minorHAnsi" w:hAnsiTheme="minorHAnsi" w:cstheme="minorHAnsi"/>
          <w:szCs w:val="22"/>
          <w:lang w:eastAsia="en-GB"/>
        </w:rPr>
        <w:t>s</w:t>
      </w:r>
      <w:r w:rsidRPr="00762853">
        <w:rPr>
          <w:rFonts w:asciiTheme="minorHAnsi" w:hAnsiTheme="minorHAnsi" w:cstheme="minorHAnsi"/>
          <w:szCs w:val="22"/>
          <w:lang w:eastAsia="en-GB"/>
        </w:rPr>
        <w:t xml:space="preserve"> a self-declaration form.  </w:t>
      </w:r>
    </w:p>
    <w:p w:rsidR="006E2493" w:rsidRPr="006E2493" w:rsidRDefault="006E2493" w:rsidP="006E2493">
      <w:pPr>
        <w:ind w:left="567"/>
        <w:rPr>
          <w:rFonts w:asciiTheme="minorHAnsi" w:hAnsiTheme="minorHAnsi" w:cstheme="majorBidi"/>
          <w:color w:val="1F497D" w:themeColor="text2"/>
          <w:sz w:val="28"/>
          <w:szCs w:val="24"/>
        </w:rPr>
      </w:pPr>
      <w:r w:rsidRPr="00762853">
        <w:rPr>
          <w:rFonts w:asciiTheme="minorHAnsi" w:hAnsiTheme="minorHAnsi"/>
          <w:lang w:eastAsia="en-GB"/>
        </w:rPr>
        <w:t>Further information can be found in the school Safer Recruitment, Selection and Pre-Employment Vetting Policy and procedures.</w:t>
      </w:r>
    </w:p>
    <w:p w:rsidR="001D6459" w:rsidRPr="00D30913" w:rsidRDefault="001D6459" w:rsidP="006E2493">
      <w:pPr>
        <w:pStyle w:val="Heading2"/>
      </w:pPr>
      <w:bookmarkStart w:id="365" w:name="_Toc524012089"/>
      <w:r w:rsidRPr="00D30913">
        <w:t>R</w:t>
      </w:r>
      <w:r w:rsidR="001F7881" w:rsidRPr="00D30913">
        <w:t>eferral to the D</w:t>
      </w:r>
      <w:bookmarkEnd w:id="358"/>
      <w:r w:rsidR="001B5371" w:rsidRPr="00D30913">
        <w:t>isclosure and Barring Service (D</w:t>
      </w:r>
      <w:r w:rsidR="00901DFD" w:rsidRPr="00D30913">
        <w:t>BS</w:t>
      </w:r>
      <w:bookmarkEnd w:id="359"/>
      <w:bookmarkEnd w:id="360"/>
      <w:bookmarkEnd w:id="361"/>
      <w:r w:rsidR="001B5371" w:rsidRPr="00D30913">
        <w:t>)</w:t>
      </w:r>
      <w:bookmarkEnd w:id="362"/>
      <w:bookmarkEnd w:id="363"/>
      <w:bookmarkEnd w:id="364"/>
      <w:bookmarkEnd w:id="365"/>
    </w:p>
    <w:p w:rsidR="00901DFD" w:rsidRPr="00D30913" w:rsidRDefault="00901DFD" w:rsidP="00EE728D">
      <w:pPr>
        <w:pStyle w:val="NormalWeb"/>
        <w:spacing w:before="120" w:beforeAutospacing="0" w:after="120" w:afterAutospacing="0"/>
        <w:ind w:left="567"/>
        <w:rPr>
          <w:rFonts w:asciiTheme="minorHAnsi" w:hAnsiTheme="minorHAnsi" w:cstheme="minorHAnsi"/>
          <w:sz w:val="22"/>
          <w:szCs w:val="22"/>
        </w:rPr>
      </w:pPr>
      <w:r w:rsidRPr="00D30913">
        <w:rPr>
          <w:rFonts w:asciiTheme="minorHAnsi" w:hAnsiTheme="minorHAnsi" w:cstheme="minorHAnsi"/>
          <w:sz w:val="22"/>
          <w:szCs w:val="22"/>
        </w:rPr>
        <w:t xml:space="preserve">The </w:t>
      </w:r>
      <w:r w:rsidR="007B38ED" w:rsidRPr="00D30913">
        <w:rPr>
          <w:rFonts w:asciiTheme="minorHAnsi" w:hAnsiTheme="minorHAnsi" w:cstheme="minorHAnsi"/>
          <w:sz w:val="22"/>
          <w:szCs w:val="22"/>
        </w:rPr>
        <w:t>role of the DBS</w:t>
      </w:r>
      <w:r w:rsidRPr="00D30913">
        <w:rPr>
          <w:rFonts w:asciiTheme="minorHAnsi" w:hAnsiTheme="minorHAnsi" w:cstheme="minorHAnsi"/>
          <w:sz w:val="22"/>
          <w:szCs w:val="22"/>
        </w:rPr>
        <w:t xml:space="preserve"> is to help prevent unsuitable people from working with children and vulnerable adults.</w:t>
      </w:r>
    </w:p>
    <w:p w:rsidR="006E2493" w:rsidRDefault="006E2493" w:rsidP="006E2493">
      <w:pPr>
        <w:pStyle w:val="NormalWeb"/>
        <w:spacing w:before="120" w:beforeAutospacing="0" w:after="120" w:afterAutospacing="0"/>
        <w:ind w:left="567"/>
        <w:rPr>
          <w:rFonts w:asciiTheme="minorHAnsi" w:hAnsiTheme="minorHAnsi" w:cstheme="minorHAnsi"/>
          <w:sz w:val="22"/>
          <w:szCs w:val="22"/>
        </w:rPr>
      </w:pPr>
      <w:r w:rsidRPr="00762853">
        <w:rPr>
          <w:rFonts w:asciiTheme="minorHAnsi" w:hAnsiTheme="minorHAnsi" w:cstheme="minorHAnsi"/>
          <w:sz w:val="22"/>
          <w:szCs w:val="22"/>
        </w:rPr>
        <w:t>Schools have a legal duty to refer to the DBS anyone who has harmed, or poses a risk of harm to a child or vulnerable adult; where the harm test</w:t>
      </w:r>
      <w:r>
        <w:rPr>
          <w:rStyle w:val="FootnoteReference"/>
          <w:rFonts w:asciiTheme="minorHAnsi" w:hAnsiTheme="minorHAnsi" w:cstheme="minorHAnsi"/>
          <w:sz w:val="22"/>
          <w:szCs w:val="22"/>
        </w:rPr>
        <w:footnoteReference w:id="1"/>
      </w:r>
      <w:r w:rsidRPr="00762853">
        <w:rPr>
          <w:rFonts w:asciiTheme="minorHAnsi" w:hAnsiTheme="minorHAnsi" w:cstheme="minorHAnsi"/>
          <w:sz w:val="22"/>
          <w:szCs w:val="22"/>
        </w:rPr>
        <w:t xml:space="preserve"> is satisfied in respect of that individual; where the individual has received a caution or conviction for a relevant offence, or if there is reason to believe that individual has committed a listed relevant offence; and that individual has been removed from working (paid or unpaid) in regulated activity, or would have been removed had they not left.</w:t>
      </w:r>
    </w:p>
    <w:p w:rsidR="00901DFD" w:rsidRPr="00D30913" w:rsidRDefault="006E2493" w:rsidP="006E2493">
      <w:pPr>
        <w:pStyle w:val="NormalWeb"/>
        <w:spacing w:before="120" w:beforeAutospacing="0" w:after="120" w:afterAutospacing="0"/>
        <w:ind w:left="567"/>
        <w:rPr>
          <w:rStyle w:val="Emphasis"/>
          <w:rFonts w:asciiTheme="minorHAnsi" w:hAnsiTheme="minorHAnsi" w:cstheme="minorHAnsi"/>
          <w:b/>
          <w:i w:val="0"/>
          <w:color w:val="000000"/>
          <w:sz w:val="22"/>
          <w:szCs w:val="22"/>
          <w:shd w:val="clear" w:color="auto" w:fill="FFFFFF"/>
        </w:rPr>
      </w:pPr>
      <w:r w:rsidRPr="00D4742F">
        <w:rPr>
          <w:rStyle w:val="Emphasis"/>
          <w:rFonts w:asciiTheme="minorHAnsi" w:hAnsiTheme="minorHAnsi" w:cstheme="minorHAnsi"/>
          <w:i w:val="0"/>
          <w:color w:val="000000"/>
          <w:sz w:val="22"/>
          <w:szCs w:val="22"/>
          <w:highlight w:val="cyan"/>
          <w:shd w:val="clear" w:color="auto" w:fill="FFFFFF"/>
        </w:rPr>
        <w:t>The legal duty to refer applies equally in circumstances where an individual is deployed to another area of work that is not regulated activity, or they are suspended if they meet the ‘harm’ criteria.</w:t>
      </w:r>
    </w:p>
    <w:p w:rsidR="001D6459" w:rsidRDefault="007C2FAD" w:rsidP="00EE728D">
      <w:pPr>
        <w:spacing w:before="120" w:after="120"/>
        <w:ind w:left="567"/>
        <w:rPr>
          <w:rFonts w:asciiTheme="minorHAnsi" w:hAnsiTheme="minorHAnsi"/>
        </w:rPr>
      </w:pPr>
      <w:r w:rsidRPr="00D30913">
        <w:rPr>
          <w:rFonts w:asciiTheme="minorHAnsi" w:hAnsiTheme="minorHAnsi" w:cstheme="minorHAnsi"/>
          <w:color w:val="000000"/>
          <w:szCs w:val="22"/>
        </w:rPr>
        <w:t xml:space="preserve">The advice of the </w:t>
      </w:r>
      <w:r w:rsidR="001D6459" w:rsidRPr="00D30913">
        <w:rPr>
          <w:rFonts w:asciiTheme="minorHAnsi" w:hAnsiTheme="minorHAnsi" w:cstheme="minorHAnsi"/>
          <w:color w:val="000000"/>
          <w:szCs w:val="22"/>
        </w:rPr>
        <w:t>DO can also be sought if there is uncertainty as to whether a referral should be made or for example there are concerns about the staff member</w:t>
      </w:r>
      <w:r w:rsidR="008A7445" w:rsidRPr="00D30913">
        <w:rPr>
          <w:rFonts w:asciiTheme="minorHAnsi" w:hAnsiTheme="minorHAnsi" w:cstheme="minorHAnsi"/>
          <w:color w:val="000000"/>
          <w:szCs w:val="22"/>
        </w:rPr>
        <w:t>’</w:t>
      </w:r>
      <w:r w:rsidR="001D6459" w:rsidRPr="00D30913">
        <w:rPr>
          <w:rFonts w:asciiTheme="minorHAnsi" w:hAnsiTheme="minorHAnsi" w:cstheme="minorHAnsi"/>
          <w:color w:val="000000"/>
          <w:szCs w:val="22"/>
        </w:rPr>
        <w:t xml:space="preserve">s conduct outside work which may raise concerns about their suitability to work with children.  Further guidance can be found on the Cumbria SCB website </w:t>
      </w:r>
      <w:hyperlink r:id="rId34" w:history="1">
        <w:r w:rsidR="00490974" w:rsidRPr="00D30913">
          <w:rPr>
            <w:rStyle w:val="Hyperlink"/>
            <w:rFonts w:asciiTheme="minorHAnsi" w:hAnsiTheme="minorHAnsi" w:cs="Arial"/>
            <w:b/>
            <w:color w:val="0000FF"/>
            <w:szCs w:val="22"/>
          </w:rPr>
          <w:t>How to refer a child</w:t>
        </w:r>
      </w:hyperlink>
      <w:r w:rsidR="00490974" w:rsidRPr="00D30913">
        <w:rPr>
          <w:rFonts w:asciiTheme="minorHAnsi" w:hAnsiTheme="minorHAnsi" w:cs="Arial"/>
          <w:b/>
          <w:color w:val="000000"/>
          <w:szCs w:val="22"/>
        </w:rPr>
        <w:t xml:space="preserve"> or </w:t>
      </w:r>
      <w:hyperlink r:id="rId35" w:history="1">
        <w:r w:rsidRPr="00D30913">
          <w:rPr>
            <w:rStyle w:val="Hyperlink"/>
            <w:rFonts w:asciiTheme="minorHAnsi" w:hAnsiTheme="minorHAnsi"/>
            <w:b/>
          </w:rPr>
          <w:t>Allegations against staff/DO</w:t>
        </w:r>
      </w:hyperlink>
      <w:r w:rsidR="00490974" w:rsidRPr="00D30913">
        <w:rPr>
          <w:rFonts w:asciiTheme="minorHAnsi" w:hAnsiTheme="minorHAnsi"/>
        </w:rPr>
        <w:t>.</w:t>
      </w:r>
    </w:p>
    <w:p w:rsidR="008A3A1A" w:rsidRPr="00D30913" w:rsidRDefault="008A3A1A" w:rsidP="001E4E5C">
      <w:pPr>
        <w:pStyle w:val="Heading2"/>
        <w:rPr>
          <w:rStyle w:val="Hyperlink"/>
          <w:color w:val="1F497D" w:themeColor="text2"/>
          <w:u w:val="none"/>
        </w:rPr>
      </w:pPr>
      <w:bookmarkStart w:id="366" w:name="_Toc426124657"/>
      <w:bookmarkStart w:id="367" w:name="_Toc384371808"/>
      <w:bookmarkStart w:id="368" w:name="_Toc426444161"/>
      <w:bookmarkStart w:id="369" w:name="_Toc440032827"/>
      <w:bookmarkStart w:id="370" w:name="_Toc443666365"/>
      <w:bookmarkStart w:id="371" w:name="_Toc443666617"/>
      <w:bookmarkStart w:id="372" w:name="_Toc524012090"/>
      <w:r w:rsidRPr="00D30913">
        <w:rPr>
          <w:rStyle w:val="Hyperlink"/>
          <w:color w:val="1F497D" w:themeColor="text2"/>
          <w:u w:val="none"/>
        </w:rPr>
        <w:t>R</w:t>
      </w:r>
      <w:r w:rsidR="001F7881" w:rsidRPr="00D30913">
        <w:rPr>
          <w:rStyle w:val="Hyperlink"/>
          <w:color w:val="1F497D" w:themeColor="text2"/>
          <w:u w:val="none"/>
        </w:rPr>
        <w:t>eferral to Ofste</w:t>
      </w:r>
      <w:bookmarkEnd w:id="366"/>
      <w:bookmarkEnd w:id="367"/>
      <w:r w:rsidR="0063429B" w:rsidRPr="00D30913">
        <w:rPr>
          <w:rStyle w:val="Hyperlink"/>
          <w:color w:val="1F497D" w:themeColor="text2"/>
          <w:u w:val="none"/>
        </w:rPr>
        <w:t>d</w:t>
      </w:r>
      <w:bookmarkEnd w:id="368"/>
      <w:bookmarkEnd w:id="369"/>
      <w:bookmarkEnd w:id="370"/>
      <w:bookmarkEnd w:id="371"/>
      <w:r w:rsidR="005A524F" w:rsidRPr="00D30913">
        <w:rPr>
          <w:rStyle w:val="Hyperlink"/>
          <w:color w:val="1F497D" w:themeColor="text2"/>
          <w:u w:val="none"/>
        </w:rPr>
        <w:t xml:space="preserve"> / Local Child Protection Agency</w:t>
      </w:r>
      <w:bookmarkEnd w:id="372"/>
    </w:p>
    <w:p w:rsidR="00140A18" w:rsidRPr="00D30913" w:rsidRDefault="002418F2" w:rsidP="00EE728D">
      <w:pPr>
        <w:spacing w:before="120" w:after="120"/>
        <w:ind w:left="567"/>
        <w:rPr>
          <w:rFonts w:asciiTheme="minorHAnsi" w:hAnsiTheme="minorHAnsi"/>
        </w:rPr>
      </w:pPr>
      <w:r w:rsidRPr="00D30913">
        <w:rPr>
          <w:rFonts w:asciiTheme="minorHAnsi" w:hAnsiTheme="minorHAnsi"/>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rsidR="002418F2" w:rsidRPr="00D30913" w:rsidRDefault="002418F2" w:rsidP="00EE728D">
      <w:pPr>
        <w:spacing w:before="120" w:after="120"/>
        <w:ind w:left="567"/>
        <w:rPr>
          <w:rFonts w:asciiTheme="minorHAnsi" w:hAnsiTheme="minorHAnsi"/>
          <w:color w:val="000000" w:themeColor="text1"/>
        </w:rPr>
      </w:pPr>
      <w:r w:rsidRPr="00D30913">
        <w:rPr>
          <w:rFonts w:asciiTheme="minorHAnsi" w:hAnsiTheme="minorHAnsi"/>
        </w:rPr>
        <w:t>However, in line with the Statutory Framework for EYFS we will notify or our local Child Protection Agency of any serious accidents, injuries or deaths which occur in relation to the childcare we provide to EYFS children.</w:t>
      </w:r>
    </w:p>
    <w:p w:rsidR="001D6459" w:rsidRPr="00D30913" w:rsidRDefault="0034778E" w:rsidP="005A524F">
      <w:pPr>
        <w:pStyle w:val="Heading2"/>
      </w:pPr>
      <w:bookmarkStart w:id="373" w:name="_Toc384371810"/>
      <w:bookmarkStart w:id="374" w:name="_Toc426124659"/>
      <w:bookmarkStart w:id="375" w:name="_Toc426444163"/>
      <w:bookmarkStart w:id="376" w:name="_Toc440032829"/>
      <w:bookmarkStart w:id="377" w:name="_Toc443666367"/>
      <w:bookmarkStart w:id="378" w:name="_Toc443666619"/>
      <w:bookmarkStart w:id="379" w:name="_Toc524012091"/>
      <w:r w:rsidRPr="00D30913">
        <w:t>S</w:t>
      </w:r>
      <w:r w:rsidR="005A524F" w:rsidRPr="00D30913">
        <w:t>afety and S</w:t>
      </w:r>
      <w:r w:rsidR="001F7881" w:rsidRPr="00D30913">
        <w:t>uitability of Premises, Environment and Equipment</w:t>
      </w:r>
      <w:bookmarkEnd w:id="373"/>
      <w:bookmarkEnd w:id="374"/>
      <w:bookmarkEnd w:id="375"/>
      <w:bookmarkEnd w:id="376"/>
      <w:bookmarkEnd w:id="377"/>
      <w:bookmarkEnd w:id="378"/>
      <w:bookmarkEnd w:id="379"/>
    </w:p>
    <w:p w:rsidR="0034778E" w:rsidRPr="00D30913" w:rsidRDefault="0034778E" w:rsidP="00EE728D">
      <w:pPr>
        <w:spacing w:before="120"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 xml:space="preserve">We will ensure that our premises, including </w:t>
      </w:r>
      <w:r w:rsidR="00DA75D1" w:rsidRPr="00D30913">
        <w:rPr>
          <w:rFonts w:asciiTheme="minorHAnsi" w:eastAsiaTheme="minorHAnsi" w:hAnsiTheme="minorHAnsi" w:cstheme="minorHAnsi"/>
          <w:szCs w:val="22"/>
        </w:rPr>
        <w:t xml:space="preserve">overall floor space and </w:t>
      </w:r>
      <w:r w:rsidRPr="00D30913">
        <w:rPr>
          <w:rFonts w:asciiTheme="minorHAnsi" w:eastAsiaTheme="minorHAnsi" w:hAnsiTheme="minorHAnsi" w:cstheme="minorHAnsi"/>
          <w:szCs w:val="22"/>
        </w:rPr>
        <w:t>outdoor spaces, are fit for purpose</w:t>
      </w:r>
      <w:r w:rsidR="00DA75D1" w:rsidRPr="00D30913">
        <w:rPr>
          <w:rFonts w:asciiTheme="minorHAnsi" w:eastAsiaTheme="minorHAnsi" w:hAnsiTheme="minorHAnsi" w:cstheme="minorHAnsi"/>
          <w:szCs w:val="22"/>
        </w:rPr>
        <w:t xml:space="preserve"> and suitable for the age of children cared for and the activities provided on the premises</w:t>
      </w:r>
      <w:r w:rsidRPr="00D30913">
        <w:rPr>
          <w:rFonts w:asciiTheme="minorHAnsi" w:eastAsiaTheme="minorHAnsi" w:hAnsiTheme="minorHAnsi" w:cstheme="minorHAnsi"/>
          <w:szCs w:val="22"/>
        </w:rPr>
        <w:t>.  Spaces, furniture, equipment and toys, must be safe for children to use and premises must be secure</w:t>
      </w:r>
      <w:r w:rsidR="00E27E11" w:rsidRPr="00D30913">
        <w:rPr>
          <w:rFonts w:asciiTheme="minorHAnsi" w:eastAsiaTheme="minorHAnsi" w:hAnsiTheme="minorHAnsi" w:cstheme="minorHAnsi"/>
          <w:szCs w:val="22"/>
        </w:rPr>
        <w:t>.  We will</w:t>
      </w:r>
      <w:r w:rsidRPr="00D30913">
        <w:rPr>
          <w:rFonts w:asciiTheme="minorHAnsi" w:eastAsiaTheme="minorHAnsi" w:hAnsiTheme="minorHAnsi" w:cstheme="minorHAnsi"/>
          <w:szCs w:val="22"/>
        </w:rPr>
        <w:t xml:space="preserve"> keep premises and equipment clean, and be aware of, and comply with, requirements of health and safety legislation (including </w:t>
      </w:r>
      <w:r w:rsidR="00DA75D1" w:rsidRPr="00D30913">
        <w:rPr>
          <w:rFonts w:asciiTheme="minorHAnsi" w:eastAsiaTheme="minorHAnsi" w:hAnsiTheme="minorHAnsi" w:cstheme="minorHAnsi"/>
          <w:szCs w:val="22"/>
        </w:rPr>
        <w:t xml:space="preserve">fire safety and </w:t>
      </w:r>
      <w:r w:rsidRPr="00D30913">
        <w:rPr>
          <w:rFonts w:asciiTheme="minorHAnsi" w:eastAsiaTheme="minorHAnsi" w:hAnsiTheme="minorHAnsi" w:cstheme="minorHAnsi"/>
          <w:szCs w:val="22"/>
        </w:rPr>
        <w:t xml:space="preserve">hygiene requirements). </w:t>
      </w:r>
      <w:r w:rsidR="00E27E11" w:rsidRPr="00D30913">
        <w:rPr>
          <w:rFonts w:asciiTheme="minorHAnsi" w:eastAsiaTheme="minorHAnsi" w:hAnsiTheme="minorHAnsi" w:cstheme="minorHAnsi"/>
          <w:szCs w:val="22"/>
        </w:rPr>
        <w:t>We have</w:t>
      </w:r>
      <w:r w:rsidR="00357D2D" w:rsidRPr="00D30913">
        <w:rPr>
          <w:rFonts w:asciiTheme="minorHAnsi" w:eastAsiaTheme="minorHAnsi" w:hAnsiTheme="minorHAnsi" w:cstheme="minorHAnsi"/>
          <w:szCs w:val="22"/>
        </w:rPr>
        <w:t xml:space="preserve">, and implement, a </w:t>
      </w:r>
      <w:r w:rsidR="00357D2D" w:rsidRPr="00D30913">
        <w:rPr>
          <w:rFonts w:asciiTheme="minorHAnsi" w:eastAsiaTheme="minorHAnsi" w:hAnsiTheme="minorHAnsi" w:cstheme="minorHAnsi"/>
          <w:b/>
          <w:i/>
          <w:szCs w:val="22"/>
        </w:rPr>
        <w:t>Health and S</w:t>
      </w:r>
      <w:r w:rsidRPr="00D30913">
        <w:rPr>
          <w:rFonts w:asciiTheme="minorHAnsi" w:eastAsiaTheme="minorHAnsi" w:hAnsiTheme="minorHAnsi" w:cstheme="minorHAnsi"/>
          <w:b/>
          <w:i/>
          <w:szCs w:val="22"/>
        </w:rPr>
        <w:t xml:space="preserve">afety </w:t>
      </w:r>
      <w:r w:rsidR="00357D2D" w:rsidRPr="00D30913">
        <w:rPr>
          <w:rFonts w:asciiTheme="minorHAnsi" w:eastAsiaTheme="minorHAnsi" w:hAnsiTheme="minorHAnsi" w:cstheme="minorHAnsi"/>
          <w:b/>
          <w:i/>
          <w:szCs w:val="22"/>
        </w:rPr>
        <w:t>P</w:t>
      </w:r>
      <w:r w:rsidRPr="00D30913">
        <w:rPr>
          <w:rFonts w:asciiTheme="minorHAnsi" w:eastAsiaTheme="minorHAnsi" w:hAnsiTheme="minorHAnsi" w:cstheme="minorHAnsi"/>
          <w:b/>
          <w:i/>
          <w:szCs w:val="22"/>
        </w:rPr>
        <w:t>olicy</w:t>
      </w:r>
      <w:r w:rsidRPr="00D30913">
        <w:rPr>
          <w:rFonts w:asciiTheme="minorHAnsi" w:eastAsiaTheme="minorHAnsi" w:hAnsiTheme="minorHAnsi" w:cstheme="minorHAnsi"/>
          <w:szCs w:val="22"/>
        </w:rPr>
        <w:t xml:space="preserve">, and procedures, which </w:t>
      </w:r>
      <w:r w:rsidR="00D30913">
        <w:rPr>
          <w:rFonts w:asciiTheme="minorHAnsi" w:eastAsiaTheme="minorHAnsi" w:hAnsiTheme="minorHAnsi" w:cstheme="minorHAnsi"/>
          <w:szCs w:val="22"/>
        </w:rPr>
        <w:t>include</w:t>
      </w:r>
      <w:r w:rsidRPr="00D30913">
        <w:rPr>
          <w:rFonts w:asciiTheme="minorHAnsi" w:eastAsiaTheme="minorHAnsi" w:hAnsiTheme="minorHAnsi" w:cstheme="minorHAnsi"/>
          <w:szCs w:val="22"/>
        </w:rPr>
        <w:t xml:space="preserve"> identifying, reporting and dealing with accidents</w:t>
      </w:r>
      <w:r w:rsidR="005A524F" w:rsidRPr="00D30913">
        <w:rPr>
          <w:rFonts w:asciiTheme="minorHAnsi" w:eastAsiaTheme="minorHAnsi" w:hAnsiTheme="minorHAnsi" w:cstheme="minorHAnsi"/>
          <w:szCs w:val="22"/>
        </w:rPr>
        <w:t>, hazards and faulty equipment.</w:t>
      </w:r>
    </w:p>
    <w:p w:rsidR="00BC63DE" w:rsidRPr="00D30913" w:rsidRDefault="00E27E11" w:rsidP="00EE728D">
      <w:pPr>
        <w:spacing w:before="120"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We will take</w:t>
      </w:r>
      <w:r w:rsidR="0034778E" w:rsidRPr="00D30913">
        <w:rPr>
          <w:rFonts w:asciiTheme="minorHAnsi" w:eastAsiaTheme="minorHAnsi" w:hAnsiTheme="minorHAnsi" w:cstheme="minorHAnsi"/>
          <w:szCs w:val="22"/>
        </w:rPr>
        <w:t xml:space="preserve"> reasonable steps to ensure the safety of children, staff and others on the premises in the case of fire or any other </w:t>
      </w:r>
      <w:r w:rsidR="006E2493" w:rsidRPr="00D30913">
        <w:rPr>
          <w:rFonts w:asciiTheme="minorHAnsi" w:eastAsiaTheme="minorHAnsi" w:hAnsiTheme="minorHAnsi" w:cstheme="minorHAnsi"/>
          <w:szCs w:val="22"/>
        </w:rPr>
        <w:t>emergency and</w:t>
      </w:r>
      <w:r w:rsidR="0034778E" w:rsidRPr="00D30913">
        <w:rPr>
          <w:rFonts w:asciiTheme="minorHAnsi" w:eastAsiaTheme="minorHAnsi" w:hAnsiTheme="minorHAnsi" w:cstheme="minorHAnsi"/>
          <w:szCs w:val="22"/>
        </w:rPr>
        <w:t xml:space="preserve"> have an emergency evacuation procedure. </w:t>
      </w:r>
      <w:r w:rsidRPr="00D30913">
        <w:rPr>
          <w:rFonts w:asciiTheme="minorHAnsi" w:eastAsiaTheme="minorHAnsi" w:hAnsiTheme="minorHAnsi" w:cstheme="minorHAnsi"/>
          <w:szCs w:val="22"/>
        </w:rPr>
        <w:t>We</w:t>
      </w:r>
      <w:r w:rsidR="0034778E" w:rsidRPr="00D30913">
        <w:rPr>
          <w:rFonts w:asciiTheme="minorHAnsi" w:eastAsiaTheme="minorHAnsi" w:hAnsiTheme="minorHAnsi" w:cstheme="minorHAnsi"/>
          <w:szCs w:val="22"/>
        </w:rPr>
        <w:t xml:space="preserve"> must have appropriate fire detection and control equipment (for example, fire alarms, smoke detectors and fire extinguishers) which </w:t>
      </w:r>
      <w:r w:rsidR="002F677E" w:rsidRPr="00D30913">
        <w:rPr>
          <w:rFonts w:asciiTheme="minorHAnsi" w:eastAsiaTheme="minorHAnsi" w:hAnsiTheme="minorHAnsi" w:cstheme="minorHAnsi"/>
          <w:szCs w:val="22"/>
        </w:rPr>
        <w:t>is</w:t>
      </w:r>
      <w:r w:rsidR="0034778E" w:rsidRPr="00D30913">
        <w:rPr>
          <w:rFonts w:asciiTheme="minorHAnsi" w:eastAsiaTheme="minorHAnsi" w:hAnsiTheme="minorHAnsi" w:cstheme="minorHAnsi"/>
          <w:szCs w:val="22"/>
        </w:rPr>
        <w:t xml:space="preserve"> in working order. </w:t>
      </w:r>
      <w:r w:rsidR="002F677E" w:rsidRPr="00D30913">
        <w:rPr>
          <w:rFonts w:asciiTheme="minorHAnsi" w:eastAsiaTheme="minorHAnsi" w:hAnsiTheme="minorHAnsi" w:cstheme="minorHAnsi"/>
          <w:szCs w:val="22"/>
        </w:rPr>
        <w:t xml:space="preserve"> </w:t>
      </w:r>
      <w:r w:rsidR="0034778E" w:rsidRPr="00D30913">
        <w:rPr>
          <w:rFonts w:asciiTheme="minorHAnsi" w:eastAsiaTheme="minorHAnsi" w:hAnsiTheme="minorHAnsi" w:cstheme="minorHAnsi"/>
          <w:szCs w:val="22"/>
        </w:rPr>
        <w:t xml:space="preserve">Fire exits </w:t>
      </w:r>
      <w:r w:rsidRPr="00D30913">
        <w:rPr>
          <w:rFonts w:asciiTheme="minorHAnsi" w:eastAsiaTheme="minorHAnsi" w:hAnsiTheme="minorHAnsi" w:cstheme="minorHAnsi"/>
          <w:szCs w:val="22"/>
        </w:rPr>
        <w:t>are</w:t>
      </w:r>
      <w:r w:rsidR="0034778E" w:rsidRPr="00D30913">
        <w:rPr>
          <w:rFonts w:asciiTheme="minorHAnsi" w:eastAsiaTheme="minorHAnsi" w:hAnsiTheme="minorHAnsi" w:cstheme="minorHAnsi"/>
          <w:szCs w:val="22"/>
        </w:rPr>
        <w:t xml:space="preserve"> clearly identifiable, and fire doors </w:t>
      </w:r>
      <w:r w:rsidRPr="00D30913">
        <w:rPr>
          <w:rFonts w:asciiTheme="minorHAnsi" w:eastAsiaTheme="minorHAnsi" w:hAnsiTheme="minorHAnsi" w:cstheme="minorHAnsi"/>
          <w:szCs w:val="22"/>
        </w:rPr>
        <w:t>are kept</w:t>
      </w:r>
      <w:r w:rsidR="0034778E" w:rsidRPr="00D30913">
        <w:rPr>
          <w:rFonts w:asciiTheme="minorHAnsi" w:eastAsiaTheme="minorHAnsi" w:hAnsiTheme="minorHAnsi" w:cstheme="minorHAnsi"/>
          <w:szCs w:val="22"/>
        </w:rPr>
        <w:t xml:space="preserve"> free of obstruction and </w:t>
      </w:r>
      <w:r w:rsidRPr="00D30913">
        <w:rPr>
          <w:rFonts w:asciiTheme="minorHAnsi" w:eastAsiaTheme="minorHAnsi" w:hAnsiTheme="minorHAnsi" w:cstheme="minorHAnsi"/>
          <w:szCs w:val="22"/>
        </w:rPr>
        <w:t xml:space="preserve">are </w:t>
      </w:r>
      <w:r w:rsidR="0034778E" w:rsidRPr="00D30913">
        <w:rPr>
          <w:rFonts w:asciiTheme="minorHAnsi" w:eastAsiaTheme="minorHAnsi" w:hAnsiTheme="minorHAnsi" w:cstheme="minorHAnsi"/>
          <w:szCs w:val="22"/>
        </w:rPr>
        <w:t>easily opened from the inside.</w:t>
      </w:r>
    </w:p>
    <w:p w:rsidR="00951EC4" w:rsidRPr="00D30913" w:rsidRDefault="00BC63DE" w:rsidP="00B2182C">
      <w:pPr>
        <w:spacing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We ope</w:t>
      </w:r>
      <w:r w:rsidR="00DA75D1" w:rsidRPr="00D30913">
        <w:rPr>
          <w:rFonts w:asciiTheme="minorHAnsi" w:eastAsiaTheme="minorHAnsi" w:hAnsiTheme="minorHAnsi" w:cstheme="minorHAnsi"/>
          <w:szCs w:val="22"/>
        </w:rPr>
        <w:t>rate a strict no smoking policy – we will not allow smoking in or on the premises when children are present or about to be present</w:t>
      </w:r>
      <w:r w:rsidR="007D6D16" w:rsidRPr="00D30913">
        <w:rPr>
          <w:rFonts w:asciiTheme="minorHAnsi" w:eastAsiaTheme="minorHAnsi" w:hAnsiTheme="minorHAnsi" w:cstheme="minorHAnsi"/>
          <w:szCs w:val="22"/>
        </w:rPr>
        <w:t xml:space="preserve"> – this includes the use of electronic cigarettes (E-Cigarettes)</w:t>
      </w:r>
      <w:r w:rsidR="00140A18" w:rsidRPr="00D30913">
        <w:rPr>
          <w:rFonts w:asciiTheme="minorHAnsi" w:eastAsiaTheme="minorHAnsi" w:hAnsiTheme="minorHAnsi" w:cstheme="minorHAnsi"/>
          <w:szCs w:val="22"/>
        </w:rPr>
        <w:t>.</w:t>
      </w:r>
    </w:p>
    <w:p w:rsidR="00DA75D1" w:rsidRPr="00D30913" w:rsidRDefault="00A1550C" w:rsidP="00B2182C">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All reasonable steps are taken to</w:t>
      </w:r>
      <w:r w:rsidR="00DA75D1" w:rsidRPr="00D30913">
        <w:rPr>
          <w:rFonts w:asciiTheme="minorHAnsi" w:eastAsiaTheme="minorHAnsi" w:hAnsiTheme="minorHAnsi" w:cs="Arial"/>
          <w:color w:val="000000"/>
          <w:szCs w:val="22"/>
        </w:rPr>
        <w:t xml:space="preserve"> ensure staff</w:t>
      </w:r>
      <w:r w:rsidR="002F677E" w:rsidRPr="00D30913">
        <w:rPr>
          <w:rFonts w:asciiTheme="minorHAnsi" w:eastAsiaTheme="minorHAnsi" w:hAnsiTheme="minorHAnsi" w:cs="Arial"/>
          <w:color w:val="000000"/>
          <w:szCs w:val="22"/>
        </w:rPr>
        <w:t xml:space="preserve">, </w:t>
      </w:r>
      <w:r w:rsidR="00DA75D1" w:rsidRPr="00D30913">
        <w:rPr>
          <w:rFonts w:asciiTheme="minorHAnsi" w:eastAsiaTheme="minorHAnsi" w:hAnsiTheme="minorHAnsi" w:cs="Arial"/>
          <w:color w:val="000000"/>
          <w:szCs w:val="22"/>
        </w:rPr>
        <w:t xml:space="preserve">children in our care </w:t>
      </w:r>
      <w:r w:rsidR="002F677E" w:rsidRPr="00D30913">
        <w:rPr>
          <w:rFonts w:asciiTheme="minorHAnsi" w:eastAsiaTheme="minorHAnsi" w:hAnsiTheme="minorHAnsi" w:cs="Arial"/>
          <w:color w:val="000000"/>
          <w:szCs w:val="22"/>
        </w:rPr>
        <w:t xml:space="preserve">and others affected by what we do </w:t>
      </w:r>
      <w:r w:rsidR="00DA75D1" w:rsidRPr="00D30913">
        <w:rPr>
          <w:rFonts w:asciiTheme="minorHAnsi" w:eastAsiaTheme="minorHAnsi" w:hAnsiTheme="minorHAnsi" w:cs="Arial"/>
          <w:color w:val="000000"/>
          <w:szCs w:val="22"/>
        </w:rPr>
        <w:t xml:space="preserve">are not exposed to risks and </w:t>
      </w:r>
      <w:r w:rsidRPr="00D30913">
        <w:rPr>
          <w:rFonts w:asciiTheme="minorHAnsi" w:eastAsiaTheme="minorHAnsi" w:hAnsiTheme="minorHAnsi" w:cs="Arial"/>
          <w:color w:val="000000"/>
          <w:szCs w:val="22"/>
        </w:rPr>
        <w:t xml:space="preserve">are </w:t>
      </w:r>
      <w:r w:rsidR="00DA75D1" w:rsidRPr="00D30913">
        <w:rPr>
          <w:rFonts w:asciiTheme="minorHAnsi" w:eastAsiaTheme="minorHAnsi" w:hAnsiTheme="minorHAnsi" w:cs="Arial"/>
          <w:color w:val="000000"/>
          <w:szCs w:val="22"/>
        </w:rPr>
        <w:t xml:space="preserve">able to demonstrate how </w:t>
      </w:r>
      <w:r w:rsidR="00C567D3" w:rsidRPr="00D30913">
        <w:rPr>
          <w:rFonts w:asciiTheme="minorHAnsi" w:eastAsiaTheme="minorHAnsi" w:hAnsiTheme="minorHAnsi" w:cs="Arial"/>
          <w:color w:val="000000"/>
          <w:szCs w:val="22"/>
        </w:rPr>
        <w:t>we</w:t>
      </w:r>
      <w:r w:rsidR="00DA75D1" w:rsidRPr="00D30913">
        <w:rPr>
          <w:rFonts w:asciiTheme="minorHAnsi" w:eastAsiaTheme="minorHAnsi" w:hAnsiTheme="minorHAnsi" w:cs="Arial"/>
          <w:color w:val="000000"/>
          <w:szCs w:val="22"/>
        </w:rPr>
        <w:t xml:space="preserve"> are managing risks. </w:t>
      </w:r>
      <w:r w:rsidRPr="00D30913">
        <w:rPr>
          <w:rFonts w:asciiTheme="minorHAnsi" w:eastAsiaTheme="minorHAnsi" w:hAnsiTheme="minorHAnsi" w:cs="Arial"/>
          <w:color w:val="000000"/>
          <w:szCs w:val="22"/>
        </w:rPr>
        <w:t xml:space="preserve"> </w:t>
      </w:r>
      <w:r w:rsidR="00DA75D1" w:rsidRPr="00D30913">
        <w:rPr>
          <w:rFonts w:asciiTheme="minorHAnsi" w:eastAsiaTheme="minorHAnsi" w:hAnsiTheme="minorHAnsi" w:cs="Arial"/>
          <w:color w:val="000000"/>
          <w:szCs w:val="22"/>
        </w:rPr>
        <w:t>Risk Assessments inform staff practice and demonstrate how we are managing risks.</w:t>
      </w:r>
      <w:r w:rsidR="00C567D3" w:rsidRPr="00D30913">
        <w:rPr>
          <w:rFonts w:asciiTheme="minorHAnsi" w:eastAsiaTheme="minorHAnsi" w:hAnsiTheme="minorHAnsi" w:cs="Arial"/>
          <w:color w:val="000000"/>
          <w:szCs w:val="22"/>
        </w:rPr>
        <w:t xml:space="preserve"> </w:t>
      </w:r>
      <w:r w:rsidR="00DA75D1" w:rsidRPr="00D30913">
        <w:rPr>
          <w:rFonts w:asciiTheme="minorHAnsi" w:eastAsiaTheme="minorHAnsi" w:hAnsiTheme="minorHAnsi" w:cs="Arial"/>
          <w:color w:val="000000"/>
          <w:szCs w:val="22"/>
        </w:rPr>
        <w:t xml:space="preserve"> Risk assessments identify aspects of the environment that need to be checked on a regular basis, when and by whom those aspects will be checked, and how the risk will be removed or minimised. </w:t>
      </w:r>
    </w:p>
    <w:p w:rsidR="0034778E" w:rsidRPr="00D30913" w:rsidRDefault="00BC63DE" w:rsidP="00B2182C">
      <w:pPr>
        <w:spacing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 xml:space="preserve">Children </w:t>
      </w:r>
      <w:r w:rsidR="005F4471" w:rsidRPr="00D30913">
        <w:rPr>
          <w:rFonts w:asciiTheme="minorHAnsi" w:eastAsiaTheme="minorHAnsi" w:hAnsiTheme="minorHAnsi" w:cstheme="minorHAnsi"/>
          <w:szCs w:val="22"/>
        </w:rPr>
        <w:t>will</w:t>
      </w:r>
      <w:r w:rsidRPr="00D30913">
        <w:rPr>
          <w:rFonts w:asciiTheme="minorHAnsi" w:eastAsiaTheme="minorHAnsi" w:hAnsiTheme="minorHAnsi" w:cstheme="minorHAnsi"/>
          <w:szCs w:val="22"/>
        </w:rPr>
        <w:t xml:space="preserve"> be kept safe while on outings, and </w:t>
      </w:r>
      <w:r w:rsidR="007E15D4" w:rsidRPr="00D30913">
        <w:rPr>
          <w:rFonts w:asciiTheme="minorHAnsi" w:eastAsiaTheme="minorHAnsi" w:hAnsiTheme="minorHAnsi" w:cstheme="minorHAnsi"/>
          <w:szCs w:val="22"/>
        </w:rPr>
        <w:t>we</w:t>
      </w:r>
      <w:r w:rsidRPr="00D30913">
        <w:rPr>
          <w:rFonts w:asciiTheme="minorHAnsi" w:eastAsiaTheme="minorHAnsi" w:hAnsiTheme="minorHAnsi" w:cstheme="minorHAnsi"/>
          <w:szCs w:val="22"/>
        </w:rPr>
        <w:t xml:space="preserve"> obtain written parental permission for children to take part in outings. </w:t>
      </w:r>
      <w:r w:rsidR="007E15D4" w:rsidRPr="00D30913">
        <w:rPr>
          <w:rFonts w:asciiTheme="minorHAnsi" w:eastAsiaTheme="minorHAnsi" w:hAnsiTheme="minorHAnsi" w:cstheme="minorHAnsi"/>
          <w:szCs w:val="22"/>
        </w:rPr>
        <w:t>We</w:t>
      </w:r>
      <w:r w:rsidRPr="00D30913">
        <w:rPr>
          <w:rFonts w:asciiTheme="minorHAnsi" w:eastAsiaTheme="minorHAnsi" w:hAnsiTheme="minorHAnsi" w:cstheme="minorHAnsi"/>
          <w:szCs w:val="22"/>
        </w:rPr>
        <w:t xml:space="preserve"> assess the risks or hazards which may arise for the children, and </w:t>
      </w:r>
      <w:r w:rsidR="007E15D4" w:rsidRPr="00D30913">
        <w:rPr>
          <w:rFonts w:asciiTheme="minorHAnsi" w:eastAsiaTheme="minorHAnsi" w:hAnsiTheme="minorHAnsi" w:cstheme="minorHAnsi"/>
          <w:szCs w:val="22"/>
        </w:rPr>
        <w:t>i</w:t>
      </w:r>
      <w:r w:rsidRPr="00D30913">
        <w:rPr>
          <w:rFonts w:asciiTheme="minorHAnsi" w:eastAsiaTheme="minorHAnsi" w:hAnsiTheme="minorHAnsi" w:cstheme="minorHAnsi"/>
          <w:szCs w:val="22"/>
        </w:rPr>
        <w:t xml:space="preserve">dentify the steps to be taken to remove, minimise and manage those risks and hazards. The assessment </w:t>
      </w:r>
      <w:r w:rsidR="007E15D4" w:rsidRPr="00D30913">
        <w:rPr>
          <w:rFonts w:asciiTheme="minorHAnsi" w:eastAsiaTheme="minorHAnsi" w:hAnsiTheme="minorHAnsi" w:cstheme="minorHAnsi"/>
          <w:szCs w:val="22"/>
        </w:rPr>
        <w:t>includes</w:t>
      </w:r>
      <w:r w:rsidRPr="00D30913">
        <w:rPr>
          <w:rFonts w:asciiTheme="minorHAnsi" w:eastAsiaTheme="minorHAnsi" w:hAnsiTheme="minorHAnsi" w:cstheme="minorHAnsi"/>
          <w:szCs w:val="22"/>
        </w:rPr>
        <w:t xml:space="preserve"> consideration of adult to child ratios.</w:t>
      </w:r>
      <w:r w:rsidR="00357D2D" w:rsidRPr="00D30913">
        <w:rPr>
          <w:rFonts w:asciiTheme="minorHAnsi" w:eastAsiaTheme="minorHAnsi" w:hAnsiTheme="minorHAnsi" w:cstheme="minorHAnsi"/>
          <w:szCs w:val="22"/>
        </w:rPr>
        <w:t xml:space="preserve">  </w:t>
      </w:r>
      <w:r w:rsidR="00951EC4" w:rsidRPr="00D30913">
        <w:rPr>
          <w:rFonts w:asciiTheme="minorHAnsi" w:eastAsiaTheme="minorHAnsi" w:hAnsiTheme="minorHAnsi" w:cstheme="minorHAnsi"/>
        </w:rPr>
        <w:t>We consider what additional measures are necessary when children stay overnight</w:t>
      </w:r>
      <w:r w:rsidR="00951EC4" w:rsidRPr="00D30913">
        <w:rPr>
          <w:rFonts w:asciiTheme="minorHAnsi" w:eastAsiaTheme="minorHAnsi" w:hAnsiTheme="minorHAnsi" w:cstheme="minorHAnsi"/>
          <w:b/>
          <w:bCs/>
        </w:rPr>
        <w:t xml:space="preserve">. </w:t>
      </w:r>
      <w:r w:rsidR="005F4471" w:rsidRPr="00D30913">
        <w:rPr>
          <w:rFonts w:asciiTheme="minorHAnsi" w:eastAsiaTheme="minorHAnsi" w:hAnsiTheme="minorHAnsi" w:cstheme="minorHAnsi"/>
          <w:b/>
          <w:bCs/>
        </w:rPr>
        <w:t xml:space="preserve"> </w:t>
      </w:r>
      <w:r w:rsidR="005F4471" w:rsidRPr="00D30913">
        <w:rPr>
          <w:rFonts w:asciiTheme="minorHAnsi" w:eastAsiaTheme="minorHAnsi" w:hAnsiTheme="minorHAnsi" w:cs="Arial"/>
          <w:color w:val="000000"/>
          <w:szCs w:val="22"/>
        </w:rPr>
        <w:t xml:space="preserve">Vehicles in which children are being transported, and the driver of those vehicles, </w:t>
      </w:r>
      <w:r w:rsidR="00A1550C" w:rsidRPr="00D30913">
        <w:rPr>
          <w:rFonts w:asciiTheme="minorHAnsi" w:eastAsiaTheme="minorHAnsi" w:hAnsiTheme="minorHAnsi" w:cs="Arial"/>
          <w:color w:val="000000"/>
          <w:szCs w:val="22"/>
        </w:rPr>
        <w:t>are</w:t>
      </w:r>
      <w:r w:rsidR="005F4471" w:rsidRPr="00D30913">
        <w:rPr>
          <w:rFonts w:asciiTheme="minorHAnsi" w:eastAsiaTheme="minorHAnsi" w:hAnsiTheme="minorHAnsi" w:cs="Arial"/>
          <w:color w:val="000000"/>
          <w:szCs w:val="22"/>
        </w:rPr>
        <w:t xml:space="preserve"> adequately insured</w:t>
      </w:r>
      <w:r w:rsidR="005F4471" w:rsidRPr="00D30913">
        <w:rPr>
          <w:rFonts w:asciiTheme="minorHAnsi" w:eastAsiaTheme="minorHAnsi" w:hAnsiTheme="minorHAnsi" w:cstheme="minorHAnsi"/>
          <w:szCs w:val="22"/>
        </w:rPr>
        <w:t xml:space="preserve">.  </w:t>
      </w:r>
      <w:r w:rsidR="00357D2D" w:rsidRPr="00D30913">
        <w:rPr>
          <w:rFonts w:asciiTheme="minorHAnsi" w:eastAsiaTheme="minorHAnsi" w:hAnsiTheme="minorHAnsi" w:cstheme="minorHAnsi"/>
          <w:szCs w:val="22"/>
        </w:rPr>
        <w:t>Refer to the school</w:t>
      </w:r>
      <w:r w:rsidR="00357D2D" w:rsidRPr="00D30913">
        <w:rPr>
          <w:rFonts w:asciiTheme="minorHAnsi" w:eastAsiaTheme="minorHAnsi" w:hAnsiTheme="minorHAnsi" w:cstheme="minorHAnsi"/>
          <w:b/>
          <w:i/>
          <w:szCs w:val="22"/>
        </w:rPr>
        <w:t xml:space="preserve"> Educational Visits P</w:t>
      </w:r>
      <w:r w:rsidR="006141CF" w:rsidRPr="00D30913">
        <w:rPr>
          <w:rFonts w:asciiTheme="minorHAnsi" w:eastAsiaTheme="minorHAnsi" w:hAnsiTheme="minorHAnsi" w:cstheme="minorHAnsi"/>
          <w:b/>
          <w:i/>
          <w:szCs w:val="22"/>
        </w:rPr>
        <w:t>rocedures</w:t>
      </w:r>
      <w:r w:rsidR="00357D2D" w:rsidRPr="00D30913">
        <w:rPr>
          <w:rFonts w:asciiTheme="minorHAnsi" w:eastAsiaTheme="minorHAnsi" w:hAnsiTheme="minorHAnsi" w:cstheme="minorHAnsi"/>
          <w:b/>
          <w:i/>
          <w:szCs w:val="22"/>
        </w:rPr>
        <w:t xml:space="preserve"> </w:t>
      </w:r>
      <w:r w:rsidR="00357D2D" w:rsidRPr="00D30913">
        <w:rPr>
          <w:rFonts w:asciiTheme="minorHAnsi" w:eastAsiaTheme="minorHAnsi" w:hAnsiTheme="minorHAnsi" w:cstheme="minorHAnsi"/>
          <w:szCs w:val="22"/>
        </w:rPr>
        <w:t>for further details.</w:t>
      </w:r>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All staff have a responsibility for maintaining awareness of buildings and grounds security and for reporting concerns that may come to light.  We operate within a whole school community ethos and welcome comments from pupils, parents and others about areas that may need improvement as well as what we are doing well.</w:t>
      </w:r>
    </w:p>
    <w:p w:rsidR="001D6459" w:rsidRPr="00D30913" w:rsidRDefault="004478D0" w:rsidP="00B2182C">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We will only release children into the care of individuals who have been notified to us by the </w:t>
      </w:r>
      <w:r w:rsidR="006E2493" w:rsidRPr="00D30913">
        <w:rPr>
          <w:rFonts w:asciiTheme="minorHAnsi" w:eastAsiaTheme="minorHAnsi" w:hAnsiTheme="minorHAnsi" w:cs="Arial"/>
          <w:color w:val="000000"/>
          <w:szCs w:val="22"/>
        </w:rPr>
        <w:t>parent and</w:t>
      </w:r>
      <w:r w:rsidRPr="00D30913">
        <w:rPr>
          <w:rFonts w:asciiTheme="minorHAnsi" w:eastAsiaTheme="minorHAnsi" w:hAnsiTheme="minorHAnsi" w:cs="Arial"/>
          <w:color w:val="000000"/>
          <w:szCs w:val="22"/>
        </w:rPr>
        <w:t xml:space="preserve"> will ensure that children do not leave the premises unsupervised. </w:t>
      </w:r>
      <w:r w:rsidR="005F4471"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We will take all reasonable steps to prevent unauthorised persons entering the </w:t>
      </w:r>
      <w:r w:rsidR="006E2493" w:rsidRPr="00D30913">
        <w:rPr>
          <w:rFonts w:asciiTheme="minorHAnsi" w:eastAsiaTheme="minorHAnsi" w:hAnsiTheme="minorHAnsi" w:cs="Arial"/>
          <w:color w:val="000000"/>
          <w:szCs w:val="22"/>
        </w:rPr>
        <w:t>premises and</w:t>
      </w:r>
      <w:r w:rsidRPr="00D30913">
        <w:rPr>
          <w:rFonts w:asciiTheme="minorHAnsi" w:eastAsiaTheme="minorHAnsi" w:hAnsiTheme="minorHAnsi" w:cs="Arial"/>
          <w:color w:val="000000"/>
          <w:szCs w:val="22"/>
        </w:rPr>
        <w:t xml:space="preserve"> have an agreed procedure for checking the identity of visitors. </w:t>
      </w:r>
      <w:r w:rsidR="005F4471" w:rsidRPr="00D30913">
        <w:rPr>
          <w:rFonts w:asciiTheme="minorHAnsi" w:eastAsiaTheme="minorHAnsi" w:hAnsiTheme="minorHAnsi" w:cs="Arial"/>
          <w:color w:val="000000"/>
          <w:szCs w:val="22"/>
        </w:rPr>
        <w:t xml:space="preserve"> </w:t>
      </w:r>
      <w:r w:rsidR="005F4471" w:rsidRPr="00D30913">
        <w:rPr>
          <w:rFonts w:asciiTheme="minorHAnsi" w:hAnsiTheme="minorHAnsi" w:cstheme="minorHAnsi"/>
          <w:szCs w:val="22"/>
          <w:lang w:eastAsia="en-GB"/>
        </w:rPr>
        <w:t xml:space="preserve">Visitors </w:t>
      </w:r>
      <w:r w:rsidR="001528A8" w:rsidRPr="00D30913">
        <w:rPr>
          <w:rFonts w:asciiTheme="minorHAnsi" w:hAnsiTheme="minorHAnsi" w:cstheme="minorHAnsi"/>
          <w:szCs w:val="22"/>
          <w:lang w:eastAsia="en-GB"/>
        </w:rPr>
        <w:t>are</w:t>
      </w:r>
      <w:r w:rsidR="005F4471" w:rsidRPr="00D30913">
        <w:rPr>
          <w:rFonts w:asciiTheme="minorHAnsi" w:hAnsiTheme="minorHAnsi" w:cstheme="minorHAnsi"/>
          <w:szCs w:val="22"/>
          <w:lang w:eastAsia="en-GB"/>
        </w:rPr>
        <w:t xml:space="preserve"> expected to sign in and out via the office visitors log and to display a visitor badge whilst on school site. </w:t>
      </w:r>
      <w:r w:rsidR="003C02BB" w:rsidRPr="00D30913">
        <w:rPr>
          <w:rFonts w:asciiTheme="minorHAnsi" w:hAnsiTheme="minorHAnsi" w:cstheme="minorHAnsi"/>
          <w:szCs w:val="22"/>
          <w:lang w:eastAsia="en-GB"/>
        </w:rPr>
        <w:t xml:space="preserve"> </w:t>
      </w:r>
      <w:r w:rsidR="005F4471" w:rsidRPr="00D30913">
        <w:rPr>
          <w:rFonts w:asciiTheme="minorHAnsi" w:hAnsiTheme="minorHAnsi" w:cstheme="minorHAnsi"/>
          <w:szCs w:val="22"/>
          <w:lang w:eastAsia="en-GB"/>
        </w:rPr>
        <w:t xml:space="preserve">Any individual who is not known or identifiable </w:t>
      </w:r>
      <w:r w:rsidR="003C02BB" w:rsidRPr="00D30913">
        <w:rPr>
          <w:rFonts w:asciiTheme="minorHAnsi" w:hAnsiTheme="minorHAnsi" w:cstheme="minorHAnsi"/>
          <w:szCs w:val="22"/>
          <w:lang w:eastAsia="en-GB"/>
        </w:rPr>
        <w:t>should</w:t>
      </w:r>
      <w:r w:rsidR="005F4471" w:rsidRPr="00D30913">
        <w:rPr>
          <w:rFonts w:asciiTheme="minorHAnsi" w:hAnsiTheme="minorHAnsi" w:cstheme="minorHAnsi"/>
          <w:szCs w:val="22"/>
          <w:lang w:eastAsia="en-GB"/>
        </w:rPr>
        <w:t xml:space="preserve"> be challenged for clarification and reassurance.</w:t>
      </w:r>
    </w:p>
    <w:p w:rsidR="001D6459" w:rsidRPr="00D30913" w:rsidRDefault="001D6459" w:rsidP="00B2182C">
      <w:pPr>
        <w:autoSpaceDE w:val="0"/>
        <w:autoSpaceDN w:val="0"/>
        <w:adjustRightInd w:val="0"/>
        <w:ind w:left="567"/>
        <w:rPr>
          <w:rFonts w:asciiTheme="minorHAnsi" w:hAnsiTheme="minorHAnsi" w:cstheme="minorHAnsi"/>
          <w:szCs w:val="22"/>
        </w:rPr>
      </w:pPr>
      <w:r w:rsidRPr="00D30913">
        <w:rPr>
          <w:rFonts w:asciiTheme="minorHAnsi" w:hAnsiTheme="minorHAnsi" w:cstheme="minorHAnsi"/>
          <w:szCs w:val="22"/>
          <w:lang w:eastAsia="en-GB"/>
        </w:rPr>
        <w:t xml:space="preserve">The school will not accept the behaviour of any individual (parent or other) that threatens school security or leads others (child or adult) to feel unsafe. </w:t>
      </w:r>
      <w:r w:rsidR="000E5531" w:rsidRPr="00D30913">
        <w:rPr>
          <w:rFonts w:asciiTheme="minorHAnsi" w:hAnsiTheme="minorHAnsi" w:cstheme="minorHAnsi"/>
          <w:szCs w:val="22"/>
          <w:lang w:eastAsia="en-GB"/>
        </w:rPr>
        <w:t xml:space="preserve"> </w:t>
      </w:r>
      <w:r w:rsidRPr="00D30913">
        <w:rPr>
          <w:rFonts w:asciiTheme="minorHAnsi" w:hAnsiTheme="minorHAnsi" w:cstheme="minorHAnsi"/>
          <w:szCs w:val="22"/>
          <w:lang w:eastAsia="en-GB"/>
        </w:rPr>
        <w:t>Such behaviour will be treated as a serious concern and may result in a decision to refuse access for that individual to the school site.  Please refer to the DfES (now DfE) document ‘A Legal Toolkit for Schools</w:t>
      </w:r>
      <w:r w:rsidR="00196488" w:rsidRPr="00D30913">
        <w:rPr>
          <w:rFonts w:asciiTheme="minorHAnsi" w:hAnsiTheme="minorHAnsi" w:cstheme="minorHAnsi"/>
          <w:szCs w:val="22"/>
          <w:lang w:eastAsia="en-GB"/>
        </w:rPr>
        <w:t xml:space="preserve"> </w:t>
      </w:r>
      <w:hyperlink r:id="rId36" w:history="1">
        <w:r w:rsidR="00196488" w:rsidRPr="00D30913">
          <w:rPr>
            <w:rStyle w:val="Hyperlink"/>
            <w:rFonts w:asciiTheme="minorHAnsi" w:hAnsiTheme="minorHAnsi" w:cstheme="minorHAnsi"/>
            <w:szCs w:val="22"/>
            <w:lang w:eastAsia="en-GB"/>
          </w:rPr>
          <w:t>Click here to access</w:t>
        </w:r>
      </w:hyperlink>
      <w:r w:rsidR="00CF3F30" w:rsidRPr="00D30913">
        <w:rPr>
          <w:rFonts w:asciiTheme="minorHAnsi" w:hAnsiTheme="minorHAnsi" w:cstheme="minorHAnsi"/>
          <w:szCs w:val="22"/>
          <w:lang w:eastAsia="en-GB"/>
        </w:rPr>
        <w:t xml:space="preserve"> and </w:t>
      </w:r>
      <w:r w:rsidR="00CF3F30" w:rsidRPr="00D30913">
        <w:rPr>
          <w:rFonts w:asciiTheme="minorHAnsi" w:hAnsiTheme="minorHAnsi" w:cstheme="minorHAnsi"/>
          <w:szCs w:val="22"/>
        </w:rPr>
        <w:t>DfE non-statutory guidance ‘</w:t>
      </w:r>
      <w:r w:rsidR="00CF3F30" w:rsidRPr="00D30913">
        <w:rPr>
          <w:rFonts w:asciiTheme="minorHAnsi" w:eastAsiaTheme="minorHAnsi" w:hAnsiTheme="minorHAnsi" w:cs="Arial"/>
          <w:bCs/>
          <w:color w:val="000000"/>
          <w:szCs w:val="22"/>
        </w:rPr>
        <w:t>Advice on school security: Access to, and barring of individuals from</w:t>
      </w:r>
      <w:r w:rsidR="000B3D38" w:rsidRPr="00D30913">
        <w:rPr>
          <w:rFonts w:asciiTheme="minorHAnsi" w:eastAsiaTheme="minorHAnsi" w:hAnsiTheme="minorHAnsi" w:cs="Arial"/>
          <w:bCs/>
          <w:color w:val="000000"/>
          <w:szCs w:val="22"/>
        </w:rPr>
        <w:t xml:space="preserve"> </w:t>
      </w:r>
      <w:r w:rsidR="00CF3F30" w:rsidRPr="00D30913">
        <w:rPr>
          <w:rFonts w:asciiTheme="minorHAnsi" w:eastAsiaTheme="minorHAnsi" w:hAnsiTheme="minorHAnsi" w:cs="Arial"/>
          <w:bCs/>
          <w:color w:val="000000"/>
          <w:szCs w:val="22"/>
        </w:rPr>
        <w:t>school premises</w:t>
      </w:r>
      <w:r w:rsidR="00CF3F30" w:rsidRPr="00D30913">
        <w:rPr>
          <w:rFonts w:asciiTheme="minorHAnsi" w:eastAsiaTheme="minorHAnsi" w:hAnsiTheme="minorHAnsi"/>
          <w:bCs/>
          <w:szCs w:val="22"/>
        </w:rPr>
        <w:t xml:space="preserve"> – December 2012.  </w:t>
      </w:r>
    </w:p>
    <w:p w:rsidR="001D6459" w:rsidRPr="00D30913" w:rsidRDefault="001D6459" w:rsidP="001E4E5C">
      <w:pPr>
        <w:pStyle w:val="Heading2"/>
      </w:pPr>
      <w:bookmarkStart w:id="380" w:name="_Toc318135354"/>
      <w:bookmarkStart w:id="381" w:name="_Toc384371811"/>
      <w:bookmarkStart w:id="382" w:name="_Toc426124660"/>
      <w:bookmarkStart w:id="383" w:name="_Toc426444164"/>
      <w:bookmarkStart w:id="384" w:name="_Toc440032830"/>
      <w:bookmarkStart w:id="385" w:name="_Toc443666368"/>
      <w:bookmarkStart w:id="386" w:name="_Toc443666620"/>
      <w:bookmarkStart w:id="387" w:name="_Toc524012092"/>
      <w:r w:rsidRPr="00D30913">
        <w:t>S</w:t>
      </w:r>
      <w:bookmarkEnd w:id="380"/>
      <w:bookmarkEnd w:id="381"/>
      <w:r w:rsidR="00F63856" w:rsidRPr="00D30913">
        <w:t>ummary</w:t>
      </w:r>
      <w:bookmarkEnd w:id="382"/>
      <w:bookmarkEnd w:id="383"/>
      <w:bookmarkEnd w:id="384"/>
      <w:bookmarkEnd w:id="385"/>
      <w:bookmarkEnd w:id="386"/>
      <w:bookmarkEnd w:id="387"/>
    </w:p>
    <w:p w:rsidR="001D6459" w:rsidRPr="006E2493" w:rsidRDefault="00BF3DF9" w:rsidP="006E2493">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All staff will follow the procedures set out by </w:t>
      </w:r>
      <w:r w:rsidR="00757986" w:rsidRPr="00D30913">
        <w:rPr>
          <w:rFonts w:asciiTheme="minorHAnsi" w:hAnsiTheme="minorHAnsi" w:cstheme="minorHAnsi"/>
          <w:sz w:val="22"/>
          <w:szCs w:val="22"/>
        </w:rPr>
        <w:t>Cumbria</w:t>
      </w:r>
      <w:r w:rsidRPr="00D30913">
        <w:rPr>
          <w:rFonts w:asciiTheme="minorHAnsi" w:hAnsiTheme="minorHAnsi" w:cstheme="minorHAnsi"/>
          <w:sz w:val="22"/>
          <w:szCs w:val="22"/>
        </w:rPr>
        <w:t xml:space="preserve"> Safeguarding Children Board (SCB) – Cumbria’s Multi-agency Thresholds Guidance and take account of guidance issued by the Department for Education to promote the well-being and safeguarding of our pupils.  These procedures and guidance have been revised to take account of the publication “Working Together to Safeguard Children” </w:t>
      </w:r>
      <w:r w:rsidR="006E2493">
        <w:rPr>
          <w:rFonts w:asciiTheme="minorHAnsi" w:hAnsiTheme="minorHAnsi" w:cstheme="minorHAnsi"/>
          <w:sz w:val="22"/>
          <w:szCs w:val="22"/>
          <w:highlight w:val="cyan"/>
        </w:rPr>
        <w:t>July 2018</w:t>
      </w:r>
      <w:r w:rsidRPr="00D30913">
        <w:rPr>
          <w:rFonts w:asciiTheme="minorHAnsi" w:hAnsiTheme="minorHAnsi" w:cstheme="minorHAnsi"/>
          <w:sz w:val="22"/>
          <w:szCs w:val="22"/>
        </w:rPr>
        <w:t>.</w:t>
      </w:r>
    </w:p>
    <w:p w:rsidR="001D6459" w:rsidRPr="00D30913" w:rsidRDefault="00F63856" w:rsidP="001E4E5C">
      <w:pPr>
        <w:pStyle w:val="Heading2"/>
      </w:pPr>
      <w:bookmarkStart w:id="388" w:name="_Toc318135355"/>
      <w:bookmarkStart w:id="389" w:name="_Toc384371812"/>
      <w:bookmarkStart w:id="390" w:name="_Toc426124661"/>
      <w:bookmarkStart w:id="391" w:name="_Toc426444165"/>
      <w:bookmarkStart w:id="392" w:name="_Toc440032831"/>
      <w:bookmarkStart w:id="393" w:name="_Toc443666369"/>
      <w:bookmarkStart w:id="394" w:name="_Toc443666621"/>
      <w:bookmarkStart w:id="395" w:name="_Toc524012093"/>
      <w:r w:rsidRPr="00D30913">
        <w:t>Monitoring and Review</w:t>
      </w:r>
      <w:bookmarkEnd w:id="388"/>
      <w:bookmarkEnd w:id="389"/>
      <w:bookmarkEnd w:id="390"/>
      <w:bookmarkEnd w:id="391"/>
      <w:bookmarkEnd w:id="392"/>
      <w:bookmarkEnd w:id="393"/>
      <w:bookmarkEnd w:id="394"/>
      <w:bookmarkEnd w:id="395"/>
    </w:p>
    <w:p w:rsidR="001D6459" w:rsidRPr="00D30913" w:rsidRDefault="001D6459" w:rsidP="00B72887">
      <w:pPr>
        <w:pStyle w:val="Style"/>
        <w:spacing w:before="120" w:after="120"/>
        <w:ind w:left="567"/>
        <w:rPr>
          <w:rFonts w:asciiTheme="minorHAnsi" w:hAnsiTheme="minorHAnsi" w:cstheme="minorHAnsi"/>
          <w:sz w:val="22"/>
          <w:szCs w:val="22"/>
        </w:rPr>
      </w:pPr>
      <w:r w:rsidRPr="00D30913">
        <w:rPr>
          <w:rFonts w:asciiTheme="minorHAnsi" w:hAnsiTheme="minorHAnsi" w:cstheme="minorHAnsi"/>
          <w:sz w:val="22"/>
          <w:szCs w:val="22"/>
        </w:rPr>
        <w:t xml:space="preserve">Safeguarding </w:t>
      </w:r>
      <w:r w:rsidR="00F874AF" w:rsidRPr="00D30913">
        <w:rPr>
          <w:rFonts w:asciiTheme="minorHAnsi" w:hAnsiTheme="minorHAnsi" w:cstheme="minorHAnsi"/>
          <w:sz w:val="22"/>
          <w:szCs w:val="22"/>
        </w:rPr>
        <w:t>including</w:t>
      </w:r>
      <w:r w:rsidRPr="00D30913">
        <w:rPr>
          <w:rFonts w:asciiTheme="minorHAnsi" w:hAnsiTheme="minorHAnsi" w:cstheme="minorHAnsi"/>
          <w:sz w:val="22"/>
          <w:szCs w:val="22"/>
        </w:rPr>
        <w:t xml:space="preserve"> child protection is to be a regular agenda item at full Governors meetings; Sub-Committee Meetings and staff meetings giving the </w:t>
      </w:r>
      <w:r w:rsidR="00655C31" w:rsidRPr="00D30913">
        <w:rPr>
          <w:rFonts w:asciiTheme="minorHAnsi" w:hAnsiTheme="minorHAnsi" w:cstheme="minorHAnsi"/>
          <w:sz w:val="22"/>
          <w:szCs w:val="22"/>
        </w:rPr>
        <w:t>Designated Safeguarding Lead</w:t>
      </w:r>
      <w:r w:rsidRPr="00D30913">
        <w:rPr>
          <w:rFonts w:asciiTheme="minorHAnsi" w:hAnsiTheme="minorHAnsi" w:cstheme="minorHAnsi"/>
          <w:sz w:val="22"/>
          <w:szCs w:val="22"/>
        </w:rPr>
        <w:t xml:space="preserve"> the opportunity to update on staff/governor training and any other relevant issues or changes.  </w:t>
      </w:r>
    </w:p>
    <w:p w:rsidR="00EC6356" w:rsidRPr="00D30913" w:rsidRDefault="00EC6356" w:rsidP="00774745">
      <w:pPr>
        <w:ind w:left="567"/>
        <w:rPr>
          <w:rFonts w:asciiTheme="minorHAnsi" w:hAnsiTheme="minorHAnsi"/>
        </w:rPr>
      </w:pPr>
    </w:p>
    <w:p w:rsidR="00ED2B01" w:rsidRPr="00D30913" w:rsidRDefault="00ED2B01" w:rsidP="006368BB">
      <w:pPr>
        <w:jc w:val="center"/>
        <w:rPr>
          <w:rFonts w:asciiTheme="minorHAnsi" w:hAnsiTheme="minorHAnsi"/>
        </w:rPr>
      </w:pPr>
    </w:p>
    <w:p w:rsidR="00ED2B01" w:rsidRPr="00D30913" w:rsidRDefault="00ED2B01" w:rsidP="006368BB">
      <w:pPr>
        <w:jc w:val="center"/>
        <w:rPr>
          <w:rFonts w:asciiTheme="minorHAnsi" w:hAnsiTheme="minorHAnsi"/>
        </w:rPr>
      </w:pPr>
    </w:p>
    <w:p w:rsidR="00ED2B01" w:rsidRPr="00D30913" w:rsidRDefault="00ED2B01" w:rsidP="006368BB">
      <w:pPr>
        <w:jc w:val="center"/>
        <w:rPr>
          <w:rFonts w:asciiTheme="minorHAnsi" w:hAnsiTheme="minorHAnsi"/>
        </w:rPr>
      </w:pPr>
    </w:p>
    <w:p w:rsidR="00ED2B01" w:rsidRPr="00D30913" w:rsidRDefault="00ED2B01" w:rsidP="00774745">
      <w:pPr>
        <w:ind w:left="567"/>
        <w:rPr>
          <w:rFonts w:asciiTheme="minorHAnsi" w:hAnsiTheme="minorHAnsi"/>
        </w:rPr>
        <w:sectPr w:rsidR="00ED2B01" w:rsidRPr="00D30913" w:rsidSect="00194E80">
          <w:pgSz w:w="11907" w:h="16840"/>
          <w:pgMar w:top="794" w:right="794" w:bottom="1021" w:left="794" w:header="397" w:footer="510" w:gutter="0"/>
          <w:pgNumType w:start="1"/>
          <w:cols w:space="720"/>
          <w:noEndnote/>
          <w:docGrid w:linePitch="326"/>
        </w:sectPr>
      </w:pPr>
    </w:p>
    <w:p w:rsidR="00C84346" w:rsidRPr="00D30913" w:rsidRDefault="006368BB" w:rsidP="00C84346">
      <w:pPr>
        <w:pStyle w:val="ListParagraph"/>
        <w:autoSpaceDE w:val="0"/>
        <w:autoSpaceDN w:val="0"/>
        <w:adjustRightInd w:val="0"/>
        <w:ind w:left="0"/>
        <w:jc w:val="center"/>
        <w:rPr>
          <w:rFonts w:asciiTheme="minorHAnsi" w:hAnsiTheme="minorHAnsi" w:cstheme="minorHAnsi"/>
          <w:b/>
          <w:color w:val="000000"/>
          <w:sz w:val="28"/>
          <w:szCs w:val="28"/>
        </w:rPr>
      </w:pPr>
      <w:r w:rsidRPr="00D30913">
        <w:rPr>
          <w:rFonts w:asciiTheme="minorHAnsi" w:hAnsiTheme="minorHAnsi" w:cstheme="minorHAnsi"/>
          <w:b/>
          <w:color w:val="000000"/>
          <w:sz w:val="28"/>
          <w:szCs w:val="28"/>
        </w:rPr>
        <w:t>REFERENCED STATUTORY AND NON-STATUTORY GUIDANCE</w:t>
      </w:r>
    </w:p>
    <w:p w:rsidR="00C84346" w:rsidRPr="00D30913" w:rsidRDefault="00A0641C" w:rsidP="00A0641C">
      <w:pPr>
        <w:pStyle w:val="ListParagraph"/>
        <w:tabs>
          <w:tab w:val="left" w:pos="3123"/>
        </w:tabs>
        <w:autoSpaceDE w:val="0"/>
        <w:autoSpaceDN w:val="0"/>
        <w:adjustRightInd w:val="0"/>
        <w:ind w:left="907"/>
        <w:rPr>
          <w:rFonts w:asciiTheme="minorHAnsi" w:hAnsiTheme="minorHAnsi" w:cstheme="minorHAnsi"/>
          <w:color w:val="000000"/>
        </w:rPr>
      </w:pPr>
      <w:r>
        <w:rPr>
          <w:rFonts w:asciiTheme="minorHAnsi" w:hAnsiTheme="minorHAnsi" w:cstheme="minorHAnsi"/>
          <w:color w:val="000000"/>
        </w:rPr>
        <w:tab/>
      </w:r>
    </w:p>
    <w:p w:rsidR="00C84346" w:rsidRPr="00D30913" w:rsidRDefault="00C84346" w:rsidP="00C84346">
      <w:pPr>
        <w:pStyle w:val="ListParagraph"/>
        <w:autoSpaceDE w:val="0"/>
        <w:autoSpaceDN w:val="0"/>
        <w:adjustRightInd w:val="0"/>
        <w:ind w:left="907"/>
        <w:rPr>
          <w:rFonts w:asciiTheme="minorHAnsi" w:hAnsiTheme="minorHAnsi" w:cstheme="minorHAnsi"/>
          <w:color w:val="000000"/>
        </w:rPr>
      </w:pPr>
    </w:p>
    <w:p w:rsidR="00B326AA" w:rsidRPr="00D30913" w:rsidRDefault="00C84346" w:rsidP="00B326AA">
      <w:pPr>
        <w:autoSpaceDE w:val="0"/>
        <w:autoSpaceDN w:val="0"/>
        <w:adjustRightInd w:val="0"/>
        <w:spacing w:after="240"/>
        <w:rPr>
          <w:rFonts w:asciiTheme="minorHAnsi" w:hAnsiTheme="minorHAnsi" w:cstheme="minorHAnsi"/>
          <w:color w:val="000000"/>
        </w:rPr>
      </w:pPr>
      <w:r w:rsidRPr="00D30913">
        <w:rPr>
          <w:rFonts w:asciiTheme="minorHAnsi" w:hAnsiTheme="minorHAnsi" w:cstheme="minorHAnsi"/>
          <w:color w:val="000000"/>
        </w:rPr>
        <w:t xml:space="preserve">The following statutory and non-statutory guidance was referenced in formulating this Child Protection </w:t>
      </w:r>
      <w:r w:rsidR="00B326AA" w:rsidRPr="00D30913">
        <w:rPr>
          <w:rFonts w:asciiTheme="minorHAnsi" w:hAnsiTheme="minorHAnsi" w:cstheme="minorHAnsi"/>
          <w:color w:val="000000"/>
        </w:rPr>
        <w:t>Policy and procedures:</w:t>
      </w:r>
    </w:p>
    <w:p w:rsidR="006E2493" w:rsidRPr="00CF0033" w:rsidRDefault="006E2493" w:rsidP="006E2493">
      <w:pPr>
        <w:pStyle w:val="ListParagraph"/>
        <w:numPr>
          <w:ilvl w:val="0"/>
          <w:numId w:val="6"/>
        </w:numPr>
        <w:autoSpaceDE w:val="0"/>
        <w:autoSpaceDN w:val="0"/>
        <w:adjustRightInd w:val="0"/>
        <w:ind w:left="567" w:hanging="567"/>
        <w:rPr>
          <w:rStyle w:val="Hyperlink"/>
          <w:rFonts w:asciiTheme="minorHAnsi" w:hAnsiTheme="minorHAnsi" w:cstheme="minorHAnsi"/>
          <w:color w:val="000000"/>
          <w:szCs w:val="22"/>
          <w:u w:val="none"/>
        </w:rPr>
      </w:pPr>
      <w:bookmarkStart w:id="396" w:name="_Hlk494978653"/>
      <w:bookmarkStart w:id="397" w:name="_Hlk497227761"/>
      <w:r w:rsidRPr="00CF0033">
        <w:rPr>
          <w:rFonts w:asciiTheme="minorHAnsi" w:hAnsiTheme="minorHAnsi" w:cstheme="minorHAnsi"/>
          <w:szCs w:val="22"/>
        </w:rPr>
        <w:t xml:space="preserve">DfE Working Together to Safeguard Children, </w:t>
      </w:r>
      <w:r w:rsidRPr="00D2362C">
        <w:rPr>
          <w:rFonts w:asciiTheme="minorHAnsi" w:hAnsiTheme="minorHAnsi" w:cstheme="minorHAnsi"/>
          <w:szCs w:val="22"/>
          <w:highlight w:val="cyan"/>
        </w:rPr>
        <w:t>July 2018</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theme="minorHAnsi"/>
          <w:szCs w:val="22"/>
        </w:rPr>
        <w:t xml:space="preserve">DfE Keeping Children Safe in Education, September </w:t>
      </w:r>
      <w:r w:rsidRPr="00D2362C">
        <w:rPr>
          <w:rFonts w:asciiTheme="minorHAnsi" w:hAnsiTheme="minorHAnsi" w:cstheme="minorHAnsi"/>
          <w:szCs w:val="22"/>
          <w:highlight w:val="cyan"/>
        </w:rPr>
        <w:t>2018</w:t>
      </w:r>
    </w:p>
    <w:p w:rsidR="006E2493" w:rsidRPr="00CF0033" w:rsidRDefault="006E2493" w:rsidP="006E2493">
      <w:pPr>
        <w:pStyle w:val="ListParagraph"/>
        <w:numPr>
          <w:ilvl w:val="0"/>
          <w:numId w:val="6"/>
        </w:numPr>
        <w:autoSpaceDE w:val="0"/>
        <w:autoSpaceDN w:val="0"/>
        <w:adjustRightInd w:val="0"/>
        <w:ind w:left="567" w:hanging="567"/>
        <w:rPr>
          <w:rStyle w:val="Hyperlink"/>
          <w:rFonts w:asciiTheme="minorHAnsi" w:hAnsiTheme="minorHAnsi" w:cstheme="minorHAnsi"/>
          <w:color w:val="000000"/>
          <w:szCs w:val="22"/>
          <w:u w:val="none"/>
        </w:rPr>
      </w:pPr>
      <w:r w:rsidRPr="00CF0033">
        <w:rPr>
          <w:rFonts w:asciiTheme="minorHAnsi" w:hAnsiTheme="minorHAnsi" w:cstheme="minorHAnsi"/>
          <w:szCs w:val="22"/>
        </w:rPr>
        <w:t>DfE What to do if you’re worried a child is being abused – Advice for Practitioners, March 2015</w:t>
      </w:r>
    </w:p>
    <w:p w:rsidR="006E2493" w:rsidRPr="00D2362C"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theme="minorHAnsi"/>
          <w:szCs w:val="22"/>
        </w:rPr>
        <w:t>DfE Statutory Framework for Early Years Foundation Stage – April 2017</w:t>
      </w:r>
    </w:p>
    <w:p w:rsidR="006E2493" w:rsidRPr="00D2362C"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highlight w:val="cyan"/>
        </w:rPr>
      </w:pPr>
      <w:r w:rsidRPr="00D2362C">
        <w:rPr>
          <w:rFonts w:asciiTheme="minorHAnsi" w:hAnsiTheme="minorHAnsi" w:cstheme="minorHAnsi"/>
          <w:szCs w:val="22"/>
          <w:highlight w:val="cyan"/>
        </w:rPr>
        <w:t xml:space="preserve">DfE </w:t>
      </w:r>
      <w:r w:rsidRPr="00D2362C">
        <w:rPr>
          <w:rFonts w:asciiTheme="minorHAnsi" w:eastAsia="Gill Sans MT" w:hAnsiTheme="minorHAnsi"/>
          <w:szCs w:val="22"/>
          <w:highlight w:val="cyan"/>
        </w:rPr>
        <w:t>Sexual Violence &amp; Sexual Harassment between Children in Schools &amp; Colleges, May 2018</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theme="minorHAnsi"/>
          <w:szCs w:val="22"/>
        </w:rPr>
        <w:t>DfE Ensuring Good Behaviour in Schools, 2012</w:t>
      </w:r>
    </w:p>
    <w:p w:rsidR="006E2493" w:rsidRPr="00CF0033" w:rsidRDefault="006E2493" w:rsidP="006E2493">
      <w:pPr>
        <w:pStyle w:val="ListParagraph"/>
        <w:widowControl w:val="0"/>
        <w:numPr>
          <w:ilvl w:val="0"/>
          <w:numId w:val="6"/>
        </w:numPr>
        <w:overflowPunct w:val="0"/>
        <w:autoSpaceDE w:val="0"/>
        <w:autoSpaceDN w:val="0"/>
        <w:adjustRightInd w:val="0"/>
        <w:spacing w:line="239" w:lineRule="auto"/>
        <w:ind w:left="567" w:right="-8" w:hanging="567"/>
        <w:rPr>
          <w:rFonts w:asciiTheme="minorHAnsi" w:hAnsiTheme="minorHAnsi" w:cs="Arial"/>
          <w:szCs w:val="22"/>
        </w:rPr>
      </w:pPr>
      <w:r w:rsidRPr="00CF0033">
        <w:rPr>
          <w:rFonts w:asciiTheme="minorHAnsi" w:hAnsiTheme="minorHAnsi"/>
          <w:szCs w:val="22"/>
        </w:rPr>
        <w:t>DfE Behaviour and Discipline in Schools – Guidance for Governing Bodies, July 2013</w:t>
      </w:r>
    </w:p>
    <w:p w:rsidR="006E2493" w:rsidRPr="00CF0033" w:rsidRDefault="006E2493" w:rsidP="006E2493">
      <w:pPr>
        <w:pStyle w:val="ListParagraph"/>
        <w:widowControl w:val="0"/>
        <w:numPr>
          <w:ilvl w:val="0"/>
          <w:numId w:val="6"/>
        </w:numPr>
        <w:overflowPunct w:val="0"/>
        <w:autoSpaceDE w:val="0"/>
        <w:autoSpaceDN w:val="0"/>
        <w:adjustRightInd w:val="0"/>
        <w:spacing w:line="239" w:lineRule="auto"/>
        <w:ind w:left="567" w:right="-8" w:hanging="567"/>
        <w:rPr>
          <w:rFonts w:asciiTheme="minorHAnsi" w:hAnsiTheme="minorHAnsi" w:cs="Arial"/>
          <w:szCs w:val="22"/>
        </w:rPr>
      </w:pPr>
      <w:r w:rsidRPr="00CF0033">
        <w:rPr>
          <w:rFonts w:asciiTheme="minorHAnsi" w:hAnsiTheme="minorHAnsi" w:cs="Arial"/>
          <w:szCs w:val="22"/>
        </w:rPr>
        <w:t>DfE Behaviour and Discipline in Schools – Advice for Head teachers and School Staff, January 2016</w:t>
      </w:r>
    </w:p>
    <w:p w:rsidR="006E2493" w:rsidRPr="00CF0033" w:rsidRDefault="006E2493" w:rsidP="006E2493">
      <w:pPr>
        <w:pStyle w:val="ListParagraph"/>
        <w:widowControl w:val="0"/>
        <w:numPr>
          <w:ilvl w:val="0"/>
          <w:numId w:val="6"/>
        </w:numPr>
        <w:overflowPunct w:val="0"/>
        <w:autoSpaceDE w:val="0"/>
        <w:autoSpaceDN w:val="0"/>
        <w:adjustRightInd w:val="0"/>
        <w:spacing w:line="239" w:lineRule="auto"/>
        <w:ind w:left="567" w:right="-8" w:hanging="567"/>
        <w:rPr>
          <w:rFonts w:asciiTheme="minorHAnsi" w:hAnsiTheme="minorHAnsi" w:cs="Arial"/>
          <w:szCs w:val="22"/>
        </w:rPr>
      </w:pPr>
      <w:r w:rsidRPr="00CF0033">
        <w:rPr>
          <w:rFonts w:asciiTheme="minorHAnsi" w:hAnsiTheme="minorHAnsi" w:cs="Arial"/>
          <w:szCs w:val="22"/>
        </w:rPr>
        <w:t>DfE Use of Reasonable Force – Advice for Head teachers, Staff and Governing Bodies, July 2013</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Arial"/>
          <w:szCs w:val="22"/>
        </w:rPr>
        <w:t>DfE The Prevent Duty – Departmental advice for schools and childcare providers, June 2015</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Arial"/>
          <w:szCs w:val="22"/>
        </w:rPr>
        <w:t>DfE Promoting fundamental British values as part of SMSC in schools – Departmental advice for maintained schools, November 2014</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Arial"/>
          <w:szCs w:val="22"/>
        </w:rPr>
        <w:t>DfE Counselling in Schools: a Blueprint for the Future, February 2016</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Arial"/>
          <w:szCs w:val="22"/>
        </w:rPr>
        <w:t>DfE Mental Health and Behaviour in Schools, March 2015</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Arial"/>
          <w:szCs w:val="22"/>
        </w:rPr>
        <w:t>DfE Supporting Pupils with Medical Conditions, December 2015</w:t>
      </w:r>
    </w:p>
    <w:p w:rsidR="006E2493" w:rsidRPr="00592FE7" w:rsidRDefault="006E2493" w:rsidP="006E2493">
      <w:pPr>
        <w:pStyle w:val="Default"/>
        <w:numPr>
          <w:ilvl w:val="0"/>
          <w:numId w:val="6"/>
        </w:numPr>
        <w:ind w:left="567" w:hanging="567"/>
        <w:rPr>
          <w:rFonts w:asciiTheme="minorHAnsi" w:hAnsiTheme="minorHAnsi" w:cstheme="minorHAnsi"/>
          <w:sz w:val="22"/>
          <w:szCs w:val="22"/>
        </w:rPr>
      </w:pPr>
      <w:bookmarkStart w:id="398" w:name="_Hlk500248494"/>
      <w:r w:rsidRPr="00CF0033">
        <w:rPr>
          <w:rFonts w:asciiTheme="minorHAnsi" w:hAnsiTheme="minorHAnsi"/>
          <w:sz w:val="22"/>
          <w:szCs w:val="22"/>
        </w:rPr>
        <w:t xml:space="preserve">DfE </w:t>
      </w:r>
      <w:r w:rsidRPr="00CF0033">
        <w:rPr>
          <w:rFonts w:asciiTheme="minorHAnsi" w:eastAsiaTheme="minorHAnsi" w:hAnsiTheme="minorHAnsi"/>
          <w:bCs/>
          <w:sz w:val="22"/>
          <w:szCs w:val="22"/>
        </w:rPr>
        <w:t xml:space="preserve">Disqualification under the Childcare Act 2006 - Statutory guidance for local authorities, maintained schools, academies and free schools, </w:t>
      </w:r>
      <w:bookmarkEnd w:id="398"/>
      <w:r w:rsidRPr="00D2362C">
        <w:rPr>
          <w:rFonts w:asciiTheme="minorHAnsi" w:eastAsiaTheme="minorHAnsi" w:hAnsiTheme="minorHAnsi"/>
          <w:bCs/>
          <w:sz w:val="22"/>
          <w:szCs w:val="22"/>
          <w:highlight w:val="cyan"/>
        </w:rPr>
        <w:t>2018</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theme="minorHAnsi"/>
          <w:color w:val="000000"/>
          <w:szCs w:val="22"/>
        </w:rPr>
        <w:t xml:space="preserve">HM Government </w:t>
      </w:r>
      <w:r w:rsidRPr="00CF0033">
        <w:rPr>
          <w:rFonts w:asciiTheme="minorHAnsi" w:eastAsiaTheme="minorHAnsi" w:hAnsiTheme="minorHAnsi" w:cs="Arial"/>
          <w:bCs/>
          <w:color w:val="000000"/>
          <w:szCs w:val="22"/>
        </w:rPr>
        <w:t xml:space="preserve">Information sharing: Advice for practitioners providing safeguarding services to children, young people, parents and carers, </w:t>
      </w:r>
      <w:r w:rsidRPr="00D2362C">
        <w:rPr>
          <w:rFonts w:asciiTheme="minorHAnsi" w:eastAsiaTheme="minorHAnsi" w:hAnsiTheme="minorHAnsi" w:cs="Arial"/>
          <w:bCs/>
          <w:color w:val="000000"/>
          <w:szCs w:val="22"/>
          <w:highlight w:val="cyan"/>
        </w:rPr>
        <w:t>July 2018</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Arial"/>
          <w:szCs w:val="22"/>
        </w:rPr>
        <w:t xml:space="preserve">HM Government Revised </w:t>
      </w:r>
      <w:r w:rsidRPr="00762853">
        <w:rPr>
          <w:rFonts w:asciiTheme="minorHAnsi" w:hAnsiTheme="minorHAnsi" w:cs="Arial"/>
          <w:i/>
          <w:szCs w:val="22"/>
        </w:rPr>
        <w:t>Prevent</w:t>
      </w:r>
      <w:r w:rsidRPr="00762853">
        <w:rPr>
          <w:rFonts w:asciiTheme="minorHAnsi" w:hAnsiTheme="minorHAnsi" w:cs="Arial"/>
          <w:szCs w:val="22"/>
        </w:rPr>
        <w:t xml:space="preserve"> Duty Guidance: for England and Wales – Guidance for specified authorities in England and Wales on the duty in the Counter-Terrorism and Security Act 2015 to have due regard to the need to prevent people from being drawn into terrorism, July 2015</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Arial"/>
          <w:szCs w:val="22"/>
        </w:rPr>
        <w:t>HM Government Multi agency statutory guidance on female genital mutilation, April 2016</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szCs w:val="22"/>
        </w:rPr>
        <w:t>Guidance for Safer Working Practice for those working with Children and Young People in Education Settings / Code of Conduct for Staff – October 2015</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Arial"/>
          <w:szCs w:val="22"/>
        </w:rPr>
        <w:t>Ofsted’s Inspecting safeguarding in early years, education and skills settings, August 2016</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themeColor="text1"/>
          <w:szCs w:val="22"/>
        </w:rPr>
      </w:pPr>
      <w:r w:rsidRPr="00762853">
        <w:rPr>
          <w:rFonts w:asciiTheme="minorHAnsi" w:hAnsiTheme="minorHAnsi" w:cstheme="minorHAnsi"/>
          <w:color w:val="000000" w:themeColor="text1"/>
          <w:szCs w:val="22"/>
        </w:rPr>
        <w:t>Ofsted’s Safeguarding in Schools: Best Practice 2011</w:t>
      </w:r>
    </w:p>
    <w:p w:rsidR="006E2493" w:rsidRPr="00762853" w:rsidRDefault="006E2493" w:rsidP="006E2493">
      <w:pPr>
        <w:pStyle w:val="ListParagraph"/>
        <w:numPr>
          <w:ilvl w:val="0"/>
          <w:numId w:val="6"/>
        </w:numPr>
        <w:autoSpaceDE w:val="0"/>
        <w:autoSpaceDN w:val="0"/>
        <w:adjustRightInd w:val="0"/>
        <w:ind w:left="567" w:hanging="567"/>
        <w:rPr>
          <w:rStyle w:val="Hyperlink"/>
          <w:rFonts w:asciiTheme="minorHAnsi" w:hAnsiTheme="minorHAnsi" w:cstheme="minorHAnsi"/>
          <w:color w:val="000000" w:themeColor="text1"/>
          <w:szCs w:val="22"/>
          <w:u w:val="none"/>
        </w:rPr>
      </w:pPr>
      <w:r w:rsidRPr="00762853">
        <w:rPr>
          <w:rFonts w:asciiTheme="minorHAnsi" w:hAnsiTheme="minorHAnsi" w:cstheme="minorHAnsi"/>
          <w:color w:val="000000" w:themeColor="text1"/>
          <w:szCs w:val="22"/>
        </w:rPr>
        <w:t xml:space="preserve">Cumbria Safeguarding Children’s Board (SCB) </w:t>
      </w:r>
      <w:hyperlink r:id="rId37" w:history="1">
        <w:r w:rsidRPr="00762853">
          <w:rPr>
            <w:rStyle w:val="Hyperlink"/>
            <w:rFonts w:asciiTheme="minorHAnsi" w:hAnsiTheme="minorHAnsi" w:cstheme="minorHAnsi"/>
            <w:szCs w:val="22"/>
          </w:rPr>
          <w:t>www.cumbrialscb.com</w:t>
        </w:r>
      </w:hyperlink>
    </w:p>
    <w:p w:rsidR="006E2493" w:rsidRPr="00762853" w:rsidRDefault="006E2493" w:rsidP="006E2493">
      <w:pPr>
        <w:pStyle w:val="ListParagraph"/>
        <w:numPr>
          <w:ilvl w:val="0"/>
          <w:numId w:val="6"/>
        </w:numPr>
        <w:autoSpaceDE w:val="0"/>
        <w:autoSpaceDN w:val="0"/>
        <w:adjustRightInd w:val="0"/>
        <w:ind w:left="567" w:hanging="567"/>
        <w:rPr>
          <w:rStyle w:val="Hyperlink"/>
          <w:rFonts w:asciiTheme="minorHAnsi" w:hAnsiTheme="minorHAnsi" w:cstheme="minorHAnsi"/>
          <w:color w:val="000000" w:themeColor="text1"/>
          <w:szCs w:val="22"/>
          <w:u w:val="none"/>
        </w:rPr>
      </w:pPr>
      <w:r w:rsidRPr="00762853">
        <w:rPr>
          <w:rFonts w:asciiTheme="minorHAnsi" w:hAnsiTheme="minorHAnsi" w:cstheme="minorHAnsi"/>
          <w:color w:val="000000"/>
          <w:szCs w:val="22"/>
        </w:rPr>
        <w:t>Cumbria Multi-agency Thresholds Guidance – September 2016</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theme="minorHAnsi"/>
          <w:color w:val="000000" w:themeColor="text1"/>
          <w:szCs w:val="22"/>
        </w:rPr>
        <w:t xml:space="preserve">Cumbria SCB Practice Guidance - Fabricated and </w:t>
      </w:r>
      <w:r w:rsidRPr="00762853">
        <w:rPr>
          <w:rFonts w:asciiTheme="minorHAnsi" w:hAnsiTheme="minorHAnsi" w:cstheme="minorHAnsi"/>
          <w:color w:val="000000"/>
          <w:szCs w:val="22"/>
        </w:rPr>
        <w:t>Induced Illness</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theme="minorHAnsi"/>
          <w:color w:val="000000" w:themeColor="text1"/>
          <w:szCs w:val="22"/>
        </w:rPr>
        <w:t>Cumbria SCB Practice Guidance – Children Missing from Care, Home or Education</w:t>
      </w:r>
    </w:p>
    <w:p w:rsidR="006E2493" w:rsidRPr="00762853" w:rsidRDefault="006E2493" w:rsidP="006E2493">
      <w:pPr>
        <w:pStyle w:val="ListParagraph"/>
        <w:numPr>
          <w:ilvl w:val="0"/>
          <w:numId w:val="6"/>
        </w:numPr>
        <w:autoSpaceDE w:val="0"/>
        <w:autoSpaceDN w:val="0"/>
        <w:adjustRightInd w:val="0"/>
        <w:ind w:left="567" w:hanging="567"/>
        <w:rPr>
          <w:rStyle w:val="Hyperlink"/>
          <w:rFonts w:asciiTheme="minorHAnsi" w:hAnsiTheme="minorHAnsi" w:cstheme="minorHAnsi"/>
          <w:color w:val="000000"/>
          <w:szCs w:val="22"/>
          <w:u w:val="none"/>
        </w:rPr>
      </w:pPr>
      <w:r w:rsidRPr="00762853">
        <w:rPr>
          <w:rFonts w:asciiTheme="minorHAnsi" w:hAnsiTheme="minorHAnsi" w:cstheme="minorHAnsi"/>
          <w:color w:val="000000"/>
          <w:szCs w:val="22"/>
        </w:rPr>
        <w:t>Cumbria SCB Practice Guidance – Child with a Disability or Complex Health Needs</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theme="minorHAnsi"/>
          <w:color w:val="000000"/>
          <w:szCs w:val="22"/>
        </w:rPr>
        <w:t>Cumbria SCB Core Procedures – Allegations against Staff or Volunteers</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theme="minorHAnsi"/>
          <w:color w:val="000000"/>
          <w:szCs w:val="22"/>
        </w:rPr>
        <w:t>Cumbria SCB Core Procedures – Trafficked Children</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theme="minorHAnsi"/>
          <w:color w:val="000000"/>
          <w:szCs w:val="22"/>
        </w:rPr>
        <w:t>Cumbria SCB Core Procedures – Domestic Violence and Abuse</w:t>
      </w:r>
    </w:p>
    <w:p w:rsidR="006E2493" w:rsidRPr="00762853" w:rsidRDefault="006E2493" w:rsidP="006E2493">
      <w:pPr>
        <w:pStyle w:val="Default"/>
        <w:numPr>
          <w:ilvl w:val="0"/>
          <w:numId w:val="6"/>
        </w:numPr>
        <w:ind w:left="567" w:hanging="567"/>
        <w:rPr>
          <w:rFonts w:asciiTheme="minorHAnsi" w:hAnsiTheme="minorHAnsi" w:cstheme="minorHAnsi"/>
          <w:sz w:val="22"/>
          <w:szCs w:val="22"/>
        </w:rPr>
      </w:pPr>
      <w:r w:rsidRPr="00762853">
        <w:rPr>
          <w:rFonts w:asciiTheme="minorHAnsi" w:hAnsiTheme="minorHAnsi" w:cstheme="minorHAnsi"/>
          <w:sz w:val="22"/>
          <w:szCs w:val="22"/>
        </w:rPr>
        <w:t xml:space="preserve">UK Council for Child Internet Safety (UKCCIS) - </w:t>
      </w:r>
      <w:r w:rsidRPr="00762853">
        <w:rPr>
          <w:rFonts w:asciiTheme="minorHAnsi" w:eastAsiaTheme="minorHAnsi" w:hAnsiTheme="minorHAnsi"/>
          <w:bCs/>
          <w:sz w:val="22"/>
          <w:szCs w:val="22"/>
        </w:rPr>
        <w:t>Sexting in schools and colleges: responding to incidents and safeguarding young people – August 2016</w:t>
      </w:r>
      <w:bookmarkEnd w:id="396"/>
    </w:p>
    <w:p w:rsidR="00B326AA" w:rsidRPr="00B326AA" w:rsidRDefault="006E2493" w:rsidP="006E2493">
      <w:pPr>
        <w:pStyle w:val="Default"/>
        <w:numPr>
          <w:ilvl w:val="0"/>
          <w:numId w:val="6"/>
        </w:numPr>
        <w:ind w:left="567" w:hanging="567"/>
        <w:rPr>
          <w:rFonts w:asciiTheme="minorHAnsi" w:hAnsiTheme="minorHAnsi" w:cstheme="minorHAnsi"/>
          <w:sz w:val="22"/>
          <w:szCs w:val="22"/>
        </w:rPr>
      </w:pPr>
      <w:bookmarkStart w:id="399" w:name="_Hlk500248544"/>
      <w:r w:rsidRPr="00762853">
        <w:rPr>
          <w:rFonts w:asciiTheme="minorHAnsi" w:hAnsiTheme="minorHAnsi" w:cstheme="minorHAnsi"/>
          <w:sz w:val="22"/>
          <w:szCs w:val="22"/>
        </w:rPr>
        <w:t>National Institute for Health and Care Excellence (NICE) guideline – Child abuse and neglect – October 2017</w:t>
      </w:r>
      <w:bookmarkEnd w:id="397"/>
      <w:bookmarkEnd w:id="399"/>
    </w:p>
    <w:p w:rsidR="006368BB" w:rsidRDefault="006368BB" w:rsidP="00B326AA">
      <w:pPr>
        <w:autoSpaceDE w:val="0"/>
        <w:autoSpaceDN w:val="0"/>
        <w:adjustRightInd w:val="0"/>
        <w:spacing w:after="240"/>
        <w:rPr>
          <w:rFonts w:asciiTheme="minorHAnsi" w:hAnsiTheme="minorHAnsi"/>
        </w:rPr>
      </w:pPr>
    </w:p>
    <w:p w:rsidR="00852945" w:rsidRPr="000313A6" w:rsidRDefault="00852945" w:rsidP="000313A6">
      <w:pPr>
        <w:jc w:val="center"/>
        <w:rPr>
          <w:rFonts w:asciiTheme="minorHAnsi" w:hAnsiTheme="minorHAnsi" w:cs="Arial"/>
          <w:sz w:val="25"/>
          <w:szCs w:val="25"/>
        </w:rPr>
      </w:pPr>
    </w:p>
    <w:sectPr w:rsidR="00852945" w:rsidRPr="000313A6" w:rsidSect="000A17A0">
      <w:headerReference w:type="default" r:id="rId38"/>
      <w:footerReference w:type="default" r:id="rId39"/>
      <w:pgSz w:w="12240" w:h="15840"/>
      <w:pgMar w:top="777" w:right="1021" w:bottom="340" w:left="1021" w:header="454" w:footer="510" w:gutter="0"/>
      <w:pgNumType w:start="1"/>
      <w:cols w:space="720" w:equalWidth="0">
        <w:col w:w="9899"/>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A3" w:rsidRDefault="00643FA3" w:rsidP="00996DF0">
      <w:r>
        <w:separator/>
      </w:r>
    </w:p>
    <w:p w:rsidR="00643FA3" w:rsidRDefault="00643FA3"/>
    <w:p w:rsidR="00643FA3" w:rsidRDefault="00643FA3"/>
  </w:endnote>
  <w:endnote w:type="continuationSeparator" w:id="0">
    <w:p w:rsidR="00643FA3" w:rsidRDefault="00643FA3" w:rsidP="00996DF0">
      <w:r>
        <w:continuationSeparator/>
      </w:r>
    </w:p>
    <w:p w:rsidR="00643FA3" w:rsidRDefault="00643FA3"/>
    <w:p w:rsidR="00643FA3" w:rsidRDefault="00643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432305"/>
      <w:docPartObj>
        <w:docPartGallery w:val="Page Numbers (Bottom of Page)"/>
        <w:docPartUnique/>
      </w:docPartObj>
    </w:sdtPr>
    <w:sdtEndPr>
      <w:rPr>
        <w:noProof/>
      </w:rPr>
    </w:sdtEndPr>
    <w:sdtContent>
      <w:p w:rsidR="00BD5F46" w:rsidRDefault="00BD5F46">
        <w:pPr>
          <w:pStyle w:val="Footer"/>
          <w:jc w:val="center"/>
        </w:pPr>
        <w:r>
          <w:fldChar w:fldCharType="begin"/>
        </w:r>
        <w:r>
          <w:instrText xml:space="preserve"> PAGE   \* MERGEFORMAT </w:instrText>
        </w:r>
        <w:r>
          <w:fldChar w:fldCharType="separate"/>
        </w:r>
        <w:r w:rsidR="00DF6F14">
          <w:rPr>
            <w:noProof/>
          </w:rPr>
          <w:t>1</w:t>
        </w:r>
        <w:r>
          <w:rPr>
            <w:noProof/>
          </w:rPr>
          <w:fldChar w:fldCharType="end"/>
        </w:r>
      </w:p>
    </w:sdtContent>
  </w:sdt>
  <w:p w:rsidR="00B83E9B" w:rsidRPr="00D06D13" w:rsidRDefault="00B83E9B" w:rsidP="00D06D13">
    <w:pPr>
      <w:pStyle w:val="Footer"/>
      <w:jc w:val="center"/>
      <w:rPr>
        <w:rFonts w:ascii="Calibri" w:hAnsi="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305699"/>
      <w:docPartObj>
        <w:docPartGallery w:val="Page Numbers (Bottom of Page)"/>
        <w:docPartUnique/>
      </w:docPartObj>
    </w:sdtPr>
    <w:sdtEndPr>
      <w:rPr>
        <w:rFonts w:ascii="Calibri" w:hAnsi="Calibri"/>
        <w:noProof/>
        <w:sz w:val="20"/>
      </w:rPr>
    </w:sdtEndPr>
    <w:sdtContent>
      <w:p w:rsidR="00B83E9B" w:rsidRPr="00D73F0E" w:rsidRDefault="00B83E9B" w:rsidP="00D73F0E">
        <w:pPr>
          <w:pStyle w:val="Footer"/>
          <w:jc w:val="center"/>
          <w:rPr>
            <w:rFonts w:ascii="Calibri" w:hAnsi="Calibri"/>
            <w:sz w:val="20"/>
          </w:rPr>
        </w:pPr>
        <w:r w:rsidRPr="00D73F0E">
          <w:rPr>
            <w:rFonts w:ascii="Calibri" w:hAnsi="Calibri"/>
            <w:sz w:val="20"/>
          </w:rPr>
          <w:fldChar w:fldCharType="begin"/>
        </w:r>
        <w:r w:rsidRPr="00D73F0E">
          <w:rPr>
            <w:rFonts w:ascii="Calibri" w:hAnsi="Calibri"/>
            <w:sz w:val="20"/>
          </w:rPr>
          <w:instrText xml:space="preserve"> PAGE   \* MERGEFORMAT </w:instrText>
        </w:r>
        <w:r w:rsidRPr="00D73F0E">
          <w:rPr>
            <w:rFonts w:ascii="Calibri" w:hAnsi="Calibri"/>
            <w:sz w:val="20"/>
          </w:rPr>
          <w:fldChar w:fldCharType="separate"/>
        </w:r>
        <w:r w:rsidR="00BD5F46">
          <w:rPr>
            <w:rFonts w:ascii="Calibri" w:hAnsi="Calibri"/>
            <w:noProof/>
            <w:sz w:val="20"/>
          </w:rPr>
          <w:t>2</w:t>
        </w:r>
        <w:r w:rsidRPr="00D73F0E">
          <w:rPr>
            <w:rFonts w:ascii="Calibri" w:hAnsi="Calibr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48408"/>
      <w:docPartObj>
        <w:docPartGallery w:val="Page Numbers (Bottom of Page)"/>
        <w:docPartUnique/>
      </w:docPartObj>
    </w:sdtPr>
    <w:sdtEndPr>
      <w:rPr>
        <w:rFonts w:ascii="Calibri" w:hAnsi="Calibri"/>
        <w:noProof/>
        <w:sz w:val="20"/>
      </w:rPr>
    </w:sdtEndPr>
    <w:sdtContent>
      <w:p w:rsidR="00B83E9B" w:rsidRPr="006368BB" w:rsidRDefault="00B83E9B" w:rsidP="006368BB">
        <w:pPr>
          <w:pStyle w:val="Footer"/>
          <w:jc w:val="center"/>
          <w:rPr>
            <w:rFonts w:ascii="Calibri" w:hAnsi="Calibri"/>
            <w:sz w:val="20"/>
          </w:rPr>
        </w:pPr>
        <w:r w:rsidRPr="006368BB">
          <w:rPr>
            <w:rFonts w:ascii="Calibri" w:hAnsi="Calibri"/>
            <w:sz w:val="20"/>
          </w:rPr>
          <w:fldChar w:fldCharType="begin"/>
        </w:r>
        <w:r w:rsidRPr="006368BB">
          <w:rPr>
            <w:rFonts w:ascii="Calibri" w:hAnsi="Calibri"/>
            <w:sz w:val="20"/>
          </w:rPr>
          <w:instrText xml:space="preserve"> PAGE   \* MERGEFORMAT </w:instrText>
        </w:r>
        <w:r w:rsidRPr="006368BB">
          <w:rPr>
            <w:rFonts w:ascii="Calibri" w:hAnsi="Calibri"/>
            <w:sz w:val="20"/>
          </w:rPr>
          <w:fldChar w:fldCharType="separate"/>
        </w:r>
        <w:r w:rsidR="00BD5F46">
          <w:rPr>
            <w:rFonts w:ascii="Calibri" w:hAnsi="Calibri"/>
            <w:noProof/>
            <w:sz w:val="20"/>
          </w:rPr>
          <w:t>1</w:t>
        </w:r>
        <w:r w:rsidRPr="006368BB">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A3" w:rsidRDefault="00643FA3" w:rsidP="00996DF0">
      <w:r>
        <w:separator/>
      </w:r>
    </w:p>
    <w:p w:rsidR="00643FA3" w:rsidRDefault="00643FA3"/>
    <w:p w:rsidR="00643FA3" w:rsidRDefault="00643FA3"/>
  </w:footnote>
  <w:footnote w:type="continuationSeparator" w:id="0">
    <w:p w:rsidR="00643FA3" w:rsidRDefault="00643FA3" w:rsidP="00996DF0">
      <w:r>
        <w:continuationSeparator/>
      </w:r>
    </w:p>
    <w:p w:rsidR="00643FA3" w:rsidRDefault="00643FA3"/>
    <w:p w:rsidR="00643FA3" w:rsidRDefault="00643FA3"/>
  </w:footnote>
  <w:footnote w:id="1">
    <w:p w:rsidR="00B83E9B" w:rsidRDefault="00B83E9B" w:rsidP="006E2493">
      <w:pPr>
        <w:pStyle w:val="FootnoteText"/>
      </w:pPr>
      <w:r>
        <w:rPr>
          <w:rStyle w:val="FootnoteReference"/>
        </w:rPr>
        <w:footnoteRef/>
      </w:r>
      <w:r>
        <w:t xml:space="preserve"> </w:t>
      </w:r>
      <w:r w:rsidRPr="00D4310F">
        <w:rPr>
          <w:rFonts w:asciiTheme="minorHAnsi" w:hAnsiTheme="minorHAnsi"/>
          <w:sz w:val="16"/>
          <w:szCs w:val="16"/>
        </w:rPr>
        <w:t>The harm test is explained on the Disclosure and Barring service website on GOV.UK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9B" w:rsidRDefault="00B83E9B" w:rsidP="00D73F0E">
    <w:pPr>
      <w:pStyle w:val="Header"/>
      <w:jc w:val="right"/>
      <w:rPr>
        <w:rFonts w:asciiTheme="minorHAnsi" w:hAnsiTheme="minorHAnsi" w:cs="Arial"/>
        <w:i/>
        <w:color w:val="000000"/>
        <w:sz w:val="18"/>
        <w:szCs w:val="18"/>
      </w:rPr>
    </w:pPr>
    <w:r>
      <w:rPr>
        <w:rFonts w:asciiTheme="minorHAnsi" w:hAnsiTheme="minorHAnsi" w:cs="Arial"/>
        <w:i/>
        <w:color w:val="000000"/>
        <w:sz w:val="18"/>
        <w:szCs w:val="18"/>
      </w:rPr>
      <w:t xml:space="preserve">Version No: </w:t>
    </w:r>
    <w:r>
      <w:rPr>
        <w:rFonts w:asciiTheme="minorHAnsi" w:hAnsiTheme="minorHAnsi" w:cs="Arial"/>
        <w:b/>
        <w:i/>
        <w:color w:val="0F243E" w:themeColor="text2" w:themeShade="80"/>
        <w:sz w:val="18"/>
        <w:szCs w:val="18"/>
      </w:rPr>
      <w:t>22</w:t>
    </w:r>
  </w:p>
  <w:p w:rsidR="00B83E9B" w:rsidRDefault="00B83E9B" w:rsidP="00CA69A0">
    <w:pPr>
      <w:pStyle w:val="Header"/>
      <w:jc w:val="right"/>
      <w:rPr>
        <w:rFonts w:asciiTheme="minorHAnsi" w:hAnsiTheme="minorHAnsi"/>
        <w:sz w:val="18"/>
        <w:szCs w:val="18"/>
      </w:rPr>
    </w:pPr>
    <w:r>
      <w:rPr>
        <w:rFonts w:asciiTheme="minorHAnsi" w:hAnsiTheme="minorHAnsi" w:cs="Arial"/>
        <w:i/>
        <w:color w:val="000000"/>
        <w:sz w:val="18"/>
        <w:szCs w:val="18"/>
      </w:rPr>
      <w:t xml:space="preserve">Last Review Date: </w:t>
    </w:r>
    <w:r>
      <w:rPr>
        <w:rFonts w:asciiTheme="minorHAnsi" w:hAnsiTheme="minorHAnsi" w:cs="Arial"/>
        <w:b/>
        <w:i/>
        <w:color w:val="0F243E" w:themeColor="text2" w:themeShade="80"/>
        <w:sz w:val="18"/>
        <w:szCs w:val="18"/>
      </w:rPr>
      <w:t>September 2018</w:t>
    </w:r>
  </w:p>
  <w:p w:rsidR="00B83E9B" w:rsidRPr="00621FDA" w:rsidRDefault="00B83E9B" w:rsidP="00CA69A0">
    <w:pPr>
      <w:pStyle w:val="Header"/>
      <w:jc w:val="right"/>
      <w:rPr>
        <w:rFonts w:asciiTheme="minorHAnsi" w:hAnsi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9B" w:rsidRDefault="00B83E9B" w:rsidP="001F10BF">
    <w:pPr>
      <w:pStyle w:val="Header"/>
      <w:tabs>
        <w:tab w:val="clear" w:pos="9026"/>
        <w:tab w:val="right" w:pos="9498"/>
      </w:tabs>
      <w:jc w:val="right"/>
      <w:rPr>
        <w:rFonts w:asciiTheme="minorHAnsi" w:hAnsiTheme="minorHAnsi"/>
        <w:b/>
        <w:sz w:val="24"/>
        <w:szCs w:val="24"/>
      </w:rPr>
    </w:pPr>
    <w:r>
      <w:rPr>
        <w:rFonts w:asciiTheme="minorHAnsi" w:hAnsiTheme="minorHAnsi"/>
        <w:b/>
        <w:sz w:val="24"/>
        <w:szCs w:val="24"/>
      </w:rPr>
      <w:t>Appendix A</w:t>
    </w:r>
  </w:p>
  <w:p w:rsidR="00B83E9B" w:rsidRPr="00A828DD" w:rsidRDefault="00B83E9B" w:rsidP="001F10BF">
    <w:pPr>
      <w:pStyle w:val="Header"/>
      <w:tabs>
        <w:tab w:val="clear" w:pos="9026"/>
        <w:tab w:val="right" w:pos="9498"/>
      </w:tabs>
      <w:jc w:val="righ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286"/>
    <w:multiLevelType w:val="hybridMultilevel"/>
    <w:tmpl w:val="16FC23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9272FD"/>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5429B7"/>
    <w:multiLevelType w:val="multilevel"/>
    <w:tmpl w:val="0418777A"/>
    <w:lvl w:ilvl="0">
      <w:start w:val="1"/>
      <w:numFmt w:val="bullet"/>
      <w:lvlText w:val=""/>
      <w:lvlJc w:val="left"/>
      <w:pPr>
        <w:tabs>
          <w:tab w:val="num" w:pos="907"/>
        </w:tabs>
        <w:ind w:left="907" w:hanging="340"/>
      </w:pPr>
      <w:rPr>
        <w:rFonts w:ascii="Symbol" w:hAnsi="Symbol" w:hint="default"/>
        <w:b w:val="0"/>
        <w:i w:val="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41C31D6"/>
    <w:multiLevelType w:val="hybridMultilevel"/>
    <w:tmpl w:val="A83CA2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68B1780"/>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970224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B73A29"/>
    <w:multiLevelType w:val="hybridMultilevel"/>
    <w:tmpl w:val="DEB093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2930E22"/>
    <w:multiLevelType w:val="hybridMultilevel"/>
    <w:tmpl w:val="AFC00A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87B3917"/>
    <w:multiLevelType w:val="hybridMultilevel"/>
    <w:tmpl w:val="DB222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8CE2A9E"/>
    <w:multiLevelType w:val="hybridMultilevel"/>
    <w:tmpl w:val="F8B26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E3843D1"/>
    <w:multiLevelType w:val="hybridMultilevel"/>
    <w:tmpl w:val="F7283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30762D2"/>
    <w:multiLevelType w:val="hybridMultilevel"/>
    <w:tmpl w:val="B1AC8AAE"/>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32C9F"/>
    <w:multiLevelType w:val="hybridMultilevel"/>
    <w:tmpl w:val="FE34C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98C5F5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A5A5086"/>
    <w:multiLevelType w:val="multilevel"/>
    <w:tmpl w:val="D82232D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8" w15:restartNumberingAfterBreak="0">
    <w:nsid w:val="3B486ADB"/>
    <w:multiLevelType w:val="hybridMultilevel"/>
    <w:tmpl w:val="3C7E3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14B0D42"/>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5BD283B"/>
    <w:multiLevelType w:val="hybridMultilevel"/>
    <w:tmpl w:val="40D80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6E3F65"/>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87460D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8E11B09"/>
    <w:multiLevelType w:val="hybridMultilevel"/>
    <w:tmpl w:val="DB445E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B071C20"/>
    <w:multiLevelType w:val="hybridMultilevel"/>
    <w:tmpl w:val="7DF24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B3E4E4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2F554B1"/>
    <w:multiLevelType w:val="hybridMultilevel"/>
    <w:tmpl w:val="B38CB85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8" w15:restartNumberingAfterBreak="0">
    <w:nsid w:val="54CB3DEF"/>
    <w:multiLevelType w:val="multilevel"/>
    <w:tmpl w:val="80C8D766"/>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7760E5C"/>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B12079B"/>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B730E2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E37353E"/>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FFD3A58"/>
    <w:multiLevelType w:val="hybridMultilevel"/>
    <w:tmpl w:val="09E053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0685066"/>
    <w:multiLevelType w:val="multilevel"/>
    <w:tmpl w:val="3CC8449A"/>
    <w:styleLink w:val="headings"/>
    <w:lvl w:ilvl="0">
      <w:start w:val="1"/>
      <w:numFmt w:val="none"/>
      <w:pStyle w:val="Heading1"/>
      <w:lvlText w:val="%1"/>
      <w:lvlJc w:val="left"/>
      <w:pPr>
        <w:ind w:left="0" w:firstLine="0"/>
      </w:pPr>
      <w:rPr>
        <w:rFonts w:ascii="Calibri" w:hAnsi="Calibri" w:hint="default"/>
        <w:b/>
        <w:i w:val="0"/>
        <w:color w:val="1F497D" w:themeColor="text2"/>
        <w:sz w:val="28"/>
      </w:rPr>
    </w:lvl>
    <w:lvl w:ilvl="1">
      <w:start w:val="1"/>
      <w:numFmt w:val="decimal"/>
      <w:pStyle w:val="Heading2"/>
      <w:lvlText w:val="%2."/>
      <w:lvlJc w:val="left"/>
      <w:pPr>
        <w:ind w:left="567" w:hanging="567"/>
      </w:pPr>
      <w:rPr>
        <w:rFonts w:hint="default"/>
        <w:b/>
        <w:i w:val="0"/>
        <w:color w:val="1F497D" w:themeColor="text2"/>
        <w:sz w:val="24"/>
      </w:rPr>
    </w:lvl>
    <w:lvl w:ilvl="2">
      <w:start w:val="1"/>
      <w:numFmt w:val="decimal"/>
      <w:lvlRestart w:val="0"/>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7" w15:restartNumberingAfterBreak="0">
    <w:nsid w:val="61281496"/>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211046A"/>
    <w:multiLevelType w:val="hybridMultilevel"/>
    <w:tmpl w:val="F6A8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E2AFC"/>
    <w:multiLevelType w:val="multilevel"/>
    <w:tmpl w:val="F1BEB00C"/>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AFF01F4"/>
    <w:multiLevelType w:val="hybridMultilevel"/>
    <w:tmpl w:val="152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205F6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CF720C9"/>
    <w:multiLevelType w:val="hybridMultilevel"/>
    <w:tmpl w:val="9E7A1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6FFA25D9"/>
    <w:multiLevelType w:val="hybridMultilevel"/>
    <w:tmpl w:val="3B32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52442B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6" w15:restartNumberingAfterBreak="0">
    <w:nsid w:val="7709657F"/>
    <w:multiLevelType w:val="hybridMultilevel"/>
    <w:tmpl w:val="F3107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7B356E62"/>
    <w:multiLevelType w:val="hybridMultilevel"/>
    <w:tmpl w:val="F43E7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9" w15:restartNumberingAfterBreak="0">
    <w:nsid w:val="7B717D92"/>
    <w:multiLevelType w:val="multilevel"/>
    <w:tmpl w:val="3CC8449A"/>
    <w:numStyleLink w:val="headings"/>
  </w:abstractNum>
  <w:abstractNum w:abstractNumId="50" w15:restartNumberingAfterBreak="0">
    <w:nsid w:val="7DFC0A13"/>
    <w:multiLevelType w:val="hybridMultilevel"/>
    <w:tmpl w:val="4502B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7F7E6B26"/>
    <w:multiLevelType w:val="multilevel"/>
    <w:tmpl w:val="E2546D0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45"/>
  </w:num>
  <w:num w:numId="2">
    <w:abstractNumId w:val="37"/>
  </w:num>
  <w:num w:numId="3">
    <w:abstractNumId w:val="32"/>
  </w:num>
  <w:num w:numId="4">
    <w:abstractNumId w:val="25"/>
  </w:num>
  <w:num w:numId="5">
    <w:abstractNumId w:val="12"/>
  </w:num>
  <w:num w:numId="6">
    <w:abstractNumId w:val="5"/>
  </w:num>
  <w:num w:numId="7">
    <w:abstractNumId w:val="22"/>
  </w:num>
  <w:num w:numId="8">
    <w:abstractNumId w:val="16"/>
  </w:num>
  <w:num w:numId="9">
    <w:abstractNumId w:val="31"/>
  </w:num>
  <w:num w:numId="10">
    <w:abstractNumId w:val="6"/>
  </w:num>
  <w:num w:numId="11">
    <w:abstractNumId w:val="47"/>
  </w:num>
  <w:num w:numId="12">
    <w:abstractNumId w:val="30"/>
  </w:num>
  <w:num w:numId="13">
    <w:abstractNumId w:val="19"/>
  </w:num>
  <w:num w:numId="14">
    <w:abstractNumId w:val="29"/>
  </w:num>
  <w:num w:numId="15">
    <w:abstractNumId w:val="1"/>
  </w:num>
  <w:num w:numId="16">
    <w:abstractNumId w:val="41"/>
  </w:num>
  <w:num w:numId="17">
    <w:abstractNumId w:val="34"/>
  </w:num>
  <w:num w:numId="18">
    <w:abstractNumId w:val="21"/>
  </w:num>
  <w:num w:numId="19">
    <w:abstractNumId w:val="44"/>
  </w:num>
  <w:num w:numId="20">
    <w:abstractNumId w:val="39"/>
  </w:num>
  <w:num w:numId="21">
    <w:abstractNumId w:val="2"/>
  </w:num>
  <w:num w:numId="22">
    <w:abstractNumId w:val="28"/>
  </w:num>
  <w:num w:numId="23">
    <w:abstractNumId w:val="36"/>
  </w:num>
  <w:num w:numId="24">
    <w:abstractNumId w:val="17"/>
  </w:num>
  <w:num w:numId="25">
    <w:abstractNumId w:val="51"/>
  </w:num>
  <w:num w:numId="26">
    <w:abstractNumId w:val="8"/>
  </w:num>
  <w:num w:numId="27">
    <w:abstractNumId w:val="48"/>
  </w:num>
  <w:num w:numId="28">
    <w:abstractNumId w:val="38"/>
  </w:num>
  <w:num w:numId="29">
    <w:abstractNumId w:val="11"/>
  </w:num>
  <w:num w:numId="30">
    <w:abstractNumId w:val="27"/>
  </w:num>
  <w:num w:numId="31">
    <w:abstractNumId w:val="33"/>
  </w:num>
  <w:num w:numId="32">
    <w:abstractNumId w:val="4"/>
  </w:num>
  <w:num w:numId="33">
    <w:abstractNumId w:val="35"/>
  </w:num>
  <w:num w:numId="34">
    <w:abstractNumId w:val="18"/>
  </w:num>
  <w:num w:numId="35">
    <w:abstractNumId w:val="13"/>
  </w:num>
  <w:num w:numId="36">
    <w:abstractNumId w:val="9"/>
  </w:num>
  <w:num w:numId="37">
    <w:abstractNumId w:val="26"/>
  </w:num>
  <w:num w:numId="38">
    <w:abstractNumId w:val="0"/>
  </w:num>
  <w:num w:numId="39">
    <w:abstractNumId w:val="7"/>
  </w:num>
  <w:num w:numId="40">
    <w:abstractNumId w:val="20"/>
  </w:num>
  <w:num w:numId="41">
    <w:abstractNumId w:val="50"/>
  </w:num>
  <w:num w:numId="42">
    <w:abstractNumId w:val="24"/>
  </w:num>
  <w:num w:numId="43">
    <w:abstractNumId w:val="23"/>
  </w:num>
  <w:num w:numId="44">
    <w:abstractNumId w:val="14"/>
  </w:num>
  <w:num w:numId="45">
    <w:abstractNumId w:val="49"/>
    <w:lvlOverride w:ilvl="0">
      <w:lvl w:ilvl="0">
        <w:start w:val="1"/>
        <w:numFmt w:val="none"/>
        <w:pStyle w:val="Heading1"/>
        <w:lvlText w:val="%1"/>
        <w:lvlJc w:val="left"/>
        <w:pPr>
          <w:ind w:left="0" w:firstLine="0"/>
        </w:pPr>
        <w:rPr>
          <w:rFonts w:ascii="Calibri" w:hAnsi="Calibri" w:hint="default"/>
          <w:b/>
          <w:i w:val="0"/>
          <w:color w:val="1F497D" w:themeColor="text2"/>
          <w:sz w:val="28"/>
        </w:rPr>
      </w:lvl>
    </w:lvlOverride>
    <w:lvlOverride w:ilvl="1">
      <w:lvl w:ilvl="1">
        <w:start w:val="1"/>
        <w:numFmt w:val="decimal"/>
        <w:pStyle w:val="Heading2"/>
        <w:lvlText w:val="%2."/>
        <w:lvlJc w:val="left"/>
        <w:pPr>
          <w:ind w:left="567" w:hanging="567"/>
        </w:pPr>
        <w:rPr>
          <w:rFonts w:hint="default"/>
          <w:b/>
          <w:i w:val="0"/>
          <w:color w:val="1F497D" w:themeColor="text2"/>
          <w:sz w:val="28"/>
          <w:szCs w:val="28"/>
        </w:rPr>
      </w:lvl>
    </w:lvlOverride>
    <w:lvlOverride w:ilvl="2">
      <w:lvl w:ilvl="2">
        <w:start w:val="1"/>
        <w:numFmt w:val="decimal"/>
        <w:lvlRestart w:val="0"/>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6">
    <w:abstractNumId w:val="49"/>
    <w:lvlOverride w:ilvl="0">
      <w:startOverride w:val="1"/>
      <w:lvl w:ilvl="0">
        <w:start w:val="1"/>
        <w:numFmt w:val="decimal"/>
        <w:pStyle w:val="Heading1"/>
        <w:lvlText w:val=""/>
        <w:lvlJc w:val="left"/>
      </w:lvl>
    </w:lvlOverride>
    <w:lvlOverride w:ilvl="1">
      <w:startOverride w:val="1"/>
      <w:lvl w:ilvl="1">
        <w:start w:val="1"/>
        <w:numFmt w:val="decimal"/>
        <w:pStyle w:val="Heading2"/>
        <w:lvlText w:val="%2."/>
        <w:lvlJc w:val="left"/>
        <w:pPr>
          <w:ind w:left="567" w:hanging="567"/>
        </w:pPr>
        <w:rPr>
          <w:rFonts w:hint="default"/>
          <w:b/>
          <w:i w:val="0"/>
          <w:color w:val="1F497D" w:themeColor="text2"/>
          <w:sz w:val="28"/>
          <w:szCs w:val="28"/>
        </w:r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7">
    <w:abstractNumId w:val="49"/>
    <w:lvlOverride w:ilvl="0">
      <w:startOverride w:val="1"/>
      <w:lvl w:ilvl="0">
        <w:start w:val="1"/>
        <w:numFmt w:val="decimal"/>
        <w:pStyle w:val="Heading1"/>
        <w:lvlText w:val=""/>
        <w:lvlJc w:val="left"/>
      </w:lvl>
    </w:lvlOverride>
    <w:lvlOverride w:ilvl="1">
      <w:startOverride w:val="10"/>
      <w:lvl w:ilvl="1">
        <w:start w:val="10"/>
        <w:numFmt w:val="decimal"/>
        <w:pStyle w:val="Heading2"/>
        <w:lvlText w:val=""/>
        <w:lvlJc w:val="left"/>
      </w:lvl>
    </w:lvlOverride>
    <w:lvlOverride w:ilvl="2">
      <w:startOverride w:val="1"/>
      <w:lvl w:ilvl="2">
        <w:start w:val="1"/>
        <w:numFmt w:val="decimal"/>
        <w:lvlRestart w:val="0"/>
        <w:pStyle w:val="Heading3"/>
        <w:lvlText w:val="%2.%3"/>
        <w:lvlJc w:val="left"/>
        <w:pPr>
          <w:ind w:left="567" w:hanging="567"/>
        </w:pPr>
        <w:rPr>
          <w:rFonts w:ascii="Calibri" w:hAnsi="Calibri" w:hint="default"/>
          <w:b/>
          <w:i w:val="0"/>
          <w:color w:val="1F497D" w:themeColor="text2"/>
          <w:sz w:val="24"/>
          <w:szCs w:val="24"/>
        </w:rPr>
      </w:lvl>
    </w:lvlOverride>
  </w:num>
  <w:num w:numId="48">
    <w:abstractNumId w:val="49"/>
    <w:lvlOverride w:ilvl="0">
      <w:startOverride w:val="1"/>
      <w:lvl w:ilvl="0">
        <w:start w:val="1"/>
        <w:numFmt w:val="decimal"/>
        <w:pStyle w:val="Heading1"/>
        <w:lvlText w:val=""/>
        <w:lvlJc w:val="left"/>
      </w:lvl>
    </w:lvlOverride>
    <w:lvlOverride w:ilvl="1">
      <w:startOverride w:val="12"/>
      <w:lvl w:ilvl="1">
        <w:start w:val="12"/>
        <w:numFmt w:val="decimal"/>
        <w:pStyle w:val="Heading2"/>
        <w:lvlText w:val=""/>
        <w:lvlJc w:val="left"/>
      </w:lvl>
    </w:lvlOverride>
    <w:lvlOverride w:ilvl="2">
      <w:startOverride w:val="1"/>
      <w:lvl w:ilvl="2">
        <w:start w:val="1"/>
        <w:numFmt w:val="decimal"/>
        <w:lvlRestart w:val="0"/>
        <w:pStyle w:val="Heading3"/>
        <w:lvlText w:val="%2.%3"/>
        <w:lvlJc w:val="left"/>
        <w:pPr>
          <w:ind w:left="567" w:hanging="567"/>
        </w:pPr>
        <w:rPr>
          <w:rFonts w:ascii="Calibri" w:hAnsi="Calibri" w:hint="default"/>
          <w:b/>
          <w:i w:val="0"/>
          <w:color w:val="1F497D" w:themeColor="text2"/>
          <w:sz w:val="24"/>
          <w:szCs w:val="24"/>
        </w:rPr>
      </w:lvl>
    </w:lvlOverride>
  </w:num>
  <w:num w:numId="49">
    <w:abstractNumId w:val="42"/>
  </w:num>
  <w:num w:numId="50">
    <w:abstractNumId w:val="10"/>
  </w:num>
  <w:num w:numId="51">
    <w:abstractNumId w:val="49"/>
    <w:lvlOverride w:ilvl="0">
      <w:startOverride w:val="1"/>
      <w:lvl w:ilvl="0">
        <w:start w:val="1"/>
        <w:numFmt w:val="decimal"/>
        <w:pStyle w:val="Heading1"/>
        <w:lvlText w:val=""/>
        <w:lvlJc w:val="left"/>
      </w:lvl>
    </w:lvlOverride>
    <w:lvlOverride w:ilvl="1">
      <w:startOverride w:val="21"/>
      <w:lvl w:ilvl="1">
        <w:start w:val="21"/>
        <w:numFmt w:val="decimal"/>
        <w:pStyle w:val="Heading2"/>
        <w:lvlText w:val=""/>
        <w:lvlJc w:val="left"/>
      </w:lvl>
    </w:lvlOverride>
    <w:lvlOverride w:ilvl="2">
      <w:startOverride w:val="1"/>
      <w:lvl w:ilvl="2">
        <w:start w:val="1"/>
        <w:numFmt w:val="decimal"/>
        <w:lvlRestart w:val="0"/>
        <w:pStyle w:val="Heading3"/>
        <w:lvlText w:val="%2.%3"/>
        <w:lvlJc w:val="left"/>
        <w:pPr>
          <w:ind w:left="567" w:hanging="567"/>
        </w:pPr>
        <w:rPr>
          <w:rFonts w:ascii="Calibri" w:hAnsi="Calibri" w:hint="default"/>
          <w:b/>
          <w:i w:val="0"/>
          <w:color w:val="1F497D" w:themeColor="text2"/>
          <w:sz w:val="24"/>
          <w:szCs w:val="24"/>
        </w:rPr>
      </w:lvl>
    </w:lvlOverride>
  </w:num>
  <w:num w:numId="52">
    <w:abstractNumId w:val="49"/>
    <w:lvlOverride w:ilvl="0">
      <w:startOverride w:val="1"/>
      <w:lvl w:ilvl="0">
        <w:start w:val="1"/>
        <w:numFmt w:val="none"/>
        <w:pStyle w:val="Heading1"/>
        <w:lvlText w:val="%1"/>
        <w:lvlJc w:val="left"/>
        <w:pPr>
          <w:ind w:left="0" w:firstLine="0"/>
        </w:pPr>
        <w:rPr>
          <w:rFonts w:ascii="Calibri" w:hAnsi="Calibri" w:hint="default"/>
          <w:b/>
          <w:i w:val="0"/>
          <w:color w:val="1F497D" w:themeColor="text2"/>
          <w:sz w:val="28"/>
        </w:rPr>
      </w:lvl>
    </w:lvlOverride>
    <w:lvlOverride w:ilvl="1">
      <w:startOverride w:val="1"/>
      <w:lvl w:ilvl="1">
        <w:start w:val="1"/>
        <w:numFmt w:val="decimal"/>
        <w:pStyle w:val="Heading2"/>
        <w:lvlText w:val="%2."/>
        <w:lvlJc w:val="left"/>
        <w:pPr>
          <w:ind w:left="567" w:hanging="567"/>
        </w:pPr>
        <w:rPr>
          <w:rFonts w:hint="default"/>
          <w:b/>
          <w:i w:val="0"/>
          <w:color w:val="1F497D" w:themeColor="text2"/>
          <w:sz w:val="24"/>
        </w:rPr>
      </w:lvl>
    </w:lvlOverride>
    <w:lvlOverride w:ilvl="2">
      <w:startOverride w:val="1"/>
      <w:lvl w:ilvl="2">
        <w:start w:val="1"/>
        <w:numFmt w:val="decimal"/>
        <w:lvlRestart w:val="0"/>
        <w:pStyle w:val="Heading3"/>
        <w:lvlText w:val="%2.%3"/>
        <w:lvlJc w:val="left"/>
        <w:pPr>
          <w:ind w:left="567" w:hanging="567"/>
        </w:pPr>
        <w:rPr>
          <w:rFonts w:ascii="Calibri" w:hAnsi="Calibri" w:hint="default"/>
          <w:b/>
          <w:i w:val="0"/>
          <w:color w:val="1F497D" w:themeColor="text2"/>
          <w:sz w:val="24"/>
          <w:szCs w:val="24"/>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53">
    <w:abstractNumId w:val="15"/>
  </w:num>
  <w:num w:numId="54">
    <w:abstractNumId w:val="43"/>
  </w:num>
  <w:num w:numId="55">
    <w:abstractNumId w:val="46"/>
  </w:num>
  <w:num w:numId="56">
    <w:abstractNumId w:val="3"/>
  </w:num>
  <w:num w:numId="57">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28E7"/>
    <w:rsid w:val="00002A2B"/>
    <w:rsid w:val="000044DE"/>
    <w:rsid w:val="00006705"/>
    <w:rsid w:val="00007E1F"/>
    <w:rsid w:val="000103B0"/>
    <w:rsid w:val="000103BF"/>
    <w:rsid w:val="00012411"/>
    <w:rsid w:val="00012474"/>
    <w:rsid w:val="00013EE5"/>
    <w:rsid w:val="00014498"/>
    <w:rsid w:val="000150C9"/>
    <w:rsid w:val="00020838"/>
    <w:rsid w:val="00023725"/>
    <w:rsid w:val="00024F7D"/>
    <w:rsid w:val="000257BA"/>
    <w:rsid w:val="00025F4A"/>
    <w:rsid w:val="000274F1"/>
    <w:rsid w:val="000313A6"/>
    <w:rsid w:val="00032AC2"/>
    <w:rsid w:val="00034BC2"/>
    <w:rsid w:val="000373FF"/>
    <w:rsid w:val="00040373"/>
    <w:rsid w:val="00045383"/>
    <w:rsid w:val="00045F9B"/>
    <w:rsid w:val="000469C4"/>
    <w:rsid w:val="00050665"/>
    <w:rsid w:val="00056ED3"/>
    <w:rsid w:val="00057E0D"/>
    <w:rsid w:val="000633C7"/>
    <w:rsid w:val="0006355A"/>
    <w:rsid w:val="00063745"/>
    <w:rsid w:val="00063835"/>
    <w:rsid w:val="000655EF"/>
    <w:rsid w:val="0006677F"/>
    <w:rsid w:val="00066D43"/>
    <w:rsid w:val="000671F1"/>
    <w:rsid w:val="00071A51"/>
    <w:rsid w:val="00071E2B"/>
    <w:rsid w:val="00075E10"/>
    <w:rsid w:val="000771FC"/>
    <w:rsid w:val="00077B2C"/>
    <w:rsid w:val="00080278"/>
    <w:rsid w:val="00081A25"/>
    <w:rsid w:val="00081B7B"/>
    <w:rsid w:val="00084006"/>
    <w:rsid w:val="0008427B"/>
    <w:rsid w:val="000850E8"/>
    <w:rsid w:val="00085E8F"/>
    <w:rsid w:val="00090EAD"/>
    <w:rsid w:val="00091917"/>
    <w:rsid w:val="00093AFF"/>
    <w:rsid w:val="0009621E"/>
    <w:rsid w:val="0009767F"/>
    <w:rsid w:val="000978C7"/>
    <w:rsid w:val="000979D3"/>
    <w:rsid w:val="00097F1E"/>
    <w:rsid w:val="000A09E0"/>
    <w:rsid w:val="000A17A0"/>
    <w:rsid w:val="000A1B86"/>
    <w:rsid w:val="000A2D50"/>
    <w:rsid w:val="000A5E90"/>
    <w:rsid w:val="000A6C26"/>
    <w:rsid w:val="000A729D"/>
    <w:rsid w:val="000A72F9"/>
    <w:rsid w:val="000B01B8"/>
    <w:rsid w:val="000B189F"/>
    <w:rsid w:val="000B3103"/>
    <w:rsid w:val="000B3859"/>
    <w:rsid w:val="000B3D38"/>
    <w:rsid w:val="000B45E1"/>
    <w:rsid w:val="000B4A0B"/>
    <w:rsid w:val="000B632C"/>
    <w:rsid w:val="000B70E7"/>
    <w:rsid w:val="000C03B7"/>
    <w:rsid w:val="000C0F29"/>
    <w:rsid w:val="000C279E"/>
    <w:rsid w:val="000C3051"/>
    <w:rsid w:val="000C3331"/>
    <w:rsid w:val="000C3657"/>
    <w:rsid w:val="000C6F0B"/>
    <w:rsid w:val="000C740D"/>
    <w:rsid w:val="000E374A"/>
    <w:rsid w:val="000E5531"/>
    <w:rsid w:val="000E634F"/>
    <w:rsid w:val="000E756D"/>
    <w:rsid w:val="000E7620"/>
    <w:rsid w:val="000F1125"/>
    <w:rsid w:val="000F4ACB"/>
    <w:rsid w:val="000F53CD"/>
    <w:rsid w:val="0010128B"/>
    <w:rsid w:val="00102A19"/>
    <w:rsid w:val="00105140"/>
    <w:rsid w:val="0010776A"/>
    <w:rsid w:val="00107E18"/>
    <w:rsid w:val="00110573"/>
    <w:rsid w:val="001125E2"/>
    <w:rsid w:val="00112943"/>
    <w:rsid w:val="00121653"/>
    <w:rsid w:val="001244E2"/>
    <w:rsid w:val="00132952"/>
    <w:rsid w:val="00136B6A"/>
    <w:rsid w:val="00136FE9"/>
    <w:rsid w:val="00140A18"/>
    <w:rsid w:val="001434BA"/>
    <w:rsid w:val="00144CFE"/>
    <w:rsid w:val="001528A8"/>
    <w:rsid w:val="00152BF7"/>
    <w:rsid w:val="001546F7"/>
    <w:rsid w:val="00157A3D"/>
    <w:rsid w:val="00160850"/>
    <w:rsid w:val="0016087E"/>
    <w:rsid w:val="001617D1"/>
    <w:rsid w:val="00161F2D"/>
    <w:rsid w:val="00163953"/>
    <w:rsid w:val="001667C2"/>
    <w:rsid w:val="00167555"/>
    <w:rsid w:val="00167B52"/>
    <w:rsid w:val="00171160"/>
    <w:rsid w:val="0017157A"/>
    <w:rsid w:val="00171669"/>
    <w:rsid w:val="001741AF"/>
    <w:rsid w:val="00174853"/>
    <w:rsid w:val="00176B15"/>
    <w:rsid w:val="00176B59"/>
    <w:rsid w:val="00180F70"/>
    <w:rsid w:val="001853D8"/>
    <w:rsid w:val="001920C7"/>
    <w:rsid w:val="00193EAF"/>
    <w:rsid w:val="00194E80"/>
    <w:rsid w:val="001950C8"/>
    <w:rsid w:val="00195D36"/>
    <w:rsid w:val="00195E86"/>
    <w:rsid w:val="00196488"/>
    <w:rsid w:val="001A2926"/>
    <w:rsid w:val="001A4239"/>
    <w:rsid w:val="001A5E28"/>
    <w:rsid w:val="001A65F3"/>
    <w:rsid w:val="001A7243"/>
    <w:rsid w:val="001B1743"/>
    <w:rsid w:val="001B1915"/>
    <w:rsid w:val="001B3C82"/>
    <w:rsid w:val="001B535A"/>
    <w:rsid w:val="001B5371"/>
    <w:rsid w:val="001B63AF"/>
    <w:rsid w:val="001B7012"/>
    <w:rsid w:val="001B78F5"/>
    <w:rsid w:val="001C034D"/>
    <w:rsid w:val="001C0888"/>
    <w:rsid w:val="001C1E11"/>
    <w:rsid w:val="001C38C5"/>
    <w:rsid w:val="001C46AD"/>
    <w:rsid w:val="001C5A99"/>
    <w:rsid w:val="001D0C92"/>
    <w:rsid w:val="001D32F6"/>
    <w:rsid w:val="001D4B1E"/>
    <w:rsid w:val="001D6459"/>
    <w:rsid w:val="001D64FA"/>
    <w:rsid w:val="001D6671"/>
    <w:rsid w:val="001D7315"/>
    <w:rsid w:val="001E007A"/>
    <w:rsid w:val="001E1B2C"/>
    <w:rsid w:val="001E2A7F"/>
    <w:rsid w:val="001E34B4"/>
    <w:rsid w:val="001E4823"/>
    <w:rsid w:val="001E4E5C"/>
    <w:rsid w:val="001E4F20"/>
    <w:rsid w:val="001E4FDE"/>
    <w:rsid w:val="001E7EFA"/>
    <w:rsid w:val="001F0F95"/>
    <w:rsid w:val="001F10BF"/>
    <w:rsid w:val="001F1571"/>
    <w:rsid w:val="001F2901"/>
    <w:rsid w:val="001F2AB9"/>
    <w:rsid w:val="001F32DC"/>
    <w:rsid w:val="001F4800"/>
    <w:rsid w:val="001F5F3E"/>
    <w:rsid w:val="001F5FA6"/>
    <w:rsid w:val="001F61CA"/>
    <w:rsid w:val="001F7881"/>
    <w:rsid w:val="001F7EDE"/>
    <w:rsid w:val="002015B6"/>
    <w:rsid w:val="002022B3"/>
    <w:rsid w:val="002051BF"/>
    <w:rsid w:val="00206343"/>
    <w:rsid w:val="00207C47"/>
    <w:rsid w:val="00213645"/>
    <w:rsid w:val="002138D4"/>
    <w:rsid w:val="002155AD"/>
    <w:rsid w:val="002156A4"/>
    <w:rsid w:val="00215DFB"/>
    <w:rsid w:val="00220E12"/>
    <w:rsid w:val="0022681A"/>
    <w:rsid w:val="00227A01"/>
    <w:rsid w:val="00231025"/>
    <w:rsid w:val="002327A7"/>
    <w:rsid w:val="0023526E"/>
    <w:rsid w:val="002357B1"/>
    <w:rsid w:val="0023671D"/>
    <w:rsid w:val="00236F59"/>
    <w:rsid w:val="00240C2D"/>
    <w:rsid w:val="002418F2"/>
    <w:rsid w:val="002424BA"/>
    <w:rsid w:val="00243AD9"/>
    <w:rsid w:val="00244C81"/>
    <w:rsid w:val="002451B7"/>
    <w:rsid w:val="00251CC8"/>
    <w:rsid w:val="0025419C"/>
    <w:rsid w:val="00254983"/>
    <w:rsid w:val="00254E7C"/>
    <w:rsid w:val="00257DD7"/>
    <w:rsid w:val="00257F4F"/>
    <w:rsid w:val="0026173A"/>
    <w:rsid w:val="00261C03"/>
    <w:rsid w:val="00264F13"/>
    <w:rsid w:val="0026606B"/>
    <w:rsid w:val="00266329"/>
    <w:rsid w:val="00267087"/>
    <w:rsid w:val="002706D7"/>
    <w:rsid w:val="00271932"/>
    <w:rsid w:val="00272D6E"/>
    <w:rsid w:val="0027550E"/>
    <w:rsid w:val="00281364"/>
    <w:rsid w:val="00283423"/>
    <w:rsid w:val="00285DE3"/>
    <w:rsid w:val="002876CA"/>
    <w:rsid w:val="002934E9"/>
    <w:rsid w:val="00293C51"/>
    <w:rsid w:val="00294300"/>
    <w:rsid w:val="00295984"/>
    <w:rsid w:val="002963D2"/>
    <w:rsid w:val="00296F76"/>
    <w:rsid w:val="002A0163"/>
    <w:rsid w:val="002A1D9C"/>
    <w:rsid w:val="002A3039"/>
    <w:rsid w:val="002A363B"/>
    <w:rsid w:val="002B2BAC"/>
    <w:rsid w:val="002B4945"/>
    <w:rsid w:val="002B4959"/>
    <w:rsid w:val="002B5EE2"/>
    <w:rsid w:val="002B7286"/>
    <w:rsid w:val="002B76D8"/>
    <w:rsid w:val="002C3292"/>
    <w:rsid w:val="002C53AA"/>
    <w:rsid w:val="002C5936"/>
    <w:rsid w:val="002D0ECE"/>
    <w:rsid w:val="002D36EE"/>
    <w:rsid w:val="002D50D8"/>
    <w:rsid w:val="002D5E93"/>
    <w:rsid w:val="002D60EB"/>
    <w:rsid w:val="002D76BA"/>
    <w:rsid w:val="002E04C3"/>
    <w:rsid w:val="002E4D82"/>
    <w:rsid w:val="002E5628"/>
    <w:rsid w:val="002E6933"/>
    <w:rsid w:val="002F01EB"/>
    <w:rsid w:val="002F15B6"/>
    <w:rsid w:val="002F2AAC"/>
    <w:rsid w:val="002F317C"/>
    <w:rsid w:val="002F31CA"/>
    <w:rsid w:val="002F471E"/>
    <w:rsid w:val="002F677E"/>
    <w:rsid w:val="002F75D0"/>
    <w:rsid w:val="002F7995"/>
    <w:rsid w:val="0030200E"/>
    <w:rsid w:val="0030280E"/>
    <w:rsid w:val="00305913"/>
    <w:rsid w:val="00307107"/>
    <w:rsid w:val="00310E0A"/>
    <w:rsid w:val="0031191F"/>
    <w:rsid w:val="00312957"/>
    <w:rsid w:val="00316ABE"/>
    <w:rsid w:val="003206C4"/>
    <w:rsid w:val="00320E89"/>
    <w:rsid w:val="003213CE"/>
    <w:rsid w:val="003238E9"/>
    <w:rsid w:val="00324997"/>
    <w:rsid w:val="00326033"/>
    <w:rsid w:val="00326A71"/>
    <w:rsid w:val="00327144"/>
    <w:rsid w:val="00331056"/>
    <w:rsid w:val="003332BB"/>
    <w:rsid w:val="00333F75"/>
    <w:rsid w:val="00335B7B"/>
    <w:rsid w:val="003361A1"/>
    <w:rsid w:val="003361EA"/>
    <w:rsid w:val="00336ADA"/>
    <w:rsid w:val="00336D8D"/>
    <w:rsid w:val="00337999"/>
    <w:rsid w:val="00343F39"/>
    <w:rsid w:val="003445F9"/>
    <w:rsid w:val="00346AA0"/>
    <w:rsid w:val="0034767D"/>
    <w:rsid w:val="0034778E"/>
    <w:rsid w:val="003505C1"/>
    <w:rsid w:val="0035152A"/>
    <w:rsid w:val="00352383"/>
    <w:rsid w:val="00352FA7"/>
    <w:rsid w:val="00353C77"/>
    <w:rsid w:val="00357D2D"/>
    <w:rsid w:val="00362CC4"/>
    <w:rsid w:val="00363117"/>
    <w:rsid w:val="00364B8E"/>
    <w:rsid w:val="00364D76"/>
    <w:rsid w:val="00367163"/>
    <w:rsid w:val="00367AFD"/>
    <w:rsid w:val="00370C65"/>
    <w:rsid w:val="0037292A"/>
    <w:rsid w:val="00373021"/>
    <w:rsid w:val="00373A0C"/>
    <w:rsid w:val="00375066"/>
    <w:rsid w:val="003807D8"/>
    <w:rsid w:val="003809C5"/>
    <w:rsid w:val="00382DA6"/>
    <w:rsid w:val="00385411"/>
    <w:rsid w:val="00385D22"/>
    <w:rsid w:val="00387C40"/>
    <w:rsid w:val="003903FD"/>
    <w:rsid w:val="00392908"/>
    <w:rsid w:val="00393ABB"/>
    <w:rsid w:val="00394081"/>
    <w:rsid w:val="00394CEF"/>
    <w:rsid w:val="00396303"/>
    <w:rsid w:val="003964E1"/>
    <w:rsid w:val="0039753A"/>
    <w:rsid w:val="0039759C"/>
    <w:rsid w:val="003A0EFF"/>
    <w:rsid w:val="003A3247"/>
    <w:rsid w:val="003A4CBD"/>
    <w:rsid w:val="003A79BE"/>
    <w:rsid w:val="003B0E22"/>
    <w:rsid w:val="003B3A53"/>
    <w:rsid w:val="003B5026"/>
    <w:rsid w:val="003B5A3A"/>
    <w:rsid w:val="003B5C47"/>
    <w:rsid w:val="003B5CB7"/>
    <w:rsid w:val="003C02BB"/>
    <w:rsid w:val="003C0B05"/>
    <w:rsid w:val="003C0F1C"/>
    <w:rsid w:val="003C1EBE"/>
    <w:rsid w:val="003C21F4"/>
    <w:rsid w:val="003C4009"/>
    <w:rsid w:val="003C5F32"/>
    <w:rsid w:val="003C64E6"/>
    <w:rsid w:val="003D62EE"/>
    <w:rsid w:val="003D66D6"/>
    <w:rsid w:val="003D70E4"/>
    <w:rsid w:val="003E3A68"/>
    <w:rsid w:val="003E3EA9"/>
    <w:rsid w:val="003E52C2"/>
    <w:rsid w:val="003E5404"/>
    <w:rsid w:val="003E6837"/>
    <w:rsid w:val="003F1B3F"/>
    <w:rsid w:val="003F1F66"/>
    <w:rsid w:val="003F613C"/>
    <w:rsid w:val="003F7760"/>
    <w:rsid w:val="003F7E5C"/>
    <w:rsid w:val="004012FC"/>
    <w:rsid w:val="0040575C"/>
    <w:rsid w:val="00406ABD"/>
    <w:rsid w:val="00406CC2"/>
    <w:rsid w:val="00412D16"/>
    <w:rsid w:val="0041578E"/>
    <w:rsid w:val="00420A1C"/>
    <w:rsid w:val="004212DE"/>
    <w:rsid w:val="00421BCE"/>
    <w:rsid w:val="00421C23"/>
    <w:rsid w:val="00422979"/>
    <w:rsid w:val="004234FA"/>
    <w:rsid w:val="00426647"/>
    <w:rsid w:val="00426724"/>
    <w:rsid w:val="004276F3"/>
    <w:rsid w:val="00430440"/>
    <w:rsid w:val="00432F0F"/>
    <w:rsid w:val="004350E7"/>
    <w:rsid w:val="0043529E"/>
    <w:rsid w:val="00436DCE"/>
    <w:rsid w:val="00442B48"/>
    <w:rsid w:val="004435BC"/>
    <w:rsid w:val="00444DD7"/>
    <w:rsid w:val="004478D0"/>
    <w:rsid w:val="0045594F"/>
    <w:rsid w:val="0045682A"/>
    <w:rsid w:val="00457154"/>
    <w:rsid w:val="004579FD"/>
    <w:rsid w:val="00460F90"/>
    <w:rsid w:val="00461388"/>
    <w:rsid w:val="00461FD4"/>
    <w:rsid w:val="00462D0F"/>
    <w:rsid w:val="0046401E"/>
    <w:rsid w:val="00464A3D"/>
    <w:rsid w:val="00465D34"/>
    <w:rsid w:val="00470D9B"/>
    <w:rsid w:val="004728F4"/>
    <w:rsid w:val="00474F61"/>
    <w:rsid w:val="00475B0D"/>
    <w:rsid w:val="004764AA"/>
    <w:rsid w:val="00476FA9"/>
    <w:rsid w:val="00476FEC"/>
    <w:rsid w:val="0047701B"/>
    <w:rsid w:val="00477816"/>
    <w:rsid w:val="004807D6"/>
    <w:rsid w:val="00481906"/>
    <w:rsid w:val="00481C6B"/>
    <w:rsid w:val="00483056"/>
    <w:rsid w:val="0048709A"/>
    <w:rsid w:val="004873E4"/>
    <w:rsid w:val="0048759E"/>
    <w:rsid w:val="00490217"/>
    <w:rsid w:val="00490967"/>
    <w:rsid w:val="00490974"/>
    <w:rsid w:val="00491FAC"/>
    <w:rsid w:val="00492C19"/>
    <w:rsid w:val="00492C4C"/>
    <w:rsid w:val="0049672D"/>
    <w:rsid w:val="00497BF1"/>
    <w:rsid w:val="00497D46"/>
    <w:rsid w:val="004A18CB"/>
    <w:rsid w:val="004A1F50"/>
    <w:rsid w:val="004A338D"/>
    <w:rsid w:val="004A7E3E"/>
    <w:rsid w:val="004B04A8"/>
    <w:rsid w:val="004B0A50"/>
    <w:rsid w:val="004B13BE"/>
    <w:rsid w:val="004B577C"/>
    <w:rsid w:val="004B7CD7"/>
    <w:rsid w:val="004C0638"/>
    <w:rsid w:val="004C0F14"/>
    <w:rsid w:val="004C3120"/>
    <w:rsid w:val="004C3297"/>
    <w:rsid w:val="004C32FE"/>
    <w:rsid w:val="004C36D4"/>
    <w:rsid w:val="004C6C6B"/>
    <w:rsid w:val="004C70F7"/>
    <w:rsid w:val="004D054F"/>
    <w:rsid w:val="004D083F"/>
    <w:rsid w:val="004D08C2"/>
    <w:rsid w:val="004D250A"/>
    <w:rsid w:val="004D2F76"/>
    <w:rsid w:val="004D3990"/>
    <w:rsid w:val="004D5477"/>
    <w:rsid w:val="004E00E6"/>
    <w:rsid w:val="004E0628"/>
    <w:rsid w:val="004E08F2"/>
    <w:rsid w:val="004E1E87"/>
    <w:rsid w:val="004E373E"/>
    <w:rsid w:val="004E4096"/>
    <w:rsid w:val="004E7142"/>
    <w:rsid w:val="004F03EC"/>
    <w:rsid w:val="004F1316"/>
    <w:rsid w:val="004F25FA"/>
    <w:rsid w:val="004F5593"/>
    <w:rsid w:val="00501217"/>
    <w:rsid w:val="0050206B"/>
    <w:rsid w:val="00502127"/>
    <w:rsid w:val="0050620F"/>
    <w:rsid w:val="005069ED"/>
    <w:rsid w:val="00510EC8"/>
    <w:rsid w:val="0051190A"/>
    <w:rsid w:val="00512276"/>
    <w:rsid w:val="00513FD6"/>
    <w:rsid w:val="0051459E"/>
    <w:rsid w:val="00514E4A"/>
    <w:rsid w:val="00515E99"/>
    <w:rsid w:val="00517349"/>
    <w:rsid w:val="00521008"/>
    <w:rsid w:val="00522573"/>
    <w:rsid w:val="00525252"/>
    <w:rsid w:val="00526135"/>
    <w:rsid w:val="0053567D"/>
    <w:rsid w:val="005376E4"/>
    <w:rsid w:val="00541683"/>
    <w:rsid w:val="00542CB5"/>
    <w:rsid w:val="00544FAF"/>
    <w:rsid w:val="00546E0A"/>
    <w:rsid w:val="00547DD1"/>
    <w:rsid w:val="00551917"/>
    <w:rsid w:val="00554372"/>
    <w:rsid w:val="0055668C"/>
    <w:rsid w:val="00560602"/>
    <w:rsid w:val="00562C2F"/>
    <w:rsid w:val="005645E7"/>
    <w:rsid w:val="00565E9D"/>
    <w:rsid w:val="0056676C"/>
    <w:rsid w:val="005702BE"/>
    <w:rsid w:val="00570FF0"/>
    <w:rsid w:val="00572B85"/>
    <w:rsid w:val="0057483A"/>
    <w:rsid w:val="00575BCF"/>
    <w:rsid w:val="0057685D"/>
    <w:rsid w:val="00581494"/>
    <w:rsid w:val="0058209B"/>
    <w:rsid w:val="00582804"/>
    <w:rsid w:val="0058296A"/>
    <w:rsid w:val="00582CFD"/>
    <w:rsid w:val="0058377D"/>
    <w:rsid w:val="005840D1"/>
    <w:rsid w:val="00586CFA"/>
    <w:rsid w:val="00587E4E"/>
    <w:rsid w:val="0059078A"/>
    <w:rsid w:val="005924AE"/>
    <w:rsid w:val="00593589"/>
    <w:rsid w:val="005943CB"/>
    <w:rsid w:val="005943CC"/>
    <w:rsid w:val="005960C7"/>
    <w:rsid w:val="005966D3"/>
    <w:rsid w:val="00597589"/>
    <w:rsid w:val="005A226E"/>
    <w:rsid w:val="005A282E"/>
    <w:rsid w:val="005A29BB"/>
    <w:rsid w:val="005A3795"/>
    <w:rsid w:val="005A4655"/>
    <w:rsid w:val="005A524F"/>
    <w:rsid w:val="005A616C"/>
    <w:rsid w:val="005A6B83"/>
    <w:rsid w:val="005B0D0D"/>
    <w:rsid w:val="005B1481"/>
    <w:rsid w:val="005B2353"/>
    <w:rsid w:val="005B2F7F"/>
    <w:rsid w:val="005B333D"/>
    <w:rsid w:val="005B3609"/>
    <w:rsid w:val="005B450C"/>
    <w:rsid w:val="005B53B1"/>
    <w:rsid w:val="005B788A"/>
    <w:rsid w:val="005C138F"/>
    <w:rsid w:val="005C3A91"/>
    <w:rsid w:val="005C4546"/>
    <w:rsid w:val="005C596F"/>
    <w:rsid w:val="005D0573"/>
    <w:rsid w:val="005D2600"/>
    <w:rsid w:val="005D33C2"/>
    <w:rsid w:val="005D3C9C"/>
    <w:rsid w:val="005D7900"/>
    <w:rsid w:val="005E124D"/>
    <w:rsid w:val="005E6A8C"/>
    <w:rsid w:val="005F092F"/>
    <w:rsid w:val="005F3E44"/>
    <w:rsid w:val="005F4471"/>
    <w:rsid w:val="005F6516"/>
    <w:rsid w:val="005F78E5"/>
    <w:rsid w:val="005F7AAE"/>
    <w:rsid w:val="00602E6E"/>
    <w:rsid w:val="0060489A"/>
    <w:rsid w:val="00606339"/>
    <w:rsid w:val="0060646E"/>
    <w:rsid w:val="006069B1"/>
    <w:rsid w:val="0060772D"/>
    <w:rsid w:val="00611BEB"/>
    <w:rsid w:val="00612864"/>
    <w:rsid w:val="006141CF"/>
    <w:rsid w:val="00614200"/>
    <w:rsid w:val="00615B8C"/>
    <w:rsid w:val="006173D8"/>
    <w:rsid w:val="00620098"/>
    <w:rsid w:val="00621FDA"/>
    <w:rsid w:val="006226DA"/>
    <w:rsid w:val="00622F19"/>
    <w:rsid w:val="00626FED"/>
    <w:rsid w:val="0063429B"/>
    <w:rsid w:val="00635180"/>
    <w:rsid w:val="00636174"/>
    <w:rsid w:val="00636523"/>
    <w:rsid w:val="006368BB"/>
    <w:rsid w:val="006376F1"/>
    <w:rsid w:val="00637C3A"/>
    <w:rsid w:val="00640997"/>
    <w:rsid w:val="006416BB"/>
    <w:rsid w:val="00641DDB"/>
    <w:rsid w:val="00642FB9"/>
    <w:rsid w:val="00643FA3"/>
    <w:rsid w:val="00645F10"/>
    <w:rsid w:val="0064744E"/>
    <w:rsid w:val="00650088"/>
    <w:rsid w:val="0065093A"/>
    <w:rsid w:val="0065348C"/>
    <w:rsid w:val="00653C75"/>
    <w:rsid w:val="00654599"/>
    <w:rsid w:val="00654BF9"/>
    <w:rsid w:val="00655C31"/>
    <w:rsid w:val="006567D3"/>
    <w:rsid w:val="00662254"/>
    <w:rsid w:val="00662BEF"/>
    <w:rsid w:val="00664105"/>
    <w:rsid w:val="006645E9"/>
    <w:rsid w:val="00664A35"/>
    <w:rsid w:val="00666372"/>
    <w:rsid w:val="0066697E"/>
    <w:rsid w:val="00667DA0"/>
    <w:rsid w:val="00670015"/>
    <w:rsid w:val="006702D6"/>
    <w:rsid w:val="006709FF"/>
    <w:rsid w:val="00671AD9"/>
    <w:rsid w:val="00673E17"/>
    <w:rsid w:val="0067433A"/>
    <w:rsid w:val="006747D3"/>
    <w:rsid w:val="00676BB9"/>
    <w:rsid w:val="00680444"/>
    <w:rsid w:val="006809FE"/>
    <w:rsid w:val="00683F37"/>
    <w:rsid w:val="006844FE"/>
    <w:rsid w:val="00687086"/>
    <w:rsid w:val="006914A5"/>
    <w:rsid w:val="0069179B"/>
    <w:rsid w:val="00692DE2"/>
    <w:rsid w:val="0069302E"/>
    <w:rsid w:val="0069362D"/>
    <w:rsid w:val="006954E4"/>
    <w:rsid w:val="006A1148"/>
    <w:rsid w:val="006A4EE0"/>
    <w:rsid w:val="006A5342"/>
    <w:rsid w:val="006A596A"/>
    <w:rsid w:val="006A5A17"/>
    <w:rsid w:val="006A5CE0"/>
    <w:rsid w:val="006A66C9"/>
    <w:rsid w:val="006B0778"/>
    <w:rsid w:val="006B52E7"/>
    <w:rsid w:val="006B5504"/>
    <w:rsid w:val="006B5B3F"/>
    <w:rsid w:val="006B634A"/>
    <w:rsid w:val="006B6361"/>
    <w:rsid w:val="006B74DC"/>
    <w:rsid w:val="006B7A6A"/>
    <w:rsid w:val="006B7CB7"/>
    <w:rsid w:val="006B7DFD"/>
    <w:rsid w:val="006C0318"/>
    <w:rsid w:val="006C0336"/>
    <w:rsid w:val="006C1394"/>
    <w:rsid w:val="006C41F6"/>
    <w:rsid w:val="006C78CF"/>
    <w:rsid w:val="006D096D"/>
    <w:rsid w:val="006D2356"/>
    <w:rsid w:val="006D2A84"/>
    <w:rsid w:val="006D3546"/>
    <w:rsid w:val="006D3CED"/>
    <w:rsid w:val="006D5875"/>
    <w:rsid w:val="006D6B4F"/>
    <w:rsid w:val="006E2493"/>
    <w:rsid w:val="006E3188"/>
    <w:rsid w:val="006E3AA0"/>
    <w:rsid w:val="006E6757"/>
    <w:rsid w:val="006F13E2"/>
    <w:rsid w:val="006F1D38"/>
    <w:rsid w:val="006F2E46"/>
    <w:rsid w:val="006F4020"/>
    <w:rsid w:val="006F4D4D"/>
    <w:rsid w:val="006F6F57"/>
    <w:rsid w:val="00700566"/>
    <w:rsid w:val="00704098"/>
    <w:rsid w:val="007060F5"/>
    <w:rsid w:val="00706579"/>
    <w:rsid w:val="007067EF"/>
    <w:rsid w:val="007075C2"/>
    <w:rsid w:val="00710479"/>
    <w:rsid w:val="00710809"/>
    <w:rsid w:val="00710EE6"/>
    <w:rsid w:val="00711229"/>
    <w:rsid w:val="00714E1B"/>
    <w:rsid w:val="007156A6"/>
    <w:rsid w:val="00715810"/>
    <w:rsid w:val="00715D57"/>
    <w:rsid w:val="00715D98"/>
    <w:rsid w:val="00716B63"/>
    <w:rsid w:val="007171D5"/>
    <w:rsid w:val="00717CBF"/>
    <w:rsid w:val="007206E8"/>
    <w:rsid w:val="007235E2"/>
    <w:rsid w:val="00723B01"/>
    <w:rsid w:val="00724516"/>
    <w:rsid w:val="0072512D"/>
    <w:rsid w:val="007258FB"/>
    <w:rsid w:val="00725A3F"/>
    <w:rsid w:val="00725F2A"/>
    <w:rsid w:val="007328FC"/>
    <w:rsid w:val="00733667"/>
    <w:rsid w:val="007414E2"/>
    <w:rsid w:val="00741B8F"/>
    <w:rsid w:val="00742E97"/>
    <w:rsid w:val="00743E58"/>
    <w:rsid w:val="00746405"/>
    <w:rsid w:val="00751797"/>
    <w:rsid w:val="00752823"/>
    <w:rsid w:val="00754D90"/>
    <w:rsid w:val="00757986"/>
    <w:rsid w:val="00761597"/>
    <w:rsid w:val="00761BF3"/>
    <w:rsid w:val="007637D6"/>
    <w:rsid w:val="00763DCC"/>
    <w:rsid w:val="00765EC8"/>
    <w:rsid w:val="0076677B"/>
    <w:rsid w:val="00766E86"/>
    <w:rsid w:val="00770731"/>
    <w:rsid w:val="00771460"/>
    <w:rsid w:val="00771ED5"/>
    <w:rsid w:val="007726C2"/>
    <w:rsid w:val="00774745"/>
    <w:rsid w:val="007763B1"/>
    <w:rsid w:val="00776931"/>
    <w:rsid w:val="00777950"/>
    <w:rsid w:val="007826B7"/>
    <w:rsid w:val="007827C1"/>
    <w:rsid w:val="00786351"/>
    <w:rsid w:val="00787036"/>
    <w:rsid w:val="0078799E"/>
    <w:rsid w:val="007879A9"/>
    <w:rsid w:val="007900F7"/>
    <w:rsid w:val="00790677"/>
    <w:rsid w:val="007930E7"/>
    <w:rsid w:val="0079388F"/>
    <w:rsid w:val="00793951"/>
    <w:rsid w:val="00794A6A"/>
    <w:rsid w:val="00795877"/>
    <w:rsid w:val="00797A82"/>
    <w:rsid w:val="007A2A71"/>
    <w:rsid w:val="007A4CBF"/>
    <w:rsid w:val="007A52F4"/>
    <w:rsid w:val="007B38ED"/>
    <w:rsid w:val="007B3F2E"/>
    <w:rsid w:val="007B4316"/>
    <w:rsid w:val="007B4F96"/>
    <w:rsid w:val="007B5759"/>
    <w:rsid w:val="007B75DB"/>
    <w:rsid w:val="007B7649"/>
    <w:rsid w:val="007B7692"/>
    <w:rsid w:val="007C152B"/>
    <w:rsid w:val="007C2FAD"/>
    <w:rsid w:val="007C45B4"/>
    <w:rsid w:val="007C5802"/>
    <w:rsid w:val="007C6C7A"/>
    <w:rsid w:val="007D0292"/>
    <w:rsid w:val="007D2901"/>
    <w:rsid w:val="007D567A"/>
    <w:rsid w:val="007D5CBF"/>
    <w:rsid w:val="007D6D16"/>
    <w:rsid w:val="007E15D4"/>
    <w:rsid w:val="007E4596"/>
    <w:rsid w:val="007E5651"/>
    <w:rsid w:val="007F0424"/>
    <w:rsid w:val="007F14D2"/>
    <w:rsid w:val="007F3018"/>
    <w:rsid w:val="007F51AC"/>
    <w:rsid w:val="007F6663"/>
    <w:rsid w:val="00800179"/>
    <w:rsid w:val="008019C1"/>
    <w:rsid w:val="008020D1"/>
    <w:rsid w:val="00803FCE"/>
    <w:rsid w:val="008063C0"/>
    <w:rsid w:val="00807E58"/>
    <w:rsid w:val="00810443"/>
    <w:rsid w:val="00810E58"/>
    <w:rsid w:val="00813028"/>
    <w:rsid w:val="008131D8"/>
    <w:rsid w:val="00814C7E"/>
    <w:rsid w:val="008175E7"/>
    <w:rsid w:val="008243B7"/>
    <w:rsid w:val="008275E0"/>
    <w:rsid w:val="00830809"/>
    <w:rsid w:val="008403DA"/>
    <w:rsid w:val="008405D8"/>
    <w:rsid w:val="0084520A"/>
    <w:rsid w:val="008474A8"/>
    <w:rsid w:val="00850360"/>
    <w:rsid w:val="008508F2"/>
    <w:rsid w:val="008519BF"/>
    <w:rsid w:val="00852945"/>
    <w:rsid w:val="008534DB"/>
    <w:rsid w:val="008540DB"/>
    <w:rsid w:val="00855F39"/>
    <w:rsid w:val="00856C9A"/>
    <w:rsid w:val="008573F2"/>
    <w:rsid w:val="00861C82"/>
    <w:rsid w:val="00864146"/>
    <w:rsid w:val="008664B0"/>
    <w:rsid w:val="00867AF2"/>
    <w:rsid w:val="0087148B"/>
    <w:rsid w:val="008724C7"/>
    <w:rsid w:val="008727C5"/>
    <w:rsid w:val="00872DC6"/>
    <w:rsid w:val="00873FA2"/>
    <w:rsid w:val="008741B8"/>
    <w:rsid w:val="00874AD1"/>
    <w:rsid w:val="00875D48"/>
    <w:rsid w:val="00880F3B"/>
    <w:rsid w:val="008820A2"/>
    <w:rsid w:val="00882A55"/>
    <w:rsid w:val="0088335D"/>
    <w:rsid w:val="00884CC7"/>
    <w:rsid w:val="008850F6"/>
    <w:rsid w:val="00885C11"/>
    <w:rsid w:val="0089258D"/>
    <w:rsid w:val="00894BF9"/>
    <w:rsid w:val="00897463"/>
    <w:rsid w:val="008A29C1"/>
    <w:rsid w:val="008A37B7"/>
    <w:rsid w:val="008A3A1A"/>
    <w:rsid w:val="008A3C0F"/>
    <w:rsid w:val="008A7445"/>
    <w:rsid w:val="008A74FC"/>
    <w:rsid w:val="008B0258"/>
    <w:rsid w:val="008B71A5"/>
    <w:rsid w:val="008B78FE"/>
    <w:rsid w:val="008B7CA3"/>
    <w:rsid w:val="008C14D6"/>
    <w:rsid w:val="008C21E2"/>
    <w:rsid w:val="008C25B5"/>
    <w:rsid w:val="008C2A5C"/>
    <w:rsid w:val="008C44B4"/>
    <w:rsid w:val="008C7E15"/>
    <w:rsid w:val="008C7FB4"/>
    <w:rsid w:val="008D053E"/>
    <w:rsid w:val="008D28CE"/>
    <w:rsid w:val="008D2F5C"/>
    <w:rsid w:val="008D3FDF"/>
    <w:rsid w:val="008D6438"/>
    <w:rsid w:val="008E29FD"/>
    <w:rsid w:val="008E46DA"/>
    <w:rsid w:val="008E5D63"/>
    <w:rsid w:val="008F01ED"/>
    <w:rsid w:val="008F054C"/>
    <w:rsid w:val="008F16F5"/>
    <w:rsid w:val="008F6A6F"/>
    <w:rsid w:val="008F7085"/>
    <w:rsid w:val="00901DFD"/>
    <w:rsid w:val="009036A0"/>
    <w:rsid w:val="009053B5"/>
    <w:rsid w:val="009069A1"/>
    <w:rsid w:val="00907FAA"/>
    <w:rsid w:val="00907FE0"/>
    <w:rsid w:val="00910F97"/>
    <w:rsid w:val="00911774"/>
    <w:rsid w:val="00912802"/>
    <w:rsid w:val="00915A98"/>
    <w:rsid w:val="009168AD"/>
    <w:rsid w:val="00916A92"/>
    <w:rsid w:val="0092017C"/>
    <w:rsid w:val="00921074"/>
    <w:rsid w:val="009219B7"/>
    <w:rsid w:val="009222FA"/>
    <w:rsid w:val="009271EF"/>
    <w:rsid w:val="009278B4"/>
    <w:rsid w:val="0093065C"/>
    <w:rsid w:val="00930BD5"/>
    <w:rsid w:val="0093262E"/>
    <w:rsid w:val="00932947"/>
    <w:rsid w:val="0093315E"/>
    <w:rsid w:val="009334FE"/>
    <w:rsid w:val="0093587A"/>
    <w:rsid w:val="00943E82"/>
    <w:rsid w:val="00945819"/>
    <w:rsid w:val="0094631D"/>
    <w:rsid w:val="00946FD2"/>
    <w:rsid w:val="0095061F"/>
    <w:rsid w:val="009514CE"/>
    <w:rsid w:val="00951BFA"/>
    <w:rsid w:val="00951EC4"/>
    <w:rsid w:val="009533CC"/>
    <w:rsid w:val="00957CCC"/>
    <w:rsid w:val="00960606"/>
    <w:rsid w:val="00962271"/>
    <w:rsid w:val="009639F2"/>
    <w:rsid w:val="00964C2A"/>
    <w:rsid w:val="00965E26"/>
    <w:rsid w:val="009675F6"/>
    <w:rsid w:val="00967E45"/>
    <w:rsid w:val="0097040E"/>
    <w:rsid w:val="00970892"/>
    <w:rsid w:val="00977DC5"/>
    <w:rsid w:val="00983FFE"/>
    <w:rsid w:val="009856A0"/>
    <w:rsid w:val="00987F65"/>
    <w:rsid w:val="00991D47"/>
    <w:rsid w:val="009932C1"/>
    <w:rsid w:val="00994839"/>
    <w:rsid w:val="00994D1F"/>
    <w:rsid w:val="00996DF0"/>
    <w:rsid w:val="009A269F"/>
    <w:rsid w:val="009A3786"/>
    <w:rsid w:val="009A38F8"/>
    <w:rsid w:val="009B1BF8"/>
    <w:rsid w:val="009B2306"/>
    <w:rsid w:val="009B5E47"/>
    <w:rsid w:val="009C1BCD"/>
    <w:rsid w:val="009C3A9C"/>
    <w:rsid w:val="009C446F"/>
    <w:rsid w:val="009C4911"/>
    <w:rsid w:val="009C7557"/>
    <w:rsid w:val="009D088F"/>
    <w:rsid w:val="009D2346"/>
    <w:rsid w:val="009D5894"/>
    <w:rsid w:val="009E154A"/>
    <w:rsid w:val="009E21F5"/>
    <w:rsid w:val="009E23AD"/>
    <w:rsid w:val="009E3E95"/>
    <w:rsid w:val="009E3EFD"/>
    <w:rsid w:val="009E4859"/>
    <w:rsid w:val="009E711C"/>
    <w:rsid w:val="009E7FEF"/>
    <w:rsid w:val="009F3A68"/>
    <w:rsid w:val="009F5E6B"/>
    <w:rsid w:val="00A03CEC"/>
    <w:rsid w:val="00A0641C"/>
    <w:rsid w:val="00A07F77"/>
    <w:rsid w:val="00A10131"/>
    <w:rsid w:val="00A1101B"/>
    <w:rsid w:val="00A13160"/>
    <w:rsid w:val="00A13608"/>
    <w:rsid w:val="00A1550C"/>
    <w:rsid w:val="00A164B1"/>
    <w:rsid w:val="00A16AAA"/>
    <w:rsid w:val="00A17657"/>
    <w:rsid w:val="00A17E15"/>
    <w:rsid w:val="00A21ED2"/>
    <w:rsid w:val="00A21ED9"/>
    <w:rsid w:val="00A22059"/>
    <w:rsid w:val="00A22BDE"/>
    <w:rsid w:val="00A2412A"/>
    <w:rsid w:val="00A24E72"/>
    <w:rsid w:val="00A26943"/>
    <w:rsid w:val="00A27780"/>
    <w:rsid w:val="00A3190F"/>
    <w:rsid w:val="00A337B4"/>
    <w:rsid w:val="00A33E11"/>
    <w:rsid w:val="00A349DB"/>
    <w:rsid w:val="00A362AB"/>
    <w:rsid w:val="00A37D7B"/>
    <w:rsid w:val="00A408C7"/>
    <w:rsid w:val="00A41565"/>
    <w:rsid w:val="00A4329E"/>
    <w:rsid w:val="00A46BEE"/>
    <w:rsid w:val="00A46E91"/>
    <w:rsid w:val="00A50724"/>
    <w:rsid w:val="00A50BDF"/>
    <w:rsid w:val="00A53741"/>
    <w:rsid w:val="00A5380C"/>
    <w:rsid w:val="00A5636B"/>
    <w:rsid w:val="00A56AF2"/>
    <w:rsid w:val="00A57779"/>
    <w:rsid w:val="00A600C2"/>
    <w:rsid w:val="00A62C8D"/>
    <w:rsid w:val="00A63BFD"/>
    <w:rsid w:val="00A64270"/>
    <w:rsid w:val="00A64A29"/>
    <w:rsid w:val="00A64F00"/>
    <w:rsid w:val="00A650FF"/>
    <w:rsid w:val="00A66035"/>
    <w:rsid w:val="00A725E2"/>
    <w:rsid w:val="00A735E0"/>
    <w:rsid w:val="00A74559"/>
    <w:rsid w:val="00A7478C"/>
    <w:rsid w:val="00A77A89"/>
    <w:rsid w:val="00A828DD"/>
    <w:rsid w:val="00A83489"/>
    <w:rsid w:val="00A83861"/>
    <w:rsid w:val="00A83F24"/>
    <w:rsid w:val="00A846D3"/>
    <w:rsid w:val="00A84F49"/>
    <w:rsid w:val="00A86FD3"/>
    <w:rsid w:val="00A875B7"/>
    <w:rsid w:val="00A91080"/>
    <w:rsid w:val="00A96567"/>
    <w:rsid w:val="00A96880"/>
    <w:rsid w:val="00AA0481"/>
    <w:rsid w:val="00AA12F2"/>
    <w:rsid w:val="00AA3C91"/>
    <w:rsid w:val="00AA4EE5"/>
    <w:rsid w:val="00AA6DEE"/>
    <w:rsid w:val="00AB0151"/>
    <w:rsid w:val="00AB3996"/>
    <w:rsid w:val="00AB51BF"/>
    <w:rsid w:val="00AB5305"/>
    <w:rsid w:val="00AB557E"/>
    <w:rsid w:val="00AB562F"/>
    <w:rsid w:val="00AB5E8E"/>
    <w:rsid w:val="00AB7DA5"/>
    <w:rsid w:val="00AC244B"/>
    <w:rsid w:val="00AC461C"/>
    <w:rsid w:val="00AC6BA2"/>
    <w:rsid w:val="00AD2B13"/>
    <w:rsid w:val="00AD2BCB"/>
    <w:rsid w:val="00AD327F"/>
    <w:rsid w:val="00AE2370"/>
    <w:rsid w:val="00AE5415"/>
    <w:rsid w:val="00AE730A"/>
    <w:rsid w:val="00AE75EC"/>
    <w:rsid w:val="00AF1FB1"/>
    <w:rsid w:val="00AF2438"/>
    <w:rsid w:val="00AF2DE1"/>
    <w:rsid w:val="00AF3633"/>
    <w:rsid w:val="00AF392A"/>
    <w:rsid w:val="00AF4C20"/>
    <w:rsid w:val="00AF676B"/>
    <w:rsid w:val="00B0023F"/>
    <w:rsid w:val="00B018D1"/>
    <w:rsid w:val="00B05281"/>
    <w:rsid w:val="00B06BB6"/>
    <w:rsid w:val="00B07726"/>
    <w:rsid w:val="00B103FC"/>
    <w:rsid w:val="00B113E7"/>
    <w:rsid w:val="00B130D5"/>
    <w:rsid w:val="00B13750"/>
    <w:rsid w:val="00B1529A"/>
    <w:rsid w:val="00B2011F"/>
    <w:rsid w:val="00B20674"/>
    <w:rsid w:val="00B21240"/>
    <w:rsid w:val="00B2182C"/>
    <w:rsid w:val="00B22CC0"/>
    <w:rsid w:val="00B236AD"/>
    <w:rsid w:val="00B24439"/>
    <w:rsid w:val="00B24E54"/>
    <w:rsid w:val="00B25790"/>
    <w:rsid w:val="00B326AA"/>
    <w:rsid w:val="00B32EA9"/>
    <w:rsid w:val="00B358BB"/>
    <w:rsid w:val="00B35DD1"/>
    <w:rsid w:val="00B37DE9"/>
    <w:rsid w:val="00B416AC"/>
    <w:rsid w:val="00B41A26"/>
    <w:rsid w:val="00B42CAB"/>
    <w:rsid w:val="00B43603"/>
    <w:rsid w:val="00B46AA6"/>
    <w:rsid w:val="00B472CC"/>
    <w:rsid w:val="00B50ADD"/>
    <w:rsid w:val="00B52347"/>
    <w:rsid w:val="00B53B33"/>
    <w:rsid w:val="00B54D05"/>
    <w:rsid w:val="00B56ECE"/>
    <w:rsid w:val="00B62976"/>
    <w:rsid w:val="00B6398E"/>
    <w:rsid w:val="00B650C6"/>
    <w:rsid w:val="00B650F8"/>
    <w:rsid w:val="00B65336"/>
    <w:rsid w:val="00B7030A"/>
    <w:rsid w:val="00B70E59"/>
    <w:rsid w:val="00B7166F"/>
    <w:rsid w:val="00B71996"/>
    <w:rsid w:val="00B71C4D"/>
    <w:rsid w:val="00B72887"/>
    <w:rsid w:val="00B744BA"/>
    <w:rsid w:val="00B74771"/>
    <w:rsid w:val="00B74D46"/>
    <w:rsid w:val="00B7554A"/>
    <w:rsid w:val="00B75FA0"/>
    <w:rsid w:val="00B76BE8"/>
    <w:rsid w:val="00B8062C"/>
    <w:rsid w:val="00B83E9B"/>
    <w:rsid w:val="00B84059"/>
    <w:rsid w:val="00B844A4"/>
    <w:rsid w:val="00B87572"/>
    <w:rsid w:val="00B906C2"/>
    <w:rsid w:val="00B9073D"/>
    <w:rsid w:val="00B90E0C"/>
    <w:rsid w:val="00B95873"/>
    <w:rsid w:val="00B9621B"/>
    <w:rsid w:val="00B96D91"/>
    <w:rsid w:val="00BA0192"/>
    <w:rsid w:val="00BA48CE"/>
    <w:rsid w:val="00BA4FE6"/>
    <w:rsid w:val="00BA5B88"/>
    <w:rsid w:val="00BA7F61"/>
    <w:rsid w:val="00BB3030"/>
    <w:rsid w:val="00BB491F"/>
    <w:rsid w:val="00BC067D"/>
    <w:rsid w:val="00BC3BCF"/>
    <w:rsid w:val="00BC59CA"/>
    <w:rsid w:val="00BC614D"/>
    <w:rsid w:val="00BC63DE"/>
    <w:rsid w:val="00BC6A50"/>
    <w:rsid w:val="00BC7344"/>
    <w:rsid w:val="00BD1B97"/>
    <w:rsid w:val="00BD1C69"/>
    <w:rsid w:val="00BD1FCD"/>
    <w:rsid w:val="00BD4D5D"/>
    <w:rsid w:val="00BD5F46"/>
    <w:rsid w:val="00BD6033"/>
    <w:rsid w:val="00BD78C2"/>
    <w:rsid w:val="00BD7E9F"/>
    <w:rsid w:val="00BE09D1"/>
    <w:rsid w:val="00BE1067"/>
    <w:rsid w:val="00BE1F0D"/>
    <w:rsid w:val="00BE4E16"/>
    <w:rsid w:val="00BE619F"/>
    <w:rsid w:val="00BE61F7"/>
    <w:rsid w:val="00BE791E"/>
    <w:rsid w:val="00BF033A"/>
    <w:rsid w:val="00BF146C"/>
    <w:rsid w:val="00BF3BE9"/>
    <w:rsid w:val="00BF3DF9"/>
    <w:rsid w:val="00BF3FE2"/>
    <w:rsid w:val="00BF5A95"/>
    <w:rsid w:val="00BF6E3A"/>
    <w:rsid w:val="00BF7394"/>
    <w:rsid w:val="00BF7584"/>
    <w:rsid w:val="00C0298A"/>
    <w:rsid w:val="00C02E8A"/>
    <w:rsid w:val="00C03173"/>
    <w:rsid w:val="00C041AA"/>
    <w:rsid w:val="00C0552D"/>
    <w:rsid w:val="00C07154"/>
    <w:rsid w:val="00C102E3"/>
    <w:rsid w:val="00C10962"/>
    <w:rsid w:val="00C11999"/>
    <w:rsid w:val="00C13961"/>
    <w:rsid w:val="00C13EE1"/>
    <w:rsid w:val="00C147D0"/>
    <w:rsid w:val="00C14C56"/>
    <w:rsid w:val="00C16CF4"/>
    <w:rsid w:val="00C17203"/>
    <w:rsid w:val="00C17940"/>
    <w:rsid w:val="00C202B0"/>
    <w:rsid w:val="00C2050E"/>
    <w:rsid w:val="00C20DE7"/>
    <w:rsid w:val="00C23DBC"/>
    <w:rsid w:val="00C23F02"/>
    <w:rsid w:val="00C24C5C"/>
    <w:rsid w:val="00C25730"/>
    <w:rsid w:val="00C27CF2"/>
    <w:rsid w:val="00C329CB"/>
    <w:rsid w:val="00C32D45"/>
    <w:rsid w:val="00C3314B"/>
    <w:rsid w:val="00C35409"/>
    <w:rsid w:val="00C355DD"/>
    <w:rsid w:val="00C35818"/>
    <w:rsid w:val="00C358CF"/>
    <w:rsid w:val="00C35ED6"/>
    <w:rsid w:val="00C41F48"/>
    <w:rsid w:val="00C4252E"/>
    <w:rsid w:val="00C44238"/>
    <w:rsid w:val="00C458D7"/>
    <w:rsid w:val="00C51938"/>
    <w:rsid w:val="00C540C1"/>
    <w:rsid w:val="00C54EDE"/>
    <w:rsid w:val="00C55111"/>
    <w:rsid w:val="00C55365"/>
    <w:rsid w:val="00C563D3"/>
    <w:rsid w:val="00C563EA"/>
    <w:rsid w:val="00C567D3"/>
    <w:rsid w:val="00C6105D"/>
    <w:rsid w:val="00C61C54"/>
    <w:rsid w:val="00C63208"/>
    <w:rsid w:val="00C63543"/>
    <w:rsid w:val="00C655A8"/>
    <w:rsid w:val="00C67460"/>
    <w:rsid w:val="00C70151"/>
    <w:rsid w:val="00C7026B"/>
    <w:rsid w:val="00C8360E"/>
    <w:rsid w:val="00C84346"/>
    <w:rsid w:val="00C8742F"/>
    <w:rsid w:val="00C876D3"/>
    <w:rsid w:val="00C903D4"/>
    <w:rsid w:val="00C91F42"/>
    <w:rsid w:val="00C95A67"/>
    <w:rsid w:val="00C96006"/>
    <w:rsid w:val="00C9664A"/>
    <w:rsid w:val="00CA2C90"/>
    <w:rsid w:val="00CA32C5"/>
    <w:rsid w:val="00CA69A0"/>
    <w:rsid w:val="00CA7D66"/>
    <w:rsid w:val="00CB0F50"/>
    <w:rsid w:val="00CB1568"/>
    <w:rsid w:val="00CB2622"/>
    <w:rsid w:val="00CB6B20"/>
    <w:rsid w:val="00CC01E8"/>
    <w:rsid w:val="00CC189F"/>
    <w:rsid w:val="00CC41DF"/>
    <w:rsid w:val="00CC4BF4"/>
    <w:rsid w:val="00CC6D4A"/>
    <w:rsid w:val="00CC7F72"/>
    <w:rsid w:val="00CD10A8"/>
    <w:rsid w:val="00CD35E1"/>
    <w:rsid w:val="00CD611A"/>
    <w:rsid w:val="00CE0639"/>
    <w:rsid w:val="00CE2473"/>
    <w:rsid w:val="00CE2A9B"/>
    <w:rsid w:val="00CE408C"/>
    <w:rsid w:val="00CE4619"/>
    <w:rsid w:val="00CE6A70"/>
    <w:rsid w:val="00CF066D"/>
    <w:rsid w:val="00CF0C96"/>
    <w:rsid w:val="00CF303A"/>
    <w:rsid w:val="00CF3F30"/>
    <w:rsid w:val="00CF417E"/>
    <w:rsid w:val="00CF51AA"/>
    <w:rsid w:val="00CF5A1C"/>
    <w:rsid w:val="00CF60EC"/>
    <w:rsid w:val="00D0225E"/>
    <w:rsid w:val="00D0504B"/>
    <w:rsid w:val="00D052EC"/>
    <w:rsid w:val="00D06462"/>
    <w:rsid w:val="00D06D13"/>
    <w:rsid w:val="00D10147"/>
    <w:rsid w:val="00D16397"/>
    <w:rsid w:val="00D17534"/>
    <w:rsid w:val="00D20230"/>
    <w:rsid w:val="00D23F05"/>
    <w:rsid w:val="00D245FA"/>
    <w:rsid w:val="00D25043"/>
    <w:rsid w:val="00D27306"/>
    <w:rsid w:val="00D30913"/>
    <w:rsid w:val="00D30C6E"/>
    <w:rsid w:val="00D3196B"/>
    <w:rsid w:val="00D32530"/>
    <w:rsid w:val="00D341A3"/>
    <w:rsid w:val="00D40498"/>
    <w:rsid w:val="00D41797"/>
    <w:rsid w:val="00D42CB9"/>
    <w:rsid w:val="00D434FF"/>
    <w:rsid w:val="00D43737"/>
    <w:rsid w:val="00D437CC"/>
    <w:rsid w:val="00D457E9"/>
    <w:rsid w:val="00D509B7"/>
    <w:rsid w:val="00D512CF"/>
    <w:rsid w:val="00D520D4"/>
    <w:rsid w:val="00D53035"/>
    <w:rsid w:val="00D556CC"/>
    <w:rsid w:val="00D56286"/>
    <w:rsid w:val="00D60086"/>
    <w:rsid w:val="00D63285"/>
    <w:rsid w:val="00D63438"/>
    <w:rsid w:val="00D63B08"/>
    <w:rsid w:val="00D6440E"/>
    <w:rsid w:val="00D648E6"/>
    <w:rsid w:val="00D67249"/>
    <w:rsid w:val="00D73076"/>
    <w:rsid w:val="00D73BA9"/>
    <w:rsid w:val="00D73F0E"/>
    <w:rsid w:val="00D75337"/>
    <w:rsid w:val="00D7569B"/>
    <w:rsid w:val="00D80CF5"/>
    <w:rsid w:val="00D83D62"/>
    <w:rsid w:val="00D842B1"/>
    <w:rsid w:val="00D87845"/>
    <w:rsid w:val="00D8790A"/>
    <w:rsid w:val="00D903D6"/>
    <w:rsid w:val="00D92A03"/>
    <w:rsid w:val="00D93002"/>
    <w:rsid w:val="00D93F83"/>
    <w:rsid w:val="00D95AFD"/>
    <w:rsid w:val="00D97922"/>
    <w:rsid w:val="00D9793E"/>
    <w:rsid w:val="00DA0DA3"/>
    <w:rsid w:val="00DA1C44"/>
    <w:rsid w:val="00DA23A5"/>
    <w:rsid w:val="00DA31CB"/>
    <w:rsid w:val="00DA3E6D"/>
    <w:rsid w:val="00DA5946"/>
    <w:rsid w:val="00DA6E25"/>
    <w:rsid w:val="00DA75D1"/>
    <w:rsid w:val="00DB0688"/>
    <w:rsid w:val="00DB6AA2"/>
    <w:rsid w:val="00DC00DC"/>
    <w:rsid w:val="00DC12E7"/>
    <w:rsid w:val="00DC1750"/>
    <w:rsid w:val="00DC22F7"/>
    <w:rsid w:val="00DC3196"/>
    <w:rsid w:val="00DC51EB"/>
    <w:rsid w:val="00DC58CB"/>
    <w:rsid w:val="00DC67B9"/>
    <w:rsid w:val="00DC6C92"/>
    <w:rsid w:val="00DC7506"/>
    <w:rsid w:val="00DD0238"/>
    <w:rsid w:val="00DD122A"/>
    <w:rsid w:val="00DD1CF9"/>
    <w:rsid w:val="00DD2377"/>
    <w:rsid w:val="00DD4722"/>
    <w:rsid w:val="00DD56E2"/>
    <w:rsid w:val="00DE71CB"/>
    <w:rsid w:val="00DE7A47"/>
    <w:rsid w:val="00DF21D5"/>
    <w:rsid w:val="00DF6A9A"/>
    <w:rsid w:val="00DF6C52"/>
    <w:rsid w:val="00DF6E75"/>
    <w:rsid w:val="00DF6F14"/>
    <w:rsid w:val="00DF71D1"/>
    <w:rsid w:val="00E0006B"/>
    <w:rsid w:val="00E01147"/>
    <w:rsid w:val="00E011CB"/>
    <w:rsid w:val="00E03A84"/>
    <w:rsid w:val="00E041FD"/>
    <w:rsid w:val="00E043F6"/>
    <w:rsid w:val="00E1130B"/>
    <w:rsid w:val="00E11C11"/>
    <w:rsid w:val="00E2133F"/>
    <w:rsid w:val="00E22182"/>
    <w:rsid w:val="00E23DC6"/>
    <w:rsid w:val="00E244A9"/>
    <w:rsid w:val="00E27E11"/>
    <w:rsid w:val="00E303ED"/>
    <w:rsid w:val="00E3135E"/>
    <w:rsid w:val="00E31A4C"/>
    <w:rsid w:val="00E320B7"/>
    <w:rsid w:val="00E322C8"/>
    <w:rsid w:val="00E32B8B"/>
    <w:rsid w:val="00E357EB"/>
    <w:rsid w:val="00E36456"/>
    <w:rsid w:val="00E366D2"/>
    <w:rsid w:val="00E37DEB"/>
    <w:rsid w:val="00E44B44"/>
    <w:rsid w:val="00E504A1"/>
    <w:rsid w:val="00E520C5"/>
    <w:rsid w:val="00E53FAC"/>
    <w:rsid w:val="00E549FF"/>
    <w:rsid w:val="00E55B4B"/>
    <w:rsid w:val="00E56C5A"/>
    <w:rsid w:val="00E61A0F"/>
    <w:rsid w:val="00E63303"/>
    <w:rsid w:val="00E63DE9"/>
    <w:rsid w:val="00E64637"/>
    <w:rsid w:val="00E64D66"/>
    <w:rsid w:val="00E67235"/>
    <w:rsid w:val="00E7192D"/>
    <w:rsid w:val="00E7200E"/>
    <w:rsid w:val="00E75557"/>
    <w:rsid w:val="00E778BA"/>
    <w:rsid w:val="00E77D15"/>
    <w:rsid w:val="00E8231B"/>
    <w:rsid w:val="00E8237C"/>
    <w:rsid w:val="00E82383"/>
    <w:rsid w:val="00E845E2"/>
    <w:rsid w:val="00E85D4F"/>
    <w:rsid w:val="00E85E90"/>
    <w:rsid w:val="00E86706"/>
    <w:rsid w:val="00E95497"/>
    <w:rsid w:val="00E96501"/>
    <w:rsid w:val="00EA0DEA"/>
    <w:rsid w:val="00EA0E3B"/>
    <w:rsid w:val="00EA30DA"/>
    <w:rsid w:val="00EA4F7F"/>
    <w:rsid w:val="00EA6192"/>
    <w:rsid w:val="00EA72C6"/>
    <w:rsid w:val="00EA7395"/>
    <w:rsid w:val="00EA751E"/>
    <w:rsid w:val="00EB1824"/>
    <w:rsid w:val="00EB24CB"/>
    <w:rsid w:val="00EB347C"/>
    <w:rsid w:val="00EB545E"/>
    <w:rsid w:val="00EB6C05"/>
    <w:rsid w:val="00EB7D0F"/>
    <w:rsid w:val="00EC12CD"/>
    <w:rsid w:val="00EC56F2"/>
    <w:rsid w:val="00EC612E"/>
    <w:rsid w:val="00EC6356"/>
    <w:rsid w:val="00EC7167"/>
    <w:rsid w:val="00ED06C3"/>
    <w:rsid w:val="00ED1104"/>
    <w:rsid w:val="00ED2B01"/>
    <w:rsid w:val="00ED3339"/>
    <w:rsid w:val="00ED4B61"/>
    <w:rsid w:val="00ED6FE7"/>
    <w:rsid w:val="00ED757E"/>
    <w:rsid w:val="00EE48BE"/>
    <w:rsid w:val="00EE52CC"/>
    <w:rsid w:val="00EE60FD"/>
    <w:rsid w:val="00EE728D"/>
    <w:rsid w:val="00EF1F9C"/>
    <w:rsid w:val="00EF306D"/>
    <w:rsid w:val="00EF4910"/>
    <w:rsid w:val="00EF614D"/>
    <w:rsid w:val="00EF7150"/>
    <w:rsid w:val="00F002F5"/>
    <w:rsid w:val="00F0109B"/>
    <w:rsid w:val="00F029C0"/>
    <w:rsid w:val="00F02FD6"/>
    <w:rsid w:val="00F03CE4"/>
    <w:rsid w:val="00F056EC"/>
    <w:rsid w:val="00F102FA"/>
    <w:rsid w:val="00F1034C"/>
    <w:rsid w:val="00F10F12"/>
    <w:rsid w:val="00F113AD"/>
    <w:rsid w:val="00F139E2"/>
    <w:rsid w:val="00F14F4F"/>
    <w:rsid w:val="00F15D39"/>
    <w:rsid w:val="00F15DB3"/>
    <w:rsid w:val="00F160DF"/>
    <w:rsid w:val="00F165CF"/>
    <w:rsid w:val="00F205F8"/>
    <w:rsid w:val="00F2180B"/>
    <w:rsid w:val="00F22730"/>
    <w:rsid w:val="00F22A8B"/>
    <w:rsid w:val="00F22D40"/>
    <w:rsid w:val="00F233FB"/>
    <w:rsid w:val="00F240D5"/>
    <w:rsid w:val="00F26EF3"/>
    <w:rsid w:val="00F310E2"/>
    <w:rsid w:val="00F32C89"/>
    <w:rsid w:val="00F34E79"/>
    <w:rsid w:val="00F351E2"/>
    <w:rsid w:val="00F364F8"/>
    <w:rsid w:val="00F403A6"/>
    <w:rsid w:val="00F45553"/>
    <w:rsid w:val="00F47CD5"/>
    <w:rsid w:val="00F503AC"/>
    <w:rsid w:val="00F545FA"/>
    <w:rsid w:val="00F55707"/>
    <w:rsid w:val="00F56F86"/>
    <w:rsid w:val="00F60510"/>
    <w:rsid w:val="00F61160"/>
    <w:rsid w:val="00F61468"/>
    <w:rsid w:val="00F620FD"/>
    <w:rsid w:val="00F6252C"/>
    <w:rsid w:val="00F62CF9"/>
    <w:rsid w:val="00F63856"/>
    <w:rsid w:val="00F63AB4"/>
    <w:rsid w:val="00F65FC5"/>
    <w:rsid w:val="00F706EA"/>
    <w:rsid w:val="00F70CED"/>
    <w:rsid w:val="00F73F99"/>
    <w:rsid w:val="00F7443F"/>
    <w:rsid w:val="00F751DB"/>
    <w:rsid w:val="00F7546C"/>
    <w:rsid w:val="00F754A3"/>
    <w:rsid w:val="00F75689"/>
    <w:rsid w:val="00F77AF8"/>
    <w:rsid w:val="00F77F77"/>
    <w:rsid w:val="00F85636"/>
    <w:rsid w:val="00F86042"/>
    <w:rsid w:val="00F874AF"/>
    <w:rsid w:val="00F90ADF"/>
    <w:rsid w:val="00F9152C"/>
    <w:rsid w:val="00F93786"/>
    <w:rsid w:val="00F95325"/>
    <w:rsid w:val="00F97F28"/>
    <w:rsid w:val="00FA121E"/>
    <w:rsid w:val="00FA23E0"/>
    <w:rsid w:val="00FA3191"/>
    <w:rsid w:val="00FA553E"/>
    <w:rsid w:val="00FA7B96"/>
    <w:rsid w:val="00FB00F9"/>
    <w:rsid w:val="00FB05E6"/>
    <w:rsid w:val="00FB26B0"/>
    <w:rsid w:val="00FB2993"/>
    <w:rsid w:val="00FB51C1"/>
    <w:rsid w:val="00FC1E79"/>
    <w:rsid w:val="00FC217A"/>
    <w:rsid w:val="00FC298B"/>
    <w:rsid w:val="00FC3AAC"/>
    <w:rsid w:val="00FC3DCA"/>
    <w:rsid w:val="00FC5627"/>
    <w:rsid w:val="00FD112C"/>
    <w:rsid w:val="00FD1374"/>
    <w:rsid w:val="00FD16A5"/>
    <w:rsid w:val="00FD2953"/>
    <w:rsid w:val="00FD48C9"/>
    <w:rsid w:val="00FD53C5"/>
    <w:rsid w:val="00FE0483"/>
    <w:rsid w:val="00FE10BD"/>
    <w:rsid w:val="00FE2A85"/>
    <w:rsid w:val="00FE2E83"/>
    <w:rsid w:val="00FE38B2"/>
    <w:rsid w:val="00FE3F6F"/>
    <w:rsid w:val="00FF2031"/>
    <w:rsid w:val="00FF38E1"/>
    <w:rsid w:val="00FF479A"/>
    <w:rsid w:val="00FF6E70"/>
    <w:rsid w:val="00FF6F2C"/>
    <w:rsid w:val="00FF716A"/>
    <w:rsid w:val="00FF7C9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4173A-2B9A-4F90-96B1-620E1577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27F"/>
    <w:pPr>
      <w:spacing w:after="0" w:line="240" w:lineRule="auto"/>
    </w:pPr>
    <w:rPr>
      <w:rFonts w:ascii="Gill Sans MT" w:eastAsia="Times New Roman" w:hAnsi="Gill Sans MT" w:cs="Times New Roman"/>
      <w:szCs w:val="20"/>
    </w:rPr>
  </w:style>
  <w:style w:type="paragraph" w:styleId="Heading1">
    <w:name w:val="heading 1"/>
    <w:basedOn w:val="Normal"/>
    <w:next w:val="Normal"/>
    <w:link w:val="Heading1Char"/>
    <w:qFormat/>
    <w:rsid w:val="000C0F29"/>
    <w:pPr>
      <w:keepNext/>
      <w:numPr>
        <w:numId w:val="45"/>
      </w:numPr>
      <w:spacing w:before="160" w:after="120"/>
      <w:outlineLvl w:val="0"/>
    </w:pPr>
    <w:rPr>
      <w:rFonts w:ascii="Calibri" w:hAnsi="Calibri"/>
      <w:b/>
      <w:color w:val="1F497D" w:themeColor="text2"/>
      <w:sz w:val="28"/>
    </w:rPr>
  </w:style>
  <w:style w:type="paragraph" w:styleId="Heading2">
    <w:name w:val="heading 2"/>
    <w:basedOn w:val="Normal"/>
    <w:next w:val="Normal"/>
    <w:link w:val="Heading2Char"/>
    <w:uiPriority w:val="9"/>
    <w:unhideWhenUsed/>
    <w:qFormat/>
    <w:rsid w:val="000C0F29"/>
    <w:pPr>
      <w:keepNext/>
      <w:keepLines/>
      <w:numPr>
        <w:ilvl w:val="1"/>
        <w:numId w:val="45"/>
      </w:numPr>
      <w:spacing w:before="12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0C0F29"/>
    <w:pPr>
      <w:numPr>
        <w:ilvl w:val="2"/>
        <w:numId w:val="45"/>
      </w:numPr>
      <w:autoSpaceDE w:val="0"/>
      <w:autoSpaceDN w:val="0"/>
      <w:adjustRightInd w:val="0"/>
      <w:spacing w:before="120" w:after="120"/>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0C0F29"/>
    <w:pPr>
      <w:keepNext/>
      <w:keepLines/>
      <w:numPr>
        <w:ilvl w:val="3"/>
        <w:numId w:val="45"/>
      </w:numPr>
      <w:spacing w:before="20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EF3"/>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BF6E3A"/>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CE408C"/>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numPr>
        <w:numId w:val="0"/>
      </w:numPr>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5F6516"/>
    <w:pPr>
      <w:tabs>
        <w:tab w:val="left" w:pos="440"/>
        <w:tab w:val="right" w:pos="10206"/>
      </w:tabs>
      <w:spacing w:after="100"/>
    </w:pPr>
    <w:rPr>
      <w:rFonts w:ascii="Calibri" w:hAnsi="Calibri"/>
      <w:b/>
      <w:sz w:val="28"/>
    </w:rPr>
  </w:style>
  <w:style w:type="paragraph" w:styleId="TOC2">
    <w:name w:val="toc 2"/>
    <w:basedOn w:val="Normal"/>
    <w:next w:val="Normal"/>
    <w:autoRedefine/>
    <w:uiPriority w:val="39"/>
    <w:unhideWhenUsed/>
    <w:rsid w:val="00F205F8"/>
    <w:pPr>
      <w:tabs>
        <w:tab w:val="left" w:pos="567"/>
        <w:tab w:val="right" w:leader="dot" w:pos="10206"/>
      </w:tabs>
      <w:spacing w:after="100"/>
      <w:jc w:val="both"/>
    </w:pPr>
    <w:rPr>
      <w:rFonts w:ascii="Calibri" w:hAnsi="Calibri"/>
      <w:b/>
      <w:sz w:val="24"/>
    </w:rPr>
  </w:style>
  <w:style w:type="paragraph" w:styleId="TOC3">
    <w:name w:val="toc 3"/>
    <w:basedOn w:val="Normal"/>
    <w:next w:val="Normal"/>
    <w:autoRedefine/>
    <w:uiPriority w:val="39"/>
    <w:unhideWhenUsed/>
    <w:rsid w:val="005F6516"/>
    <w:pPr>
      <w:tabs>
        <w:tab w:val="left" w:pos="567"/>
        <w:tab w:val="right" w:leader="dot" w:pos="10206"/>
      </w:tabs>
      <w:spacing w:after="100"/>
    </w:pPr>
    <w:rPr>
      <w:rFonts w:ascii="Calibri" w:hAnsi="Calibri"/>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pPr>
      <w:numPr>
        <w:numId w:val="0"/>
      </w:numPr>
    </w:pPr>
  </w:style>
  <w:style w:type="paragraph" w:customStyle="1" w:styleId="Style2">
    <w:name w:val="Style2"/>
    <w:basedOn w:val="Heading2"/>
    <w:link w:val="Style2Char"/>
    <w:qFormat/>
    <w:rsid w:val="001F7881"/>
    <w:pPr>
      <w:numPr>
        <w:ilvl w:val="0"/>
        <w:numId w:val="0"/>
      </w:numPr>
      <w:ind w:left="567" w:hanging="567"/>
    </w:pPr>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pPr>
      <w:numPr>
        <w:ilvl w:val="0"/>
        <w:numId w:val="0"/>
      </w:numPr>
      <w:ind w:left="567" w:hanging="567"/>
    </w:pPr>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CE408C"/>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0C0F29"/>
    <w:pPr>
      <w:numPr>
        <w:numId w:val="23"/>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5F6516"/>
    <w:pPr>
      <w:tabs>
        <w:tab w:val="right" w:leader="dot" w:pos="10206"/>
      </w:tabs>
      <w:spacing w:after="100"/>
      <w:ind w:left="567"/>
    </w:pPr>
    <w:rPr>
      <w:rFonts w:ascii="Calibri" w:hAnsi="Calibri"/>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821501618">
                          <w:marLeft w:val="0"/>
                          <w:marRight w:val="0"/>
                          <w:marTop w:val="0"/>
                          <w:marBottom w:val="0"/>
                          <w:divBdr>
                            <w:top w:val="none" w:sz="0" w:space="0" w:color="auto"/>
                            <w:left w:val="none" w:sz="0" w:space="0" w:color="auto"/>
                            <w:bottom w:val="none" w:sz="0" w:space="0" w:color="auto"/>
                            <w:right w:val="none" w:sz="0" w:space="0" w:color="auto"/>
                          </w:divBdr>
                        </w:div>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mbria.gov.uk/secure/LSCBContact/" TargetMode="External"/><Relationship Id="rId18" Type="http://schemas.openxmlformats.org/officeDocument/2006/relationships/hyperlink" Target="https://www.gov.uk/government/uploads/system/uploads/attachment_data/file/551575/6.2439_KG_NCA_Sexting_in_Schools_WEB__1_.PDF" TargetMode="External"/><Relationship Id="rId26" Type="http://schemas.openxmlformats.org/officeDocument/2006/relationships/hyperlink" Target="http://www.cumbrialscb.com/elibrary/Content/Internet/537/6683/6687/6755/4168713469.docx"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cumbrialscb.proceduresonline.com/chapters/p_ch_missing_care.html" TargetMode="External"/><Relationship Id="rId34" Type="http://schemas.openxmlformats.org/officeDocument/2006/relationships/hyperlink" Target="http://www.cumbrialscb.com/professionals/default.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umbrialscb.proceduresonline.com/" TargetMode="External"/><Relationship Id="rId25" Type="http://schemas.openxmlformats.org/officeDocument/2006/relationships/hyperlink" Target="mailto:safeguardinghub.fax@cumbria.gov.uk" TargetMode="External"/><Relationship Id="rId33" Type="http://schemas.openxmlformats.org/officeDocument/2006/relationships/hyperlink" Target="https://www.gov.uk/government/uploads/system/uploads/attachment_data/file/419628/Information_sharing_advice_safeguarding_practitioners.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spcc.org.uk" TargetMode="External"/><Relationship Id="rId20" Type="http://schemas.openxmlformats.org/officeDocument/2006/relationships/hyperlink" Target="http://www.educateagainsthate.com" TargetMode="External"/><Relationship Id="rId29" Type="http://schemas.openxmlformats.org/officeDocument/2006/relationships/hyperlink" Target="mailto:lado@cumbria.gov.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umbrialscb.proceduresonline.com/chapters/p_conflict_res.html?zoom_highlight=escalation" TargetMode="External"/><Relationship Id="rId32" Type="http://schemas.openxmlformats.org/officeDocument/2006/relationships/hyperlink" Target="http://www.cumbrialscb.com/professionals/lado.asp" TargetMode="External"/><Relationship Id="rId37" Type="http://schemas.openxmlformats.org/officeDocument/2006/relationships/hyperlink" Target="http://www.cumbrialscb.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umbrialscb.proceduresonline.com/" TargetMode="External"/><Relationship Id="rId23" Type="http://schemas.openxmlformats.org/officeDocument/2006/relationships/hyperlink" Target="https://www.cumbria.gov.uk/secure/LSCBContact/" TargetMode="External"/><Relationship Id="rId28" Type="http://schemas.openxmlformats.org/officeDocument/2006/relationships/hyperlink" Target="http://www.cumbrialscb.com/professionals/default.asp" TargetMode="External"/><Relationship Id="rId36" Type="http://schemas.openxmlformats.org/officeDocument/2006/relationships/hyperlink" Target="http://dera.ioe.ac.uk/6363/1/DfES-0504-2002.pdf" TargetMode="External"/><Relationship Id="rId10" Type="http://schemas.openxmlformats.org/officeDocument/2006/relationships/header" Target="header1.xml"/><Relationship Id="rId19" Type="http://schemas.openxmlformats.org/officeDocument/2006/relationships/hyperlink" Target="http://cumbrialscb.proceduresonline.com/chapters/p_dom_abuse.html" TargetMode="External"/><Relationship Id="rId31" Type="http://schemas.openxmlformats.org/officeDocument/2006/relationships/hyperlink" Target="https://www.gov.uk/government/publications/dbs-referrals-form-and-guidance" TargetMode="External"/><Relationship Id="rId4" Type="http://schemas.openxmlformats.org/officeDocument/2006/relationships/settings" Target="settings.xml"/><Relationship Id="rId9" Type="http://schemas.openxmlformats.org/officeDocument/2006/relationships/hyperlink" Target="http://www.kymallanhsc.co.uk/Document/Download/2512" TargetMode="External"/><Relationship Id="rId14" Type="http://schemas.openxmlformats.org/officeDocument/2006/relationships/hyperlink" Target="https://www.gov.uk/government/uploads/system/uploads/attachment_data/file/683561/The_designated_teacher_for_looked-after_and_previously_looked-after_children.pdf" TargetMode="External"/><Relationship Id="rId22" Type="http://schemas.openxmlformats.org/officeDocument/2006/relationships/hyperlink" Target="https://www.nspcc.org.uk/fighting-for-childhood/news-opinion/new-whistleblowing-advice-line-professionals/" TargetMode="External"/><Relationship Id="rId27" Type="http://schemas.openxmlformats.org/officeDocument/2006/relationships/hyperlink" Target="mailto:lado@cumbria.gov.uk" TargetMode="External"/><Relationship Id="rId30" Type="http://schemas.openxmlformats.org/officeDocument/2006/relationships/hyperlink" Target="http://cumbrialscb.proceduresonline.com/chapters/p_alleg_against_staff.html" TargetMode="External"/><Relationship Id="rId35" Type="http://schemas.openxmlformats.org/officeDocument/2006/relationships/hyperlink" Target="http://www.cumbrialscb.com/professionals/lad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F7D5-73BC-4BDA-B5FA-DD95D707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19310</Words>
  <Characters>110073</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Helen</cp:lastModifiedBy>
  <cp:revision>2</cp:revision>
  <cp:lastPrinted>2017-09-14T10:46:00Z</cp:lastPrinted>
  <dcterms:created xsi:type="dcterms:W3CDTF">2018-09-30T11:07:00Z</dcterms:created>
  <dcterms:modified xsi:type="dcterms:W3CDTF">2018-09-30T11:07:00Z</dcterms:modified>
</cp:coreProperties>
</file>